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imSun" w:hAnsi="SimSun" w:eastAsia="SimSun"/>
          <w:b w:val="0"/>
          <w:color w:val="000000"/>
          <w:sz w:val="24"/>
        </w:rPr>
        <w:t>1. MVC 风格最初是在 1979 年由谁提出的？</w:t>
      </w:r>
    </w:p>
    <w:p>
      <w:r>
        <w:rPr>
          <w:rFonts w:ascii="SimSun" w:hAnsi="SimSun" w:eastAsia="SimSun"/>
          <w:b w:val="0"/>
          <w:color w:val="000000"/>
          <w:sz w:val="24"/>
        </w:rPr>
        <w:t>A. James Gosling</w:t>
      </w:r>
    </w:p>
    <w:p>
      <w:r>
        <w:rPr>
          <w:rFonts w:ascii="SimSun" w:hAnsi="SimSun" w:eastAsia="SimSun"/>
          <w:b w:val="0"/>
          <w:color w:val="000000"/>
          <w:sz w:val="24"/>
        </w:rPr>
        <w:t>B. Trygve Reenskaug</w:t>
      </w:r>
    </w:p>
    <w:p>
      <w:r>
        <w:rPr>
          <w:rFonts w:ascii="SimSun" w:hAnsi="SimSun" w:eastAsia="SimSun"/>
          <w:b w:val="0"/>
          <w:color w:val="000000"/>
          <w:sz w:val="24"/>
        </w:rPr>
        <w:t>C. Rod Johnson</w:t>
      </w:r>
    </w:p>
    <w:p>
      <w:r>
        <w:rPr>
          <w:rFonts w:ascii="SimSun" w:hAnsi="SimSun" w:eastAsia="SimSun"/>
          <w:b w:val="0"/>
          <w:color w:val="000000"/>
          <w:sz w:val="24"/>
        </w:rPr>
        <w:t>D. Gavin King</w:t>
      </w:r>
    </w:p>
    <w:p/>
    <w:p>
      <w:r>
        <w:rPr>
          <w:rFonts w:ascii="SimSun" w:hAnsi="SimSun" w:eastAsia="SimSun"/>
          <w:b w:val="0"/>
          <w:color w:val="000000"/>
          <w:sz w:val="24"/>
        </w:rPr>
        <w:t>2. 在 MVC 体系结构中，被称为“提供给用户进行操作的接口”的组件是？</w:t>
      </w:r>
    </w:p>
    <w:p>
      <w:r>
        <w:rPr>
          <w:rFonts w:ascii="SimSun" w:hAnsi="SimSun" w:eastAsia="SimSun"/>
          <w:b w:val="0"/>
          <w:color w:val="000000"/>
          <w:sz w:val="24"/>
        </w:rPr>
        <w:t>A. 模型</w:t>
      </w:r>
    </w:p>
    <w:p>
      <w:r>
        <w:rPr>
          <w:rFonts w:ascii="SimSun" w:hAnsi="SimSun" w:eastAsia="SimSun"/>
          <w:b w:val="0"/>
          <w:color w:val="000000"/>
          <w:sz w:val="24"/>
        </w:rPr>
        <w:t>B. 视图</w:t>
      </w:r>
    </w:p>
    <w:p>
      <w:r>
        <w:rPr>
          <w:rFonts w:ascii="SimSun" w:hAnsi="SimSun" w:eastAsia="SimSun"/>
          <w:b w:val="0"/>
          <w:color w:val="000000"/>
          <w:sz w:val="24"/>
        </w:rPr>
        <w:t>C. 控制器</w:t>
      </w:r>
    </w:p>
    <w:p>
      <w:r>
        <w:rPr>
          <w:rFonts w:ascii="SimSun" w:hAnsi="SimSun" w:eastAsia="SimSun"/>
          <w:b w:val="0"/>
          <w:color w:val="000000"/>
          <w:sz w:val="24"/>
        </w:rPr>
        <w:t>D. 数据库</w:t>
      </w:r>
    </w:p>
    <w:p/>
    <w:p>
      <w:r>
        <w:rPr>
          <w:rFonts w:ascii="SimSun" w:hAnsi="SimSun" w:eastAsia="SimSun"/>
          <w:b w:val="0"/>
          <w:color w:val="000000"/>
          <w:sz w:val="24"/>
        </w:rPr>
        <w:t>3. 下列关于模型 (Model) 的描述，错误的是？</w:t>
      </w:r>
    </w:p>
    <w:p>
      <w:r>
        <w:rPr>
          <w:rFonts w:ascii="SimSun" w:hAnsi="SimSun" w:eastAsia="SimSun"/>
          <w:b w:val="0"/>
          <w:color w:val="000000"/>
          <w:sz w:val="24"/>
        </w:rPr>
        <w:t>A. 负责业务逻辑实现</w:t>
      </w:r>
    </w:p>
    <w:p>
      <w:r>
        <w:rPr>
          <w:rFonts w:ascii="SimSun" w:hAnsi="SimSun" w:eastAsia="SimSun"/>
          <w:b w:val="0"/>
          <w:color w:val="000000"/>
          <w:sz w:val="24"/>
        </w:rPr>
        <w:t>B. 负责数据验证</w:t>
      </w:r>
    </w:p>
    <w:p>
      <w:r>
        <w:rPr>
          <w:rFonts w:ascii="SimSun" w:hAnsi="SimSun" w:eastAsia="SimSun"/>
          <w:b w:val="0"/>
          <w:color w:val="000000"/>
          <w:sz w:val="24"/>
        </w:rPr>
        <w:t>C. 负责数据存取</w:t>
      </w:r>
    </w:p>
    <w:p>
      <w:r>
        <w:rPr>
          <w:rFonts w:ascii="SimSun" w:hAnsi="SimSun" w:eastAsia="SimSun"/>
          <w:b w:val="0"/>
          <w:color w:val="000000"/>
          <w:sz w:val="24"/>
        </w:rPr>
        <w:t>D. 负责将处理结果直接显示给用户</w:t>
      </w:r>
    </w:p>
    <w:p/>
    <w:p>
      <w:r>
        <w:rPr>
          <w:rFonts w:ascii="SimSun" w:hAnsi="SimSun" w:eastAsia="SimSun"/>
          <w:b w:val="0"/>
          <w:color w:val="000000"/>
          <w:sz w:val="24"/>
        </w:rPr>
        <w:t>4. MVC 风格中，模型与视图之间的关系通常是？</w:t>
      </w:r>
    </w:p>
    <w:p>
      <w:r>
        <w:rPr>
          <w:rFonts w:ascii="SimSun" w:hAnsi="SimSun" w:eastAsia="SimSun"/>
          <w:b w:val="0"/>
          <w:color w:val="000000"/>
          <w:sz w:val="24"/>
        </w:rPr>
        <w:t>A. 一个 Model 只能对应一个 View</w:t>
      </w:r>
    </w:p>
    <w:p>
      <w:r>
        <w:rPr>
          <w:rFonts w:ascii="SimSun" w:hAnsi="SimSun" w:eastAsia="SimSun"/>
          <w:b w:val="0"/>
          <w:color w:val="000000"/>
          <w:sz w:val="24"/>
        </w:rPr>
        <w:t>B. 一个 Model 可以对应多个 View</w:t>
      </w:r>
    </w:p>
    <w:p>
      <w:r>
        <w:rPr>
          <w:rFonts w:ascii="SimSun" w:hAnsi="SimSun" w:eastAsia="SimSun"/>
          <w:b w:val="0"/>
          <w:color w:val="000000"/>
          <w:sz w:val="24"/>
        </w:rPr>
        <w:t>C. View 必须独立于 Model 存在</w:t>
      </w:r>
    </w:p>
    <w:p>
      <w:r>
        <w:rPr>
          <w:rFonts w:ascii="SimSun" w:hAnsi="SimSun" w:eastAsia="SimSun"/>
          <w:b w:val="0"/>
          <w:color w:val="000000"/>
          <w:sz w:val="24"/>
        </w:rPr>
        <w:t>D. Model 直接控制 View 的布局</w:t>
      </w:r>
    </w:p>
    <w:p/>
    <w:p>
      <w:r>
        <w:rPr>
          <w:rFonts w:ascii="SimSun" w:hAnsi="SimSun" w:eastAsia="SimSun"/>
          <w:b w:val="0"/>
          <w:color w:val="000000"/>
          <w:sz w:val="24"/>
        </w:rPr>
        <w:t>5. 在 Java EE Web Model 2 模式中，充当“控制器”角色的通常是？</w:t>
      </w:r>
    </w:p>
    <w:p>
      <w:r>
        <w:rPr>
          <w:rFonts w:ascii="SimSun" w:hAnsi="SimSun" w:eastAsia="SimSun"/>
          <w:b w:val="0"/>
          <w:color w:val="000000"/>
          <w:sz w:val="24"/>
        </w:rPr>
        <w:t>A. JSP</w:t>
      </w:r>
    </w:p>
    <w:p>
      <w:r>
        <w:rPr>
          <w:rFonts w:ascii="SimSun" w:hAnsi="SimSun" w:eastAsia="SimSun"/>
          <w:b w:val="0"/>
          <w:color w:val="000000"/>
          <w:sz w:val="24"/>
        </w:rPr>
        <w:t>B. JavaBean</w:t>
      </w:r>
    </w:p>
    <w:p>
      <w:r>
        <w:rPr>
          <w:rFonts w:ascii="SimSun" w:hAnsi="SimSun" w:eastAsia="SimSun"/>
          <w:b w:val="0"/>
          <w:color w:val="000000"/>
          <w:sz w:val="24"/>
        </w:rPr>
        <w:t>C. Servlet</w:t>
      </w:r>
    </w:p>
    <w:p>
      <w:r>
        <w:rPr>
          <w:rFonts w:ascii="SimSun" w:hAnsi="SimSun" w:eastAsia="SimSun"/>
          <w:b w:val="0"/>
          <w:color w:val="000000"/>
          <w:sz w:val="24"/>
        </w:rPr>
        <w:t>D. EJB</w:t>
      </w:r>
    </w:p>
    <w:p/>
    <w:p>
      <w:r>
        <w:rPr>
          <w:rFonts w:ascii="SimSun" w:hAnsi="SimSun" w:eastAsia="SimSun"/>
          <w:b w:val="0"/>
          <w:color w:val="000000"/>
          <w:sz w:val="24"/>
        </w:rPr>
        <w:t>6. 当模型的数据发生改变时，它通知视图反应的机制通常属于？</w:t>
      </w:r>
    </w:p>
    <w:p>
      <w:r>
        <w:rPr>
          <w:rFonts w:ascii="SimSun" w:hAnsi="SimSun" w:eastAsia="SimSun"/>
          <w:b w:val="0"/>
          <w:color w:val="000000"/>
          <w:sz w:val="24"/>
        </w:rPr>
        <w:t>A. 显式调用</w:t>
      </w:r>
    </w:p>
    <w:p>
      <w:r>
        <w:rPr>
          <w:rFonts w:ascii="SimSun" w:hAnsi="SimSun" w:eastAsia="SimSun"/>
          <w:b w:val="0"/>
          <w:color w:val="000000"/>
          <w:sz w:val="24"/>
        </w:rPr>
        <w:t>B. 隐式调用</w:t>
      </w:r>
    </w:p>
    <w:p>
      <w:r>
        <w:rPr>
          <w:rFonts w:ascii="SimSun" w:hAnsi="SimSun" w:eastAsia="SimSun"/>
          <w:b w:val="0"/>
          <w:color w:val="000000"/>
          <w:sz w:val="24"/>
        </w:rPr>
        <w:t>C. Http 协议调用</w:t>
      </w:r>
    </w:p>
    <w:p>
      <w:r>
        <w:rPr>
          <w:rFonts w:ascii="SimSun" w:hAnsi="SimSun" w:eastAsia="SimSun"/>
          <w:b w:val="0"/>
          <w:color w:val="000000"/>
          <w:sz w:val="24"/>
        </w:rPr>
        <w:t>D. 静态绑定</w:t>
      </w:r>
    </w:p>
    <w:p/>
    <w:p>
      <w:r>
        <w:rPr>
          <w:rFonts w:ascii="SimSun" w:hAnsi="SimSun" w:eastAsia="SimSun"/>
          <w:b w:val="0"/>
          <w:color w:val="000000"/>
          <w:sz w:val="24"/>
        </w:rPr>
        <w:t>7. MVC 风格的主要目标是什么？</w:t>
      </w:r>
    </w:p>
    <w:p>
      <w:r>
        <w:rPr>
          <w:rFonts w:ascii="SimSun" w:hAnsi="SimSun" w:eastAsia="SimSun"/>
          <w:b w:val="0"/>
          <w:color w:val="000000"/>
          <w:sz w:val="24"/>
        </w:rPr>
        <w:t>A. 实现逻辑与数据的合并</w:t>
      </w:r>
    </w:p>
    <w:p>
      <w:r>
        <w:rPr>
          <w:rFonts w:ascii="SimSun" w:hAnsi="SimSun" w:eastAsia="SimSun"/>
          <w:b w:val="0"/>
          <w:color w:val="000000"/>
          <w:sz w:val="24"/>
        </w:rPr>
        <w:t>B. 实现 Model 与 View 的解耦</w:t>
      </w:r>
    </w:p>
    <w:p>
      <w:r>
        <w:rPr>
          <w:rFonts w:ascii="SimSun" w:hAnsi="SimSun" w:eastAsia="SimSun"/>
          <w:b w:val="0"/>
          <w:color w:val="000000"/>
          <w:sz w:val="24"/>
        </w:rPr>
        <w:t>C. 提高程序的运行速度</w:t>
      </w:r>
    </w:p>
    <w:p>
      <w:r>
        <w:rPr>
          <w:rFonts w:ascii="SimSun" w:hAnsi="SimSun" w:eastAsia="SimSun"/>
          <w:b w:val="0"/>
          <w:color w:val="000000"/>
          <w:sz w:val="24"/>
        </w:rPr>
        <w:t>D. 增加代码的编写难度</w:t>
      </w:r>
    </w:p>
    <w:p/>
    <w:p>
      <w:r>
        <w:rPr>
          <w:rFonts w:ascii="SimSun" w:hAnsi="SimSun" w:eastAsia="SimSun"/>
          <w:b w:val="0"/>
          <w:color w:val="000000"/>
          <w:sz w:val="24"/>
        </w:rPr>
        <w:t>8. 在二手车拍卖系统案例中，CarGUIView 的update() 方法由谁触发执行？</w:t>
      </w:r>
    </w:p>
    <w:p>
      <w:r>
        <w:rPr>
          <w:rFonts w:ascii="SimSun" w:hAnsi="SimSun" w:eastAsia="SimSun"/>
          <w:b w:val="0"/>
          <w:color w:val="000000"/>
          <w:sz w:val="24"/>
        </w:rPr>
        <w:t>A. 由CarModel 的tell() 方法调用</w:t>
      </w:r>
    </w:p>
    <w:p>
      <w:r>
        <w:rPr>
          <w:rFonts w:ascii="SimSun" w:hAnsi="SimSun" w:eastAsia="SimSun"/>
          <w:b w:val="0"/>
          <w:color w:val="000000"/>
          <w:sz w:val="24"/>
        </w:rPr>
        <w:t>B. 由用户点击按钮直接调用</w:t>
      </w:r>
    </w:p>
    <w:p>
      <w:r>
        <w:rPr>
          <w:rFonts w:ascii="SimSun" w:hAnsi="SimSun" w:eastAsia="SimSun"/>
          <w:b w:val="0"/>
          <w:color w:val="000000"/>
          <w:sz w:val="24"/>
        </w:rPr>
        <w:t>C. 由数据库触发调用</w:t>
      </w:r>
    </w:p>
    <w:p>
      <w:r>
        <w:rPr>
          <w:rFonts w:ascii="SimSun" w:hAnsi="SimSun" w:eastAsia="SimSun"/>
          <w:b w:val="0"/>
          <w:color w:val="000000"/>
          <w:sz w:val="24"/>
        </w:rPr>
        <w:t>D. 由操作系统调用</w:t>
      </w:r>
    </w:p>
    <w:p/>
    <w:p>
      <w:r>
        <w:rPr>
          <w:rFonts w:ascii="SimSun" w:hAnsi="SimSun" w:eastAsia="SimSun"/>
          <w:b w:val="0"/>
          <w:color w:val="000000"/>
          <w:sz w:val="24"/>
        </w:rPr>
        <w:t>9. 下列哪项不属于 MVC 风格的优点？</w:t>
      </w:r>
    </w:p>
    <w:p>
      <w:r>
        <w:rPr>
          <w:rFonts w:ascii="SimSun" w:hAnsi="SimSun" w:eastAsia="SimSun"/>
          <w:b w:val="0"/>
          <w:color w:val="000000"/>
          <w:sz w:val="24"/>
        </w:rPr>
        <w:t>A. 保证了系统的可扩展性</w:t>
      </w:r>
    </w:p>
    <w:p>
      <w:r>
        <w:rPr>
          <w:rFonts w:ascii="SimSun" w:hAnsi="SimSun" w:eastAsia="SimSun"/>
          <w:b w:val="0"/>
          <w:color w:val="000000"/>
          <w:sz w:val="24"/>
        </w:rPr>
        <w:t>B. 业务逻辑更易测试</w:t>
      </w:r>
    </w:p>
    <w:p>
      <w:r>
        <w:rPr>
          <w:rFonts w:ascii="SimSun" w:hAnsi="SimSun" w:eastAsia="SimSun"/>
          <w:b w:val="0"/>
          <w:color w:val="000000"/>
          <w:sz w:val="24"/>
        </w:rPr>
        <w:t>C. 适用于所有简单的、功能单一的软件</w:t>
      </w:r>
    </w:p>
    <w:p>
      <w:r>
        <w:rPr>
          <w:rFonts w:ascii="SimSun" w:hAnsi="SimSun" w:eastAsia="SimSun"/>
          <w:b w:val="0"/>
          <w:color w:val="000000"/>
          <w:sz w:val="24"/>
        </w:rPr>
        <w:t>D. 改变界面不影响应用程序的功能内核</w:t>
      </w:r>
    </w:p>
    <w:p/>
    <w:p>
      <w:r>
        <w:rPr>
          <w:rFonts w:ascii="SimSun" w:hAnsi="SimSun" w:eastAsia="SimSun"/>
          <w:b w:val="0"/>
          <w:color w:val="000000"/>
          <w:sz w:val="24"/>
        </w:rPr>
        <w:t>10. 在 Web 登录案例中，验证用户名密码是否匹配的逻辑写在哪个组件里？</w:t>
      </w:r>
    </w:p>
    <w:p>
      <w:r>
        <w:rPr>
          <w:rFonts w:ascii="SimSun" w:hAnsi="SimSun" w:eastAsia="SimSun"/>
          <w:b w:val="0"/>
          <w:color w:val="000000"/>
          <w:sz w:val="24"/>
        </w:rPr>
        <w:t>A. loginservlet(控制器)</w:t>
      </w:r>
    </w:p>
    <w:p>
      <w:r>
        <w:rPr>
          <w:rFonts w:ascii="SimSun" w:hAnsi="SimSun" w:eastAsia="SimSun"/>
          <w:b w:val="0"/>
          <w:color w:val="000000"/>
          <w:sz w:val="24"/>
        </w:rPr>
        <w:t>B. teacher.jsp(视图)</w:t>
      </w:r>
    </w:p>
    <w:p>
      <w:r>
        <w:rPr>
          <w:rFonts w:ascii="SimSun" w:hAnsi="SimSun" w:eastAsia="SimSun"/>
          <w:b w:val="0"/>
          <w:color w:val="000000"/>
          <w:sz w:val="24"/>
        </w:rPr>
        <w:t>C. userbean(模型)</w:t>
      </w:r>
    </w:p>
    <w:p>
      <w:r>
        <w:rPr>
          <w:rFonts w:ascii="SimSun" w:hAnsi="SimSun" w:eastAsia="SimSun"/>
          <w:b w:val="0"/>
          <w:color w:val="000000"/>
          <w:sz w:val="24"/>
        </w:rPr>
        <w:t>D. web.xml(配置文件)</w:t>
      </w:r>
    </w:p>
    <w:p/>
    <w:p>
      <w:r>
        <w:rPr>
          <w:rFonts w:ascii="SimSun" w:hAnsi="SimSun" w:eastAsia="SimSun"/>
          <w:b w:val="0"/>
          <w:color w:val="000000"/>
          <w:sz w:val="24"/>
        </w:rPr>
        <w:t>11. MVC 体系结构风格包含哪些基本组件？</w:t>
      </w:r>
    </w:p>
    <w:p>
      <w:r>
        <w:rPr>
          <w:rFonts w:ascii="SimSun" w:hAnsi="SimSun" w:eastAsia="SimSun"/>
          <w:b w:val="0"/>
          <w:color w:val="000000"/>
          <w:sz w:val="24"/>
        </w:rPr>
        <w:t>A. 模型</w:t>
      </w:r>
    </w:p>
    <w:p>
      <w:r>
        <w:rPr>
          <w:rFonts w:ascii="SimSun" w:hAnsi="SimSun" w:eastAsia="SimSun"/>
          <w:b w:val="0"/>
          <w:color w:val="000000"/>
          <w:sz w:val="24"/>
        </w:rPr>
        <w:t>B. 视图</w:t>
      </w:r>
    </w:p>
    <w:p>
      <w:r>
        <w:rPr>
          <w:rFonts w:ascii="SimSun" w:hAnsi="SimSun" w:eastAsia="SimSun"/>
          <w:b w:val="0"/>
          <w:color w:val="000000"/>
          <w:sz w:val="24"/>
        </w:rPr>
        <w:t>C. 控制器</w:t>
      </w:r>
    </w:p>
    <w:p>
      <w:r>
        <w:rPr>
          <w:rFonts w:ascii="SimSun" w:hAnsi="SimSun" w:eastAsia="SimSun"/>
          <w:b w:val="0"/>
          <w:color w:val="000000"/>
          <w:sz w:val="24"/>
        </w:rPr>
        <w:t>D. 适配器</w:t>
      </w:r>
    </w:p>
    <w:p/>
    <w:p>
      <w:r>
        <w:rPr>
          <w:rFonts w:ascii="SimSun" w:hAnsi="SimSun" w:eastAsia="SimSun"/>
          <w:b w:val="0"/>
          <w:color w:val="000000"/>
          <w:sz w:val="24"/>
        </w:rPr>
        <w:t>12. 视图 (View) 的具体职责包括哪些？</w:t>
      </w:r>
    </w:p>
    <w:p>
      <w:r>
        <w:rPr>
          <w:rFonts w:ascii="SimSun" w:hAnsi="SimSun" w:eastAsia="SimSun"/>
          <w:b w:val="0"/>
          <w:color w:val="000000"/>
          <w:sz w:val="24"/>
        </w:rPr>
        <w:t>A. 获取用户输入</w:t>
      </w:r>
    </w:p>
    <w:p>
      <w:r>
        <w:rPr>
          <w:rFonts w:ascii="SimSun" w:hAnsi="SimSun" w:eastAsia="SimSun"/>
          <w:b w:val="0"/>
          <w:color w:val="000000"/>
          <w:sz w:val="24"/>
        </w:rPr>
        <w:t>B. 向控制器发送处理请求</w:t>
      </w:r>
    </w:p>
    <w:p>
      <w:r>
        <w:rPr>
          <w:rFonts w:ascii="SimSun" w:hAnsi="SimSun" w:eastAsia="SimSun"/>
          <w:b w:val="0"/>
          <w:color w:val="000000"/>
          <w:sz w:val="24"/>
        </w:rPr>
        <w:t>C. 存储核心业务数据</w:t>
      </w:r>
    </w:p>
    <w:p>
      <w:r>
        <w:rPr>
          <w:rFonts w:ascii="SimSun" w:hAnsi="SimSun" w:eastAsia="SimSun"/>
          <w:b w:val="0"/>
          <w:color w:val="000000"/>
          <w:sz w:val="24"/>
        </w:rPr>
        <w:t>D. 将模型处理结果显示给用户</w:t>
      </w:r>
    </w:p>
    <w:p/>
    <w:p>
      <w:r>
        <w:rPr>
          <w:rFonts w:ascii="SimSun" w:hAnsi="SimSun" w:eastAsia="SimSun"/>
          <w:b w:val="0"/>
          <w:color w:val="000000"/>
          <w:sz w:val="24"/>
        </w:rPr>
        <w:t>13. MVC 风格中的“两个主要分离”是指？</w:t>
      </w:r>
    </w:p>
    <w:p>
      <w:r>
        <w:rPr>
          <w:rFonts w:ascii="SimSun" w:hAnsi="SimSun" w:eastAsia="SimSun"/>
          <w:b w:val="0"/>
          <w:color w:val="000000"/>
          <w:sz w:val="24"/>
        </w:rPr>
        <w:t>A. 模型与界面分离</w:t>
      </w:r>
    </w:p>
    <w:p>
      <w:r>
        <w:rPr>
          <w:rFonts w:ascii="SimSun" w:hAnsi="SimSun" w:eastAsia="SimSun"/>
          <w:b w:val="0"/>
          <w:color w:val="000000"/>
          <w:sz w:val="24"/>
        </w:rPr>
        <w:t>B. 控制器与视图分离</w:t>
      </w:r>
    </w:p>
    <w:p>
      <w:r>
        <w:rPr>
          <w:rFonts w:ascii="SimSun" w:hAnsi="SimSun" w:eastAsia="SimSun"/>
          <w:b w:val="0"/>
          <w:color w:val="000000"/>
          <w:sz w:val="24"/>
        </w:rPr>
        <w:t>C. 数据库与服务器分离</w:t>
      </w:r>
    </w:p>
    <w:p>
      <w:r>
        <w:rPr>
          <w:rFonts w:ascii="SimSun" w:hAnsi="SimSun" w:eastAsia="SimSun"/>
          <w:b w:val="0"/>
          <w:color w:val="000000"/>
          <w:sz w:val="24"/>
        </w:rPr>
        <w:t>D. 算法与数据分离</w:t>
      </w:r>
    </w:p>
    <w:p/>
    <w:p>
      <w:r>
        <w:rPr>
          <w:rFonts w:ascii="SimSun" w:hAnsi="SimSun" w:eastAsia="SimSun"/>
          <w:b w:val="0"/>
          <w:color w:val="000000"/>
          <w:sz w:val="24"/>
        </w:rPr>
        <w:t>14. 在 Java EE Web Model 2 (MVC) 架构中，涉及到的组件技术有？</w:t>
      </w:r>
    </w:p>
    <w:p>
      <w:r>
        <w:rPr>
          <w:rFonts w:ascii="SimSun" w:hAnsi="SimSun" w:eastAsia="SimSun"/>
          <w:b w:val="0"/>
          <w:color w:val="000000"/>
          <w:sz w:val="24"/>
        </w:rPr>
        <w:t>A. Servlet (控制器)</w:t>
      </w:r>
    </w:p>
    <w:p>
      <w:r>
        <w:rPr>
          <w:rFonts w:ascii="SimSun" w:hAnsi="SimSun" w:eastAsia="SimSun"/>
          <w:b w:val="0"/>
          <w:color w:val="000000"/>
          <w:sz w:val="24"/>
        </w:rPr>
        <w:t>B. JSP (视图)</w:t>
      </w:r>
    </w:p>
    <w:p>
      <w:r>
        <w:rPr>
          <w:rFonts w:ascii="SimSun" w:hAnsi="SimSun" w:eastAsia="SimSun"/>
          <w:b w:val="0"/>
          <w:color w:val="000000"/>
          <w:sz w:val="24"/>
        </w:rPr>
        <w:t>C. JavaBean (模型)</w:t>
      </w:r>
    </w:p>
    <w:p>
      <w:r>
        <w:rPr>
          <w:rFonts w:ascii="SimSun" w:hAnsi="SimSun" w:eastAsia="SimSun"/>
          <w:b w:val="0"/>
          <w:color w:val="000000"/>
          <w:sz w:val="24"/>
        </w:rPr>
        <w:t>D. 浏览器</w:t>
      </w:r>
    </w:p>
    <w:p/>
    <w:p>
      <w:r>
        <w:rPr>
          <w:rFonts w:ascii="SimSun" w:hAnsi="SimSun" w:eastAsia="SimSun"/>
          <w:b w:val="0"/>
          <w:color w:val="000000"/>
          <w:sz w:val="24"/>
        </w:rPr>
        <w:t>15. 模型 (Model) 在系统中的作用有？</w:t>
      </w:r>
    </w:p>
    <w:p>
      <w:r>
        <w:rPr>
          <w:rFonts w:ascii="SimSun" w:hAnsi="SimSun" w:eastAsia="SimSun"/>
          <w:b w:val="0"/>
          <w:color w:val="000000"/>
          <w:sz w:val="24"/>
        </w:rPr>
        <w:t>A. 封装内核数据与状态</w:t>
      </w:r>
    </w:p>
    <w:p>
      <w:r>
        <w:rPr>
          <w:rFonts w:ascii="SimSun" w:hAnsi="SimSun" w:eastAsia="SimSun"/>
          <w:b w:val="0"/>
          <w:color w:val="000000"/>
          <w:sz w:val="24"/>
        </w:rPr>
        <w:t>B. 当数据改变时通知视图</w:t>
      </w:r>
    </w:p>
    <w:p>
      <w:r>
        <w:rPr>
          <w:rFonts w:ascii="SimSun" w:hAnsi="SimSun" w:eastAsia="SimSun"/>
          <w:b w:val="0"/>
          <w:color w:val="000000"/>
          <w:sz w:val="24"/>
        </w:rPr>
        <w:t>C. 响应状态查询</w:t>
      </w:r>
    </w:p>
    <w:p>
      <w:r>
        <w:rPr>
          <w:rFonts w:ascii="SimSun" w:hAnsi="SimSun" w:eastAsia="SimSun"/>
          <w:b w:val="0"/>
          <w:color w:val="000000"/>
          <w:sz w:val="24"/>
        </w:rPr>
        <w:t>D. 直接处理 Http 请求头</w:t>
      </w:r>
    </w:p>
    <w:p/>
    <w:p>
      <w:r>
        <w:rPr>
          <w:rFonts w:ascii="SimSun" w:hAnsi="SimSun" w:eastAsia="SimSun"/>
          <w:b w:val="0"/>
          <w:color w:val="000000"/>
          <w:sz w:val="24"/>
        </w:rPr>
        <w:t>16. MVC 风格支持的连接件机制包括？</w:t>
      </w:r>
    </w:p>
    <w:p>
      <w:r>
        <w:rPr>
          <w:rFonts w:ascii="SimSun" w:hAnsi="SimSun" w:eastAsia="SimSun"/>
          <w:b w:val="0"/>
          <w:color w:val="000000"/>
          <w:sz w:val="24"/>
        </w:rPr>
        <w:t>A. 显式调用</w:t>
      </w:r>
    </w:p>
    <w:p>
      <w:r>
        <w:rPr>
          <w:rFonts w:ascii="SimSun" w:hAnsi="SimSun" w:eastAsia="SimSun"/>
          <w:b w:val="0"/>
          <w:color w:val="000000"/>
          <w:sz w:val="24"/>
        </w:rPr>
        <w:t>B. 隐式调用</w:t>
      </w:r>
    </w:p>
    <w:p>
      <w:r>
        <w:rPr>
          <w:rFonts w:ascii="SimSun" w:hAnsi="SimSun" w:eastAsia="SimSun"/>
          <w:b w:val="0"/>
          <w:color w:val="000000"/>
          <w:sz w:val="24"/>
        </w:rPr>
        <w:t>C. Http 协议</w:t>
      </w:r>
    </w:p>
    <w:p>
      <w:r>
        <w:rPr>
          <w:rFonts w:ascii="SimSun" w:hAnsi="SimSun" w:eastAsia="SimSun"/>
          <w:b w:val="0"/>
          <w:color w:val="000000"/>
          <w:sz w:val="24"/>
        </w:rPr>
        <w:t>D. 物理电缆</w:t>
      </w:r>
    </w:p>
    <w:p/>
    <w:p>
      <w:r>
        <w:rPr>
          <w:rFonts w:ascii="SimSun" w:hAnsi="SimSun" w:eastAsia="SimSun"/>
          <w:b w:val="0"/>
          <w:color w:val="000000"/>
          <w:sz w:val="24"/>
        </w:rPr>
        <w:t>17. 下列关于 MVC 优点的说法，正确的有？</w:t>
      </w:r>
    </w:p>
    <w:p>
      <w:r>
        <w:rPr>
          <w:rFonts w:ascii="SimSun" w:hAnsi="SimSun" w:eastAsia="SimSun"/>
          <w:b w:val="0"/>
          <w:color w:val="000000"/>
          <w:sz w:val="24"/>
        </w:rPr>
        <w:t>A. 同一信息可以有不同展现方式</w:t>
      </w:r>
    </w:p>
    <w:p>
      <w:r>
        <w:rPr>
          <w:rFonts w:ascii="SimSun" w:hAnsi="SimSun" w:eastAsia="SimSun"/>
          <w:b w:val="0"/>
          <w:color w:val="000000"/>
          <w:sz w:val="24"/>
        </w:rPr>
        <w:t>B. 简化了系统设计</w:t>
      </w:r>
    </w:p>
    <w:p>
      <w:r>
        <w:rPr>
          <w:rFonts w:ascii="SimSun" w:hAnsi="SimSun" w:eastAsia="SimSun"/>
          <w:b w:val="0"/>
          <w:color w:val="000000"/>
          <w:sz w:val="24"/>
        </w:rPr>
        <w:t>C. 提高了系统的可维护性</w:t>
      </w:r>
    </w:p>
    <w:p>
      <w:r>
        <w:rPr>
          <w:rFonts w:ascii="SimSun" w:hAnsi="SimSun" w:eastAsia="SimSun"/>
          <w:b w:val="0"/>
          <w:color w:val="000000"/>
          <w:sz w:val="24"/>
        </w:rPr>
        <w:t>D. 减少了源代码的灵活性</w:t>
      </w:r>
    </w:p>
    <w:p/>
    <w:p>
      <w:r>
        <w:rPr>
          <w:rFonts w:ascii="SimSun" w:hAnsi="SimSun" w:eastAsia="SimSun"/>
          <w:b w:val="0"/>
          <w:color w:val="000000"/>
          <w:sz w:val="24"/>
        </w:rPr>
        <w:t>18. 控制器 (Controller) 的主要职责包括？</w:t>
      </w:r>
    </w:p>
    <w:p>
      <w:r>
        <w:rPr>
          <w:rFonts w:ascii="SimSun" w:hAnsi="SimSun" w:eastAsia="SimSun"/>
          <w:b w:val="0"/>
          <w:color w:val="000000"/>
          <w:sz w:val="24"/>
        </w:rPr>
        <w:t>A. 接收来自客户的请求</w:t>
      </w:r>
    </w:p>
    <w:p>
      <w:r>
        <w:rPr>
          <w:rFonts w:ascii="SimSun" w:hAnsi="SimSun" w:eastAsia="SimSun"/>
          <w:b w:val="0"/>
          <w:color w:val="000000"/>
          <w:sz w:val="24"/>
        </w:rPr>
        <w:t>B. 调用模型执行</w:t>
      </w:r>
    </w:p>
    <w:p>
      <w:r>
        <w:rPr>
          <w:rFonts w:ascii="SimSun" w:hAnsi="SimSun" w:eastAsia="SimSun"/>
          <w:b w:val="0"/>
          <w:color w:val="000000"/>
          <w:sz w:val="24"/>
        </w:rPr>
        <w:t>C. 调用视图显示执行结果</w:t>
      </w:r>
    </w:p>
    <w:p>
      <w:r>
        <w:rPr>
          <w:rFonts w:ascii="SimSun" w:hAnsi="SimSun" w:eastAsia="SimSun"/>
          <w:b w:val="0"/>
          <w:color w:val="000000"/>
          <w:sz w:val="24"/>
        </w:rPr>
        <w:t>D. 编写 SQL 语句存取数据</w:t>
      </w:r>
    </w:p>
    <w:p/>
    <w:p>
      <w:r>
        <w:rPr>
          <w:rFonts w:ascii="SimSun" w:hAnsi="SimSun" w:eastAsia="SimSun"/>
          <w:b w:val="0"/>
          <w:color w:val="000000"/>
          <w:sz w:val="24"/>
        </w:rPr>
        <w:t>19. 为什么 MVC 能够提高系统的易演化性？</w:t>
      </w:r>
    </w:p>
    <w:p>
      <w:r>
        <w:rPr>
          <w:rFonts w:ascii="SimSun" w:hAnsi="SimSun" w:eastAsia="SimSun"/>
          <w:b w:val="0"/>
          <w:color w:val="000000"/>
          <w:sz w:val="24"/>
        </w:rPr>
        <w:t>A. 因为模型独立于特定的表示方法</w:t>
      </w:r>
    </w:p>
    <w:p>
      <w:r>
        <w:rPr>
          <w:rFonts w:ascii="SimSun" w:hAnsi="SimSun" w:eastAsia="SimSun"/>
          <w:b w:val="0"/>
          <w:color w:val="000000"/>
          <w:sz w:val="24"/>
        </w:rPr>
        <w:t>B. 因为改变界面不影响功能内核</w:t>
      </w:r>
    </w:p>
    <w:p>
      <w:r>
        <w:rPr>
          <w:rFonts w:ascii="SimSun" w:hAnsi="SimSun" w:eastAsia="SimSun"/>
          <w:b w:val="0"/>
          <w:color w:val="000000"/>
          <w:sz w:val="24"/>
        </w:rPr>
        <w:t>C. 因为各方面问题被分解开来考虑</w:t>
      </w:r>
    </w:p>
    <w:p>
      <w:r>
        <w:rPr>
          <w:rFonts w:ascii="SimSun" w:hAnsi="SimSun" w:eastAsia="SimSun"/>
          <w:b w:val="0"/>
          <w:color w:val="000000"/>
          <w:sz w:val="24"/>
        </w:rPr>
        <w:t>D. 因为它强迫用户只能使用单一的输入设备</w:t>
      </w:r>
    </w:p>
    <w:p/>
    <w:p>
      <w:r>
        <w:rPr>
          <w:rFonts w:ascii="SimSun" w:hAnsi="SimSun" w:eastAsia="SimSun"/>
          <w:b w:val="0"/>
          <w:color w:val="000000"/>
          <w:sz w:val="24"/>
        </w:rPr>
        <w:t>20. 模型 (Model) 应该被设计成依赖于特定的输出表示</w:t>
      </w:r>
    </w:p>
    <w:p>
      <w:r>
        <w:rPr>
          <w:rFonts w:ascii="SimSun" w:hAnsi="SimSun" w:eastAsia="SimSun"/>
          <w:b w:val="0"/>
          <w:color w:val="000000"/>
          <w:sz w:val="24"/>
        </w:rPr>
        <w:t>A. 对</w:t>
      </w:r>
    </w:p>
    <w:p>
      <w:r>
        <w:rPr>
          <w:rFonts w:ascii="SimSun" w:hAnsi="SimSun" w:eastAsia="SimSun"/>
          <w:b w:val="0"/>
          <w:color w:val="000000"/>
          <w:sz w:val="24"/>
        </w:rPr>
        <w:t>B. 错</w:t>
      </w:r>
    </w:p>
    <w:p/>
    <w:p>
      <w:r>
        <w:rPr>
          <w:rFonts w:ascii="SimSun" w:hAnsi="SimSun" w:eastAsia="SimSun"/>
          <w:b w:val="0"/>
          <w:color w:val="000000"/>
          <w:sz w:val="24"/>
        </w:rPr>
        <w:t>21. 在 MVC 中，用户只能通过控制器与系统交互。</w:t>
      </w:r>
    </w:p>
    <w:p>
      <w:r>
        <w:rPr>
          <w:rFonts w:ascii="SimSun" w:hAnsi="SimSun" w:eastAsia="SimSun"/>
          <w:b w:val="0"/>
          <w:color w:val="000000"/>
          <w:sz w:val="24"/>
        </w:rPr>
        <w:t>A. 对</w:t>
      </w:r>
    </w:p>
    <w:p>
      <w:r>
        <w:rPr>
          <w:rFonts w:ascii="SimSun" w:hAnsi="SimSun" w:eastAsia="SimSun"/>
          <w:b w:val="0"/>
          <w:color w:val="000000"/>
          <w:sz w:val="24"/>
        </w:rPr>
        <w:t>B. 错</w:t>
      </w:r>
    </w:p>
    <w:p/>
    <w:p>
      <w:r>
        <w:rPr>
          <w:rFonts w:ascii="SimSun" w:hAnsi="SimSun" w:eastAsia="SimSun"/>
          <w:b w:val="0"/>
          <w:color w:val="000000"/>
          <w:sz w:val="24"/>
        </w:rPr>
        <w:t>22. 模型在其外部数据被改变时，需要通知所有的视图</w:t>
      </w:r>
    </w:p>
    <w:p>
      <w:r>
        <w:rPr>
          <w:rFonts w:ascii="SimSun" w:hAnsi="SimSun" w:eastAsia="SimSun"/>
          <w:b w:val="0"/>
          <w:color w:val="000000"/>
          <w:sz w:val="24"/>
        </w:rPr>
        <w:t>A. 对</w:t>
      </w:r>
    </w:p>
    <w:p>
      <w:r>
        <w:rPr>
          <w:rFonts w:ascii="SimSun" w:hAnsi="SimSun" w:eastAsia="SimSun"/>
          <w:b w:val="0"/>
          <w:color w:val="000000"/>
          <w:sz w:val="24"/>
        </w:rPr>
        <w:t>B. 错</w:t>
      </w:r>
    </w:p>
    <w:p/>
    <w:p>
      <w:r>
        <w:rPr>
          <w:rFonts w:ascii="SimSun" w:hAnsi="SimSun" w:eastAsia="SimSun"/>
          <w:b w:val="0"/>
          <w:color w:val="000000"/>
          <w:sz w:val="24"/>
        </w:rPr>
        <w:t>23. 视图 (View) 接收来自控制器的反馈。</w:t>
      </w:r>
    </w:p>
    <w:p>
      <w:r>
        <w:rPr>
          <w:rFonts w:ascii="SimSun" w:hAnsi="SimSun" w:eastAsia="SimSun"/>
          <w:b w:val="0"/>
          <w:color w:val="000000"/>
          <w:sz w:val="24"/>
        </w:rPr>
        <w:t>A. 对</w:t>
      </w:r>
    </w:p>
    <w:p>
      <w:r>
        <w:rPr>
          <w:rFonts w:ascii="SimSun" w:hAnsi="SimSun" w:eastAsia="SimSun"/>
          <w:b w:val="0"/>
          <w:color w:val="000000"/>
          <w:sz w:val="24"/>
        </w:rPr>
        <w:t>B. 错</w:t>
      </w:r>
    </w:p>
    <w:p/>
    <w:p>
      <w:r>
        <w:rPr>
          <w:rFonts w:ascii="SimSun" w:hAnsi="SimSun" w:eastAsia="SimSun"/>
          <w:b w:val="0"/>
          <w:color w:val="000000"/>
          <w:sz w:val="24"/>
        </w:rPr>
        <w:t>24. 在 MVC 工作机制中，状态查询是视图向模型发起的</w:t>
      </w:r>
    </w:p>
    <w:p>
      <w:r>
        <w:rPr>
          <w:rFonts w:ascii="SimSun" w:hAnsi="SimSun" w:eastAsia="SimSun"/>
          <w:b w:val="0"/>
          <w:color w:val="000000"/>
          <w:sz w:val="24"/>
        </w:rPr>
        <w:t>A. 对</w:t>
      </w:r>
    </w:p>
    <w:p>
      <w:r>
        <w:rPr>
          <w:rFonts w:ascii="SimSun" w:hAnsi="SimSun" w:eastAsia="SimSun"/>
          <w:b w:val="0"/>
          <w:color w:val="000000"/>
          <w:sz w:val="24"/>
        </w:rPr>
        <w:t>B. 错</w:t>
      </w:r>
    </w:p>
    <w:p/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