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46D8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1. 在用例图中，如果一个用例中加入一些新的动作后构成了另一个用例，这两个用例之间的关联关系被称为（ ）</w:t>
      </w:r>
    </w:p>
    <w:p w14:paraId="644A78AD" w14:textId="77777777" w:rsidR="00D05A62" w:rsidRDefault="00000000">
      <w:pPr>
        <w:rPr>
          <w:rFonts w:hint="eastAsia"/>
        </w:rPr>
      </w:pPr>
      <w:r>
        <w:rPr>
          <w:color w:val="000000"/>
        </w:rPr>
        <w:t>A. 包含关联（Include）</w:t>
      </w:r>
    </w:p>
    <w:p w14:paraId="18046522" w14:textId="77777777" w:rsidR="00D05A62" w:rsidRDefault="00000000">
      <w:pPr>
        <w:rPr>
          <w:rFonts w:hint="eastAsia"/>
        </w:rPr>
      </w:pPr>
      <w:r>
        <w:rPr>
          <w:color w:val="000000"/>
        </w:rPr>
        <w:t>B. 扩展关联（Extend）</w:t>
      </w:r>
    </w:p>
    <w:p w14:paraId="7BA88C7C" w14:textId="77777777" w:rsidR="00D05A62" w:rsidRDefault="00000000">
      <w:pPr>
        <w:rPr>
          <w:rFonts w:hint="eastAsia"/>
        </w:rPr>
      </w:pPr>
      <w:r>
        <w:rPr>
          <w:color w:val="000000"/>
        </w:rPr>
        <w:t>C. 组合关联（Composition）</w:t>
      </w:r>
    </w:p>
    <w:p w14:paraId="0C2267A9" w14:textId="77777777" w:rsidR="00D05A62" w:rsidRDefault="00000000">
      <w:pPr>
        <w:rPr>
          <w:rFonts w:hint="eastAsia"/>
        </w:rPr>
      </w:pPr>
      <w:r>
        <w:rPr>
          <w:color w:val="000000"/>
        </w:rPr>
        <w:t>D. 依赖关联（Dependency）</w:t>
      </w:r>
    </w:p>
    <w:p w14:paraId="1EEF868E" w14:textId="77777777" w:rsidR="00D05A62" w:rsidRDefault="00000000">
      <w:pPr>
        <w:rPr>
          <w:rFonts w:hint="eastAsia"/>
        </w:rPr>
      </w:pPr>
      <w:r>
        <w:rPr>
          <w:color w:val="FF0000"/>
        </w:rPr>
        <w:t>正确答案：B</w:t>
      </w:r>
    </w:p>
    <w:p w14:paraId="6DFE1DEF" w14:textId="77777777" w:rsidR="00810CC4" w:rsidRDefault="00000000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</w:p>
    <w:p w14:paraId="50D4B21B" w14:textId="19427F7F" w:rsidR="00810CC4" w:rsidRPr="00810CC4" w:rsidRDefault="00810CC4" w:rsidP="00810CC4">
      <w:pPr>
        <w:tabs>
          <w:tab w:val="num" w:pos="720"/>
        </w:tabs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1.</w:t>
      </w:r>
      <w:r w:rsidRPr="00810CC4">
        <w:rPr>
          <w:color w:val="0000FF"/>
          <w:lang w:eastAsia="zh-CN"/>
        </w:rPr>
        <w:t>扩展关系 (Extend)：基础用例原有流程不变，额外新增可选动作形成扩展用例，符合题干 “原有用例加入新动作形成新用例” 的描述，是可选附加行为。</w:t>
      </w:r>
    </w:p>
    <w:p w14:paraId="0AC19988" w14:textId="5AE16DA2" w:rsidR="00810CC4" w:rsidRPr="00810CC4" w:rsidRDefault="00810CC4" w:rsidP="00810CC4">
      <w:pPr>
        <w:tabs>
          <w:tab w:val="num" w:pos="720"/>
        </w:tabs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2.</w:t>
      </w:r>
      <w:r w:rsidRPr="00810CC4">
        <w:rPr>
          <w:color w:val="0000FF"/>
          <w:lang w:eastAsia="zh-CN"/>
        </w:rPr>
        <w:t>包含关系 (Include)：基础用例一定会调用被包含用例，被包含用例是基础用例必不可少的固定步骤，和题意不符。</w:t>
      </w:r>
    </w:p>
    <w:p w14:paraId="402BB7E5" w14:textId="1A81976F" w:rsidR="00810CC4" w:rsidRPr="00810CC4" w:rsidRDefault="00810CC4" w:rsidP="00810CC4">
      <w:pPr>
        <w:tabs>
          <w:tab w:val="num" w:pos="720"/>
        </w:tabs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3.</w:t>
      </w:r>
      <w:r w:rsidRPr="00810CC4">
        <w:rPr>
          <w:color w:val="0000FF"/>
          <w:lang w:eastAsia="zh-CN"/>
        </w:rPr>
        <w:t>组合 (Composition)、依赖 (Dependency)：二者是类图关系，不属于用例图的关联关系，直接排除。</w:t>
      </w:r>
    </w:p>
    <w:p w14:paraId="1B31C1CA" w14:textId="789B4494" w:rsidR="00D05A62" w:rsidRPr="00810CC4" w:rsidRDefault="00810C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EE424EB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2. 在 UML 类图中，表示“实现接口”关系应当使用的连线和箭头符号是（ ）</w:t>
      </w:r>
    </w:p>
    <w:p w14:paraId="71693099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实线加空心三角</w:t>
      </w:r>
    </w:p>
    <w:p w14:paraId="6B7A46A1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虚线加空心三角</w:t>
      </w:r>
    </w:p>
    <w:p w14:paraId="4CF481CD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C. 实线加实心箭头</w:t>
      </w:r>
    </w:p>
    <w:p w14:paraId="5B24844A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D. 虚线加实心箭头</w:t>
      </w:r>
    </w:p>
    <w:p w14:paraId="22F3FD86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正确答案：B</w:t>
      </w:r>
    </w:p>
    <w:p w14:paraId="29F89484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  <w:r w:rsidR="00810CC4" w:rsidRPr="00810CC4">
        <w:rPr>
          <w:color w:val="0000FF"/>
          <w:lang w:eastAsia="zh-CN"/>
        </w:rPr>
        <w:t>整理 UML 类图四种核心关系线条区分：</w:t>
      </w:r>
    </w:p>
    <w:p w14:paraId="4066438D" w14:textId="77777777" w:rsidR="00810CC4" w:rsidRPr="00810CC4" w:rsidRDefault="00810CC4" w:rsidP="00810CC4">
      <w:pPr>
        <w:numPr>
          <w:ilvl w:val="0"/>
          <w:numId w:val="11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泛化 / 继承（类→父类）：</w:t>
      </w:r>
      <w:r w:rsidRPr="00810CC4">
        <w:rPr>
          <w:b/>
          <w:bCs/>
          <w:color w:val="0000FF"/>
          <w:lang w:eastAsia="zh-CN"/>
        </w:rPr>
        <w:t>实线 + 空心三角</w:t>
      </w:r>
      <w:r w:rsidRPr="00810CC4">
        <w:rPr>
          <w:color w:val="0000FF"/>
          <w:lang w:eastAsia="zh-CN"/>
        </w:rPr>
        <w:t>（A 选项）</w:t>
      </w:r>
    </w:p>
    <w:p w14:paraId="2E3A4985" w14:textId="77777777" w:rsidR="00810CC4" w:rsidRPr="00810CC4" w:rsidRDefault="00810CC4" w:rsidP="00810CC4">
      <w:pPr>
        <w:numPr>
          <w:ilvl w:val="0"/>
          <w:numId w:val="11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实现接口（类→接口）：</w:t>
      </w:r>
      <w:r w:rsidRPr="00810CC4">
        <w:rPr>
          <w:b/>
          <w:bCs/>
          <w:color w:val="0000FF"/>
          <w:lang w:eastAsia="zh-CN"/>
        </w:rPr>
        <w:t>虚线 + 空心三角</w:t>
      </w:r>
      <w:r w:rsidRPr="00810CC4">
        <w:rPr>
          <w:color w:val="0000FF"/>
          <w:lang w:eastAsia="zh-CN"/>
        </w:rPr>
        <w:t>（正确选项 B）</w:t>
      </w:r>
    </w:p>
    <w:p w14:paraId="0D23503B" w14:textId="77777777" w:rsidR="00810CC4" w:rsidRPr="00810CC4" w:rsidRDefault="00810CC4" w:rsidP="00810CC4">
      <w:pPr>
        <w:numPr>
          <w:ilvl w:val="0"/>
          <w:numId w:val="11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普通关联：实线 + 实心箭头（C 选项）</w:t>
      </w:r>
    </w:p>
    <w:p w14:paraId="0551D413" w14:textId="307AA0CA" w:rsidR="00D05A62" w:rsidRPr="00810CC4" w:rsidRDefault="00810CC4" w:rsidP="00810CC4">
      <w:pPr>
        <w:numPr>
          <w:ilvl w:val="0"/>
          <w:numId w:val="11"/>
        </w:numPr>
        <w:rPr>
          <w:rFonts w:hint="eastAsia"/>
          <w:color w:val="0000FF"/>
          <w:lang w:eastAsia="zh-CN"/>
        </w:rPr>
      </w:pPr>
      <w:r w:rsidRPr="00810CC4">
        <w:rPr>
          <w:color w:val="0000FF"/>
          <w:lang w:eastAsia="zh-CN"/>
        </w:rPr>
        <w:lastRenderedPageBreak/>
        <w:t>依赖（临时使用）：虚线 + 实心箭头（D 选项）</w:t>
      </w:r>
    </w:p>
    <w:p w14:paraId="2F41A0F0" w14:textId="77777777" w:rsidR="00D05A62" w:rsidRDefault="00D05A62">
      <w:pPr>
        <w:rPr>
          <w:rFonts w:hint="eastAsia"/>
          <w:lang w:eastAsia="zh-CN"/>
        </w:rPr>
      </w:pPr>
    </w:p>
    <w:p w14:paraId="03C7EE55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3. 软件体系结构（SA）的核心组成要素通常被概括为（ ）</w:t>
      </w:r>
    </w:p>
    <w:p w14:paraId="280EEFDF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算法、数据结构、程序</w:t>
      </w:r>
    </w:p>
    <w:p w14:paraId="6015124E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类、对象、方法</w:t>
      </w:r>
    </w:p>
    <w:p w14:paraId="236C2170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C. 组件、连接件、约束</w:t>
      </w:r>
    </w:p>
    <w:p w14:paraId="064B9D22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D. 界面、逻辑、数据存储</w:t>
      </w:r>
    </w:p>
    <w:p w14:paraId="1DD7D3DB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正确答案：C</w:t>
      </w:r>
    </w:p>
    <w:p w14:paraId="5EFAE9D6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  <w:r w:rsidR="00810CC4" w:rsidRPr="00810CC4">
        <w:rPr>
          <w:color w:val="0000FF"/>
          <w:lang w:eastAsia="zh-CN"/>
        </w:rPr>
        <w:t>软件体系结构标准</w:t>
      </w:r>
      <w:proofErr w:type="gramStart"/>
      <w:r w:rsidR="00810CC4" w:rsidRPr="00810CC4">
        <w:rPr>
          <w:color w:val="0000FF"/>
          <w:lang w:eastAsia="zh-CN"/>
        </w:rPr>
        <w:t>三核心</w:t>
      </w:r>
      <w:proofErr w:type="gramEnd"/>
      <w:r w:rsidR="00810CC4" w:rsidRPr="00810CC4">
        <w:rPr>
          <w:color w:val="0000FF"/>
          <w:lang w:eastAsia="zh-CN"/>
        </w:rPr>
        <w:t>要素：</w:t>
      </w:r>
    </w:p>
    <w:p w14:paraId="5AE994DA" w14:textId="63C34807" w:rsidR="00810CC4" w:rsidRPr="00810CC4" w:rsidRDefault="00810CC4" w:rsidP="00810CC4">
      <w:pPr>
        <w:rPr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1.</w:t>
      </w:r>
      <w:r w:rsidRPr="00810CC4">
        <w:rPr>
          <w:b/>
          <w:bCs/>
          <w:color w:val="0000FF"/>
          <w:lang w:eastAsia="zh-CN"/>
        </w:rPr>
        <w:t>组件</w:t>
      </w:r>
      <w:r w:rsidRPr="00810CC4">
        <w:rPr>
          <w:color w:val="0000FF"/>
          <w:lang w:eastAsia="zh-CN"/>
        </w:rPr>
        <w:t>：独立可复用功能模块、子系统；</w:t>
      </w:r>
    </w:p>
    <w:p w14:paraId="4E004E6E" w14:textId="383D71F9" w:rsidR="00810CC4" w:rsidRPr="00810CC4" w:rsidRDefault="00810CC4" w:rsidP="00810CC4">
      <w:pPr>
        <w:rPr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2.</w:t>
      </w:r>
      <w:r w:rsidRPr="00810CC4">
        <w:rPr>
          <w:b/>
          <w:bCs/>
          <w:color w:val="0000FF"/>
          <w:lang w:eastAsia="zh-CN"/>
        </w:rPr>
        <w:t>连接件</w:t>
      </w:r>
      <w:r w:rsidRPr="00810CC4">
        <w:rPr>
          <w:color w:val="0000FF"/>
          <w:lang w:eastAsia="zh-CN"/>
        </w:rPr>
        <w:t>：组件之间交互方式（接口调用、管道、消息队列等）；</w:t>
      </w:r>
    </w:p>
    <w:p w14:paraId="7CCDA6A0" w14:textId="3FD3EBD4" w:rsidR="00810CC4" w:rsidRPr="00810CC4" w:rsidRDefault="00810CC4" w:rsidP="00810CC4">
      <w:pPr>
        <w:rPr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3.</w:t>
      </w:r>
      <w:r w:rsidRPr="00810CC4">
        <w:rPr>
          <w:b/>
          <w:bCs/>
          <w:color w:val="0000FF"/>
          <w:lang w:eastAsia="zh-CN"/>
        </w:rPr>
        <w:t>约束</w:t>
      </w:r>
      <w:r w:rsidRPr="00810CC4">
        <w:rPr>
          <w:color w:val="0000FF"/>
          <w:lang w:eastAsia="zh-CN"/>
        </w:rPr>
        <w:t>：组件与连接件的使用规则、拓扑、性能限制。</w:t>
      </w:r>
    </w:p>
    <w:p w14:paraId="787E5211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A 是底层程序开发基础，不属于架构要素；</w:t>
      </w:r>
    </w:p>
    <w:p w14:paraId="211F3F74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B 是面向对象基础概念，是设计单元而非架构顶层要素；</w:t>
      </w:r>
    </w:p>
    <w:p w14:paraId="46D2008F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D 是软件三层业务划分，不是体系结构标准定义。</w:t>
      </w:r>
    </w:p>
    <w:p w14:paraId="7103CABF" w14:textId="016C495E" w:rsidR="00D05A62" w:rsidRPr="00810CC4" w:rsidRDefault="00D05A62">
      <w:pPr>
        <w:rPr>
          <w:rFonts w:hint="eastAsia"/>
          <w:lang w:eastAsia="zh-CN"/>
        </w:rPr>
      </w:pPr>
    </w:p>
    <w:p w14:paraId="3985F11B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4. 在从 OOA（面向对象分析）向 OOD（面向对象设计）过渡的过程中，以下描述正确的是（ ）</w:t>
      </w:r>
    </w:p>
    <w:p w14:paraId="627F6C0D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OOD 是对 OOA 模型的彻底转换和重写</w:t>
      </w:r>
    </w:p>
    <w:p w14:paraId="4D61275B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OOA 侧重于计算机技术的实现方案</w:t>
      </w:r>
    </w:p>
    <w:p w14:paraId="232FB8D5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C. OOD 主要是对 OOA 模型进行调整和增补，两者应采用一致的概念和表示法</w:t>
      </w:r>
    </w:p>
    <w:p w14:paraId="78D296FF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D. OOD 独立于具体的软硬件实现条件</w:t>
      </w:r>
    </w:p>
    <w:p w14:paraId="41F7A9C0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正确答案：C</w:t>
      </w:r>
    </w:p>
    <w:p w14:paraId="22D7FB40" w14:textId="77777777" w:rsid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</w:p>
    <w:p w14:paraId="5503933D" w14:textId="2CC87FB5" w:rsidR="00810CC4" w:rsidRPr="00810CC4" w:rsidRDefault="00810CC4" w:rsidP="00810CC4">
      <w:pPr>
        <w:numPr>
          <w:ilvl w:val="0"/>
          <w:numId w:val="14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lastRenderedPageBreak/>
        <w:t>A 错误：OOA 是需求分析模型，OOD 基于 OOA 拓展，不会彻底推翻重写；</w:t>
      </w:r>
    </w:p>
    <w:p w14:paraId="05346AD9" w14:textId="77777777" w:rsidR="00810CC4" w:rsidRPr="00810CC4" w:rsidRDefault="00810CC4" w:rsidP="00810CC4">
      <w:pPr>
        <w:numPr>
          <w:ilvl w:val="0"/>
          <w:numId w:val="14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B 错误：OOA 聚焦</w:t>
      </w:r>
      <w:r w:rsidRPr="00810CC4">
        <w:rPr>
          <w:b/>
          <w:bCs/>
          <w:color w:val="0000FF"/>
          <w:lang w:eastAsia="zh-CN"/>
        </w:rPr>
        <w:t>业务问题域</w:t>
      </w:r>
      <w:r w:rsidRPr="00810CC4">
        <w:rPr>
          <w:color w:val="0000FF"/>
          <w:lang w:eastAsia="zh-CN"/>
        </w:rPr>
        <w:t>，不考虑技术实现；OOD 才关注计算机实现方案；</w:t>
      </w:r>
    </w:p>
    <w:p w14:paraId="46F3B896" w14:textId="77777777" w:rsidR="00810CC4" w:rsidRPr="00810CC4" w:rsidRDefault="00810CC4" w:rsidP="00810CC4">
      <w:pPr>
        <w:numPr>
          <w:ilvl w:val="0"/>
          <w:numId w:val="14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C 正确：OOA 与 OOD 统一使用对象、类、UML 等概念，仅在原有分析模型上增加实现相关设计内容；</w:t>
      </w:r>
    </w:p>
    <w:p w14:paraId="0EFD1D59" w14:textId="77777777" w:rsidR="00810CC4" w:rsidRPr="00810CC4" w:rsidRDefault="00810CC4" w:rsidP="00810CC4">
      <w:pPr>
        <w:numPr>
          <w:ilvl w:val="0"/>
          <w:numId w:val="14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D 错误：OOD 需要适配编程语言、数据库、硬件等软硬件环境，无法独立于实现条件。</w:t>
      </w:r>
    </w:p>
    <w:p w14:paraId="608AECBC" w14:textId="1F5BA46B" w:rsidR="00D05A62" w:rsidRPr="00810CC4" w:rsidRDefault="00D05A62">
      <w:pPr>
        <w:rPr>
          <w:rFonts w:hint="eastAsia"/>
          <w:lang w:eastAsia="zh-CN"/>
        </w:rPr>
      </w:pPr>
    </w:p>
    <w:p w14:paraId="4CA8C7AE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5. 在针对关系数据库进行数据存储设计时，如果类之间存在“一对多”的关联，通常的处理方法是（ ）</w:t>
      </w:r>
    </w:p>
    <w:p w14:paraId="020140D2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将所有类映射到一张独立的表</w:t>
      </w:r>
    </w:p>
    <w:p w14:paraId="05206D44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在多重性为“一”的类所对应的表中增加外键</w:t>
      </w:r>
    </w:p>
    <w:p w14:paraId="480C8D4A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C. 在多重性为“多”的类所对应的表中增加外键</w:t>
      </w:r>
    </w:p>
    <w:p w14:paraId="24953A93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D. 必须创建一个专门的关联表来映射</w:t>
      </w:r>
    </w:p>
    <w:p w14:paraId="0BF4D6C6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正确答案：C</w:t>
      </w:r>
    </w:p>
    <w:p w14:paraId="59BE21D7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  <w:r w:rsidR="00810CC4" w:rsidRPr="00810CC4">
        <w:rPr>
          <w:color w:val="0000FF"/>
          <w:lang w:eastAsia="zh-CN"/>
        </w:rPr>
        <w:t>一对多规则：一方为父表，多方为子表。</w:t>
      </w:r>
    </w:p>
    <w:p w14:paraId="6E252858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子表（多的一方）添加外键，引用</w:t>
      </w:r>
      <w:proofErr w:type="gramStart"/>
      <w:r w:rsidRPr="00810CC4">
        <w:rPr>
          <w:color w:val="0000FF"/>
          <w:lang w:eastAsia="zh-CN"/>
        </w:rPr>
        <w:t>父表主键</w:t>
      </w:r>
      <w:proofErr w:type="gramEnd"/>
      <w:r w:rsidRPr="00810CC4">
        <w:rPr>
          <w:color w:val="0000FF"/>
          <w:lang w:eastAsia="zh-CN"/>
        </w:rPr>
        <w:t>，实现一对多关联；</w:t>
      </w:r>
    </w:p>
    <w:p w14:paraId="22899FBF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A 错误：多个类不能合并为一张表，会产生大量冗余；</w:t>
      </w:r>
    </w:p>
    <w:p w14:paraId="14C22BE5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B 错误：</w:t>
      </w:r>
      <w:proofErr w:type="gramStart"/>
      <w:r w:rsidRPr="00810CC4">
        <w:rPr>
          <w:color w:val="0000FF"/>
          <w:lang w:eastAsia="zh-CN"/>
        </w:rPr>
        <w:t>外键不能</w:t>
      </w:r>
      <w:proofErr w:type="gramEnd"/>
      <w:r w:rsidRPr="00810CC4">
        <w:rPr>
          <w:color w:val="0000FF"/>
          <w:lang w:eastAsia="zh-CN"/>
        </w:rPr>
        <w:t>放在 “一” 的一方，无法存储多条关联记录；</w:t>
      </w:r>
    </w:p>
    <w:p w14:paraId="781AAAEF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D 错误：多对多关系才需要新建中间关联表，一对多不需要。</w:t>
      </w:r>
    </w:p>
    <w:p w14:paraId="1179201B" w14:textId="77777777" w:rsidR="00D05A62" w:rsidRDefault="00D05A62">
      <w:pPr>
        <w:rPr>
          <w:rFonts w:hint="eastAsia"/>
          <w:lang w:eastAsia="zh-CN"/>
        </w:rPr>
      </w:pPr>
    </w:p>
    <w:p w14:paraId="6ED15EC2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6. 在2.2.4节中，软件体系结构风格的组成包括（ ）</w:t>
      </w:r>
    </w:p>
    <w:p w14:paraId="712D2618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一组组件类型（如数据容器、对象）</w:t>
      </w:r>
    </w:p>
    <w:p w14:paraId="6C1B5D07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一组连接件类型（如过程调用、管道）</w:t>
      </w:r>
    </w:p>
    <w:p w14:paraId="70CCCE8D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C. 组件的拓扑分布</w:t>
      </w:r>
    </w:p>
    <w:p w14:paraId="7C1CDE8C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D. 对拓扑和行为的约束</w:t>
      </w:r>
    </w:p>
    <w:p w14:paraId="7A928D47" w14:textId="77777777" w:rsidR="00D05A62" w:rsidRDefault="00000000">
      <w:pPr>
        <w:rPr>
          <w:rFonts w:hint="eastAsia"/>
        </w:rPr>
      </w:pPr>
      <w:r>
        <w:rPr>
          <w:color w:val="FF0000"/>
        </w:rPr>
        <w:t>正确答案：A、B、C、D</w:t>
      </w:r>
    </w:p>
    <w:p w14:paraId="656F1D22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  <w:r w:rsidR="00810CC4" w:rsidRPr="00810CC4">
        <w:rPr>
          <w:color w:val="0000FF"/>
          <w:lang w:eastAsia="zh-CN"/>
        </w:rPr>
        <w:t>完整体系结构风格四大组成部分：</w:t>
      </w:r>
    </w:p>
    <w:p w14:paraId="72BD9B08" w14:textId="77777777" w:rsidR="00810CC4" w:rsidRPr="00810CC4" w:rsidRDefault="00810CC4" w:rsidP="00810CC4">
      <w:pPr>
        <w:numPr>
          <w:ilvl w:val="0"/>
          <w:numId w:val="16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组件类型：规定系统中存在哪些功能模块；</w:t>
      </w:r>
    </w:p>
    <w:p w14:paraId="6EF18182" w14:textId="77777777" w:rsidR="00810CC4" w:rsidRPr="00810CC4" w:rsidRDefault="00810CC4" w:rsidP="00810CC4">
      <w:pPr>
        <w:numPr>
          <w:ilvl w:val="0"/>
          <w:numId w:val="16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连接件类型：规定模块之间允许哪些交互方式；</w:t>
      </w:r>
    </w:p>
    <w:p w14:paraId="42023EF4" w14:textId="77777777" w:rsidR="00810CC4" w:rsidRPr="00810CC4" w:rsidRDefault="00810CC4" w:rsidP="00810CC4">
      <w:pPr>
        <w:numPr>
          <w:ilvl w:val="0"/>
          <w:numId w:val="16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拓扑分布：规定组件、连接件的整体布局结构；</w:t>
      </w:r>
    </w:p>
    <w:p w14:paraId="6B35F1AD" w14:textId="77777777" w:rsidR="00810CC4" w:rsidRPr="00810CC4" w:rsidRDefault="00810CC4" w:rsidP="00810CC4">
      <w:pPr>
        <w:numPr>
          <w:ilvl w:val="0"/>
          <w:numId w:val="16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约束规则：限制组件行为、连接方式、性能、部署等。</w:t>
      </w:r>
    </w:p>
    <w:p w14:paraId="0F856E4A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四个选项全部符合定义。</w:t>
      </w:r>
    </w:p>
    <w:p w14:paraId="16337F40" w14:textId="0CE4CADA" w:rsidR="00D05A62" w:rsidRPr="00810CC4" w:rsidRDefault="00D05A62">
      <w:pPr>
        <w:rPr>
          <w:rFonts w:hint="eastAsia"/>
          <w:lang w:eastAsia="zh-CN"/>
        </w:rPr>
      </w:pPr>
    </w:p>
    <w:p w14:paraId="50A57525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7. 在 OOD 阶段，设计模型通常包含哪几个部分？（ ）</w:t>
      </w:r>
    </w:p>
    <w:p w14:paraId="768BDD70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问题域部分</w:t>
      </w:r>
    </w:p>
    <w:p w14:paraId="6EBAF916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人机交互部分</w:t>
      </w:r>
    </w:p>
    <w:p w14:paraId="15F2B44F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C. 控制流管理（控制驱动）部分</w:t>
      </w:r>
    </w:p>
    <w:p w14:paraId="1AFC0328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D. 数据管理部分</w:t>
      </w:r>
    </w:p>
    <w:p w14:paraId="5111E1CF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正确答案：A、B、C、D</w:t>
      </w:r>
    </w:p>
    <w:p w14:paraId="31A1BAFC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  <w:r w:rsidR="00810CC4" w:rsidRPr="00810CC4">
        <w:rPr>
          <w:color w:val="0000FF"/>
          <w:lang w:eastAsia="zh-CN"/>
        </w:rPr>
        <w:t>标准 OOD 四大核心设计模块：</w:t>
      </w:r>
    </w:p>
    <w:p w14:paraId="248F1E61" w14:textId="77777777" w:rsidR="00810CC4" w:rsidRPr="00810CC4" w:rsidRDefault="00810CC4" w:rsidP="00810CC4">
      <w:pPr>
        <w:numPr>
          <w:ilvl w:val="0"/>
          <w:numId w:val="17"/>
        </w:numPr>
        <w:rPr>
          <w:color w:val="0000FF"/>
          <w:lang w:eastAsia="zh-CN"/>
        </w:rPr>
      </w:pPr>
      <w:r w:rsidRPr="00810CC4">
        <w:rPr>
          <w:b/>
          <w:bCs/>
          <w:color w:val="0000FF"/>
          <w:lang w:eastAsia="zh-CN"/>
        </w:rPr>
        <w:t>问题域部分</w:t>
      </w:r>
      <w:r w:rsidRPr="00810CC4">
        <w:rPr>
          <w:color w:val="0000FF"/>
          <w:lang w:eastAsia="zh-CN"/>
        </w:rPr>
        <w:t>：保留、优化 OOA 分析得到的业务实体类；</w:t>
      </w:r>
    </w:p>
    <w:p w14:paraId="218D37FF" w14:textId="77777777" w:rsidR="00810CC4" w:rsidRPr="00810CC4" w:rsidRDefault="00810CC4" w:rsidP="00810CC4">
      <w:pPr>
        <w:numPr>
          <w:ilvl w:val="0"/>
          <w:numId w:val="17"/>
        </w:numPr>
        <w:rPr>
          <w:color w:val="0000FF"/>
          <w:lang w:eastAsia="zh-CN"/>
        </w:rPr>
      </w:pPr>
      <w:r w:rsidRPr="00810CC4">
        <w:rPr>
          <w:b/>
          <w:bCs/>
          <w:color w:val="0000FF"/>
          <w:lang w:eastAsia="zh-CN"/>
        </w:rPr>
        <w:t>人机交互部分</w:t>
      </w:r>
      <w:r w:rsidRPr="00810CC4">
        <w:rPr>
          <w:color w:val="0000FF"/>
          <w:lang w:eastAsia="zh-CN"/>
        </w:rPr>
        <w:t>：界面、窗口、交互按钮、页面流程设计；</w:t>
      </w:r>
    </w:p>
    <w:p w14:paraId="41A9F36D" w14:textId="77777777" w:rsidR="00810CC4" w:rsidRPr="00810CC4" w:rsidRDefault="00810CC4" w:rsidP="00810CC4">
      <w:pPr>
        <w:numPr>
          <w:ilvl w:val="0"/>
          <w:numId w:val="17"/>
        </w:numPr>
        <w:rPr>
          <w:color w:val="0000FF"/>
          <w:lang w:eastAsia="zh-CN"/>
        </w:rPr>
      </w:pPr>
      <w:r w:rsidRPr="00810CC4">
        <w:rPr>
          <w:b/>
          <w:bCs/>
          <w:color w:val="0000FF"/>
          <w:lang w:eastAsia="zh-CN"/>
        </w:rPr>
        <w:t>控制管理部分</w:t>
      </w:r>
      <w:r w:rsidRPr="00810CC4">
        <w:rPr>
          <w:color w:val="0000FF"/>
          <w:lang w:eastAsia="zh-CN"/>
        </w:rPr>
        <w:t>：系统流程、事件调度、控制器类；</w:t>
      </w:r>
    </w:p>
    <w:p w14:paraId="2FEC6282" w14:textId="77777777" w:rsidR="00810CC4" w:rsidRPr="00810CC4" w:rsidRDefault="00810CC4" w:rsidP="00810CC4">
      <w:pPr>
        <w:numPr>
          <w:ilvl w:val="0"/>
          <w:numId w:val="17"/>
        </w:numPr>
        <w:rPr>
          <w:color w:val="0000FF"/>
          <w:lang w:eastAsia="zh-CN"/>
        </w:rPr>
      </w:pPr>
      <w:r w:rsidRPr="00810CC4">
        <w:rPr>
          <w:b/>
          <w:bCs/>
          <w:color w:val="0000FF"/>
          <w:lang w:eastAsia="zh-CN"/>
        </w:rPr>
        <w:t>数据管理部分</w:t>
      </w:r>
      <w:r w:rsidRPr="00810CC4">
        <w:rPr>
          <w:color w:val="0000FF"/>
          <w:lang w:eastAsia="zh-CN"/>
        </w:rPr>
        <w:t>：数据库映射、持久化、存储读写设计；</w:t>
      </w:r>
    </w:p>
    <w:p w14:paraId="1A8BDAC3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除此以外还有部署构件部分，本题四个选项均为标准组成。</w:t>
      </w:r>
    </w:p>
    <w:p w14:paraId="35BAC341" w14:textId="025433E6" w:rsidR="00D05A62" w:rsidRPr="00810CC4" w:rsidRDefault="00D05A62">
      <w:pPr>
        <w:rPr>
          <w:rFonts w:hint="eastAsia"/>
          <w:lang w:eastAsia="zh-CN"/>
        </w:rPr>
      </w:pPr>
    </w:p>
    <w:p w14:paraId="58E16BC1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8. 在类图中，</w:t>
      </w:r>
      <w:proofErr w:type="gramStart"/>
      <w:r>
        <w:rPr>
          <w:color w:val="000000"/>
          <w:lang w:eastAsia="zh-CN"/>
        </w:rPr>
        <w:t>除了类名层</w:t>
      </w:r>
      <w:proofErr w:type="gramEnd"/>
      <w:r>
        <w:rPr>
          <w:color w:val="000000"/>
          <w:lang w:eastAsia="zh-CN"/>
        </w:rPr>
        <w:t>是必须显示的以外，属性清单、方法清单等其他几层都是可以省略的。</w:t>
      </w:r>
    </w:p>
    <w:p w14:paraId="5AEFAE78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A. 对</w:t>
      </w:r>
    </w:p>
    <w:p w14:paraId="380505E4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错</w:t>
      </w:r>
    </w:p>
    <w:p w14:paraId="33BFBC91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正确答案：对 (A)</w:t>
      </w:r>
    </w:p>
    <w:p w14:paraId="3E4A344D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  <w:r w:rsidR="00810CC4" w:rsidRPr="00810CC4">
        <w:rPr>
          <w:color w:val="0000FF"/>
          <w:lang w:eastAsia="zh-CN"/>
        </w:rPr>
        <w:t>标准 UML 类三层结构（自上而下）：</w:t>
      </w:r>
    </w:p>
    <w:p w14:paraId="3FC54604" w14:textId="77777777" w:rsidR="00810CC4" w:rsidRPr="00810CC4" w:rsidRDefault="00810CC4" w:rsidP="00810CC4">
      <w:pPr>
        <w:numPr>
          <w:ilvl w:val="0"/>
          <w:numId w:val="18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第一层：类名 ——</w:t>
      </w:r>
      <w:r w:rsidRPr="00810CC4">
        <w:rPr>
          <w:b/>
          <w:bCs/>
          <w:color w:val="0000FF"/>
          <w:lang w:eastAsia="zh-CN"/>
        </w:rPr>
        <w:t>强制不可省略</w:t>
      </w:r>
      <w:r w:rsidRPr="00810CC4">
        <w:rPr>
          <w:color w:val="0000FF"/>
          <w:lang w:eastAsia="zh-CN"/>
        </w:rPr>
        <w:t>，区分</w:t>
      </w:r>
      <w:proofErr w:type="gramStart"/>
      <w:r w:rsidRPr="00810CC4">
        <w:rPr>
          <w:color w:val="0000FF"/>
          <w:lang w:eastAsia="zh-CN"/>
        </w:rPr>
        <w:t>不</w:t>
      </w:r>
      <w:proofErr w:type="gramEnd"/>
      <w:r w:rsidRPr="00810CC4">
        <w:rPr>
          <w:color w:val="0000FF"/>
          <w:lang w:eastAsia="zh-CN"/>
        </w:rPr>
        <w:t>同类；</w:t>
      </w:r>
    </w:p>
    <w:p w14:paraId="0E1BCB57" w14:textId="77777777" w:rsidR="00810CC4" w:rsidRPr="00810CC4" w:rsidRDefault="00810CC4" w:rsidP="00810CC4">
      <w:pPr>
        <w:numPr>
          <w:ilvl w:val="0"/>
          <w:numId w:val="18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第二层：属性（字段）；</w:t>
      </w:r>
    </w:p>
    <w:p w14:paraId="5B5491CF" w14:textId="77777777" w:rsidR="00810CC4" w:rsidRPr="00810CC4" w:rsidRDefault="00810CC4" w:rsidP="00810CC4">
      <w:pPr>
        <w:numPr>
          <w:ilvl w:val="0"/>
          <w:numId w:val="18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第三层：方法（函数）。</w:t>
      </w:r>
    </w:p>
    <w:p w14:paraId="566A9DCC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绘制简图时，为简化视图可隐藏属性、方法层，仅保留类名，因此题干说法正确。</w:t>
      </w:r>
    </w:p>
    <w:p w14:paraId="06EE0C04" w14:textId="53346EA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9. 连接件（Connector）可以看作一类特殊的组件，它主要负责完成组件之间的信息交换和行为联系。</w:t>
      </w:r>
    </w:p>
    <w:p w14:paraId="754FB7B0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对</w:t>
      </w:r>
    </w:p>
    <w:p w14:paraId="0E46CAA9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错</w:t>
      </w:r>
    </w:p>
    <w:p w14:paraId="4CD96247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正确答案：对 (A)</w:t>
      </w:r>
    </w:p>
    <w:p w14:paraId="67876C72" w14:textId="77777777" w:rsid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t>解析：</w:t>
      </w:r>
    </w:p>
    <w:p w14:paraId="6DA77835" w14:textId="69EDEC19" w:rsidR="00810CC4" w:rsidRPr="00810CC4" w:rsidRDefault="00810CC4" w:rsidP="00810CC4">
      <w:pPr>
        <w:numPr>
          <w:ilvl w:val="0"/>
          <w:numId w:val="19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普通组件：承载独立业务功能；</w:t>
      </w:r>
    </w:p>
    <w:p w14:paraId="4CBB81BD" w14:textId="77777777" w:rsidR="00810CC4" w:rsidRPr="00810CC4" w:rsidRDefault="00810CC4" w:rsidP="00810CC4">
      <w:pPr>
        <w:numPr>
          <w:ilvl w:val="0"/>
          <w:numId w:val="19"/>
        </w:num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连接件：专门用于连接各个业务组件，传递数据、调用行为，无独立业务逻辑，属于专用特殊组件；</w:t>
      </w:r>
    </w:p>
    <w:p w14:paraId="4A9C1010" w14:textId="51584ACC" w:rsidR="00D05A62" w:rsidRPr="00810CC4" w:rsidRDefault="00810CC4">
      <w:pPr>
        <w:rPr>
          <w:rFonts w:hint="eastAsia"/>
          <w:color w:val="0000FF"/>
          <w:lang w:eastAsia="zh-CN"/>
        </w:rPr>
      </w:pPr>
      <w:r w:rsidRPr="00810CC4">
        <w:rPr>
          <w:color w:val="0000FF"/>
          <w:lang w:eastAsia="zh-CN"/>
        </w:rPr>
        <w:t>连接件核心作用就是组件间通信、交互，题干描述成立。</w:t>
      </w:r>
    </w:p>
    <w:p w14:paraId="60212095" w14:textId="77777777" w:rsidR="00D05A62" w:rsidRDefault="00D05A62">
      <w:pPr>
        <w:rPr>
          <w:rFonts w:hint="eastAsia"/>
          <w:lang w:eastAsia="zh-CN"/>
        </w:rPr>
      </w:pPr>
    </w:p>
    <w:p w14:paraId="71EBEE1C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10. 如果编程语言不支持多继承，在 OOD 阶段可以通过将继承关系“压平”或采用聚合关系来调整模型。</w:t>
      </w:r>
    </w:p>
    <w:p w14:paraId="031A9D4A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A. 对</w:t>
      </w:r>
    </w:p>
    <w:p w14:paraId="2F10CFC3" w14:textId="77777777" w:rsidR="00D05A62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B. 错</w:t>
      </w:r>
    </w:p>
    <w:p w14:paraId="32FF484E" w14:textId="77777777" w:rsidR="00D05A62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正确答案：对 (A)</w:t>
      </w:r>
    </w:p>
    <w:p w14:paraId="7122B35B" w14:textId="77777777" w:rsidR="00810CC4" w:rsidRPr="00810CC4" w:rsidRDefault="00000000" w:rsidP="00810CC4">
      <w:pPr>
        <w:rPr>
          <w:color w:val="0000FF"/>
          <w:lang w:eastAsia="zh-CN"/>
        </w:rPr>
      </w:pPr>
      <w:r>
        <w:rPr>
          <w:color w:val="0000FF"/>
          <w:lang w:eastAsia="zh-CN"/>
        </w:rPr>
        <w:lastRenderedPageBreak/>
        <w:t>解析：</w:t>
      </w:r>
      <w:r w:rsidR="00810CC4" w:rsidRPr="00810CC4">
        <w:rPr>
          <w:color w:val="0000FF"/>
          <w:lang w:eastAsia="zh-CN"/>
        </w:rPr>
        <w:t>主流语言如 Java 仅支持单继承，无多继承语法，OOD 两种改造方案：</w:t>
      </w:r>
    </w:p>
    <w:p w14:paraId="5B47A876" w14:textId="77777777" w:rsidR="00810CC4" w:rsidRPr="00810CC4" w:rsidRDefault="00810CC4" w:rsidP="00810CC4">
      <w:pPr>
        <w:numPr>
          <w:ilvl w:val="0"/>
          <w:numId w:val="20"/>
        </w:numPr>
        <w:rPr>
          <w:color w:val="0000FF"/>
          <w:lang w:eastAsia="zh-CN"/>
        </w:rPr>
      </w:pPr>
      <w:r w:rsidRPr="00810CC4">
        <w:rPr>
          <w:b/>
          <w:bCs/>
          <w:color w:val="0000FF"/>
          <w:lang w:eastAsia="zh-CN"/>
        </w:rPr>
        <w:t>压平继承</w:t>
      </w:r>
      <w:r w:rsidRPr="00810CC4">
        <w:rPr>
          <w:color w:val="0000FF"/>
          <w:lang w:eastAsia="zh-CN"/>
        </w:rPr>
        <w:t>：把</w:t>
      </w:r>
      <w:proofErr w:type="gramStart"/>
      <w:r w:rsidRPr="00810CC4">
        <w:rPr>
          <w:color w:val="0000FF"/>
          <w:lang w:eastAsia="zh-CN"/>
        </w:rPr>
        <w:t>多层父类的</w:t>
      </w:r>
      <w:proofErr w:type="gramEnd"/>
      <w:r w:rsidRPr="00810CC4">
        <w:rPr>
          <w:color w:val="0000FF"/>
          <w:lang w:eastAsia="zh-CN"/>
        </w:rPr>
        <w:t>属性、方法全部合并到子类，消除多层继承；</w:t>
      </w:r>
    </w:p>
    <w:p w14:paraId="6716A130" w14:textId="77777777" w:rsidR="00810CC4" w:rsidRPr="00810CC4" w:rsidRDefault="00810CC4" w:rsidP="00810CC4">
      <w:pPr>
        <w:numPr>
          <w:ilvl w:val="0"/>
          <w:numId w:val="20"/>
        </w:numPr>
        <w:rPr>
          <w:color w:val="0000FF"/>
          <w:lang w:eastAsia="zh-CN"/>
        </w:rPr>
      </w:pPr>
      <w:r w:rsidRPr="00810CC4">
        <w:rPr>
          <w:b/>
          <w:bCs/>
          <w:color w:val="0000FF"/>
          <w:lang w:eastAsia="zh-CN"/>
        </w:rPr>
        <w:t>聚合替代继承</w:t>
      </w:r>
      <w:r w:rsidRPr="00810CC4">
        <w:rPr>
          <w:color w:val="0000FF"/>
          <w:lang w:eastAsia="zh-CN"/>
        </w:rPr>
        <w:t>：将</w:t>
      </w:r>
      <w:proofErr w:type="gramStart"/>
      <w:r w:rsidRPr="00810CC4">
        <w:rPr>
          <w:color w:val="0000FF"/>
          <w:lang w:eastAsia="zh-CN"/>
        </w:rPr>
        <w:t>原父类改为</w:t>
      </w:r>
      <w:proofErr w:type="gramEnd"/>
      <w:r w:rsidRPr="00810CC4">
        <w:rPr>
          <w:color w:val="0000FF"/>
          <w:lang w:eastAsia="zh-CN"/>
        </w:rPr>
        <w:t>子类的聚合成员对象，用组合代替继承；</w:t>
      </w:r>
    </w:p>
    <w:p w14:paraId="6A32A4F9" w14:textId="77777777" w:rsidR="00810CC4" w:rsidRPr="00810CC4" w:rsidRDefault="00810CC4" w:rsidP="00810CC4">
      <w:pPr>
        <w:rPr>
          <w:color w:val="0000FF"/>
          <w:lang w:eastAsia="zh-CN"/>
        </w:rPr>
      </w:pPr>
      <w:r w:rsidRPr="00810CC4">
        <w:rPr>
          <w:color w:val="0000FF"/>
          <w:lang w:eastAsia="zh-CN"/>
        </w:rPr>
        <w:t>两种都是标准</w:t>
      </w:r>
      <w:proofErr w:type="gramStart"/>
      <w:r w:rsidRPr="00810CC4">
        <w:rPr>
          <w:color w:val="0000FF"/>
          <w:lang w:eastAsia="zh-CN"/>
        </w:rPr>
        <w:t>适</w:t>
      </w:r>
      <w:proofErr w:type="gramEnd"/>
      <w:r w:rsidRPr="00810CC4">
        <w:rPr>
          <w:color w:val="0000FF"/>
          <w:lang w:eastAsia="zh-CN"/>
        </w:rPr>
        <w:t>配方案，题干描述正确。</w:t>
      </w:r>
    </w:p>
    <w:p w14:paraId="5098AAF6" w14:textId="33EFCBEF" w:rsidR="00D05A62" w:rsidRPr="00810CC4" w:rsidRDefault="00D05A62">
      <w:pPr>
        <w:rPr>
          <w:rFonts w:hint="eastAsia"/>
          <w:lang w:eastAsia="zh-CN"/>
        </w:rPr>
      </w:pPr>
    </w:p>
    <w:sectPr w:rsidR="00D05A62" w:rsidRPr="00810CC4" w:rsidSect="00A930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C31AC"/>
    <w:multiLevelType w:val="multilevel"/>
    <w:tmpl w:val="B364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13E1B"/>
    <w:multiLevelType w:val="multilevel"/>
    <w:tmpl w:val="A85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E4838"/>
    <w:multiLevelType w:val="multilevel"/>
    <w:tmpl w:val="98D4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64D8B"/>
    <w:multiLevelType w:val="multilevel"/>
    <w:tmpl w:val="35D2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0782A"/>
    <w:multiLevelType w:val="multilevel"/>
    <w:tmpl w:val="53B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67662"/>
    <w:multiLevelType w:val="multilevel"/>
    <w:tmpl w:val="E05A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4344F"/>
    <w:multiLevelType w:val="multilevel"/>
    <w:tmpl w:val="0A92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B3D30"/>
    <w:multiLevelType w:val="multilevel"/>
    <w:tmpl w:val="1C62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62D52"/>
    <w:multiLevelType w:val="multilevel"/>
    <w:tmpl w:val="B0A8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0E3541"/>
    <w:multiLevelType w:val="multilevel"/>
    <w:tmpl w:val="7850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971FC"/>
    <w:multiLevelType w:val="multilevel"/>
    <w:tmpl w:val="39A8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619737">
    <w:abstractNumId w:val="8"/>
  </w:num>
  <w:num w:numId="2" w16cid:durableId="1909337180">
    <w:abstractNumId w:val="6"/>
  </w:num>
  <w:num w:numId="3" w16cid:durableId="79915812">
    <w:abstractNumId w:val="5"/>
  </w:num>
  <w:num w:numId="4" w16cid:durableId="406611458">
    <w:abstractNumId w:val="4"/>
  </w:num>
  <w:num w:numId="5" w16cid:durableId="1796633107">
    <w:abstractNumId w:val="7"/>
  </w:num>
  <w:num w:numId="6" w16cid:durableId="1574315466">
    <w:abstractNumId w:val="3"/>
  </w:num>
  <w:num w:numId="7" w16cid:durableId="674843935">
    <w:abstractNumId w:val="2"/>
  </w:num>
  <w:num w:numId="8" w16cid:durableId="748189289">
    <w:abstractNumId w:val="1"/>
  </w:num>
  <w:num w:numId="9" w16cid:durableId="481586764">
    <w:abstractNumId w:val="0"/>
  </w:num>
  <w:num w:numId="10" w16cid:durableId="722170685">
    <w:abstractNumId w:val="15"/>
  </w:num>
  <w:num w:numId="11" w16cid:durableId="1041514197">
    <w:abstractNumId w:val="19"/>
  </w:num>
  <w:num w:numId="12" w16cid:durableId="2064981991">
    <w:abstractNumId w:val="17"/>
  </w:num>
  <w:num w:numId="13" w16cid:durableId="962929380">
    <w:abstractNumId w:val="13"/>
  </w:num>
  <w:num w:numId="14" w16cid:durableId="246816956">
    <w:abstractNumId w:val="12"/>
  </w:num>
  <w:num w:numId="15" w16cid:durableId="406420590">
    <w:abstractNumId w:val="10"/>
  </w:num>
  <w:num w:numId="16" w16cid:durableId="1595283919">
    <w:abstractNumId w:val="14"/>
  </w:num>
  <w:num w:numId="17" w16cid:durableId="1312825809">
    <w:abstractNumId w:val="18"/>
  </w:num>
  <w:num w:numId="18" w16cid:durableId="1802723976">
    <w:abstractNumId w:val="11"/>
  </w:num>
  <w:num w:numId="19" w16cid:durableId="1749881483">
    <w:abstractNumId w:val="16"/>
  </w:num>
  <w:num w:numId="20" w16cid:durableId="2018069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768"/>
    <w:rsid w:val="00326F90"/>
    <w:rsid w:val="00810CC4"/>
    <w:rsid w:val="00A81C45"/>
    <w:rsid w:val="00A93063"/>
    <w:rsid w:val="00AA1D8D"/>
    <w:rsid w:val="00B47730"/>
    <w:rsid w:val="00CB0664"/>
    <w:rsid w:val="00D05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79D1A"/>
  <w14:defaultImageDpi w14:val="300"/>
  <w15:docId w15:val="{9EF6C07C-FF03-4C8F-95E8-9AB20CAF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1162</Words>
  <Characters>1279</Characters>
  <Application>Microsoft Office Word</Application>
  <DocSecurity>0</DocSecurity>
  <Lines>79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4</cp:revision>
  <dcterms:created xsi:type="dcterms:W3CDTF">2013-12-23T23:15:00Z</dcterms:created>
  <dcterms:modified xsi:type="dcterms:W3CDTF">2026-06-21T10:11:00Z</dcterms:modified>
  <cp:category/>
</cp:coreProperties>
</file>