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宋体" w:hAnsi="宋体" w:eastAsia="宋体"/>
          <w:b w:val="0"/>
          <w:color w:val="000000"/>
        </w:rPr>
        <w:t>第一章 软件测试基础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8"/>
        </w:rPr>
        <w:t>一、单选题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1. 成功的测试是指运行测试用例后（单选题）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发现了程序错误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未发现程序错误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C. 改正了程序错误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D. 证明程序正确性</w:t>
      </w:r>
    </w:p>
    <w:p/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2. 软件测试的对象包括（单选题）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目标程序、操作系统和平台软件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目标程序和相关文档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C. 源程序、目标程序、数据及相关文档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D. 源程序和目标程序</w:t>
      </w:r>
    </w:p>
    <w:p/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3. 调试是（单选题）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发现软件错误征兆的过程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有计划的、可重复的过程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C. 消除软件错误的过程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D. 发现与预先定义的规格和标准不符合的问题</w:t>
      </w:r>
    </w:p>
    <w:p/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4. 下面说法正确的是（单选题）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经过测试没有发现错误说明程序正确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成功的测试是没有发现错误的测试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C. 测试的目标是证明程序没有错误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D. 成功的测试是发现了迄今尚未发现的错误的测试</w:t>
      </w:r>
    </w:p>
    <w:p/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8"/>
        </w:rPr>
        <w:t>三、判断题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5. 软件只要经过严格严谨的内部测试之后，可以做到没有缺陷。（判断题）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对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错</w:t>
      </w:r>
    </w:p>
    <w:p/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6. 程序员与测试工作无关。（判断题）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对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错</w:t>
      </w:r>
    </w:p>
    <w:p/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7. 软件测试是软件质量保证的一种重要途径。（判断题）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对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错</w:t>
      </w:r>
    </w:p>
    <w:p/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8. 软件测试只能发现错误，但不能保证测试后的软件没有错误。（判断题）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A. 对</w:t>
      </w:r>
    </w:p>
    <w:p>
      <w:pPr>
        <w:spacing w:before="40" w:after="40" w:line="360" w:lineRule="auto"/>
      </w:pPr>
      <w:r>
        <w:rPr>
          <w:rFonts w:ascii="宋体" w:hAnsi="宋体" w:eastAsia="宋体"/>
          <w:b w:val="0"/>
          <w:color w:val="000000"/>
          <w:sz w:val="24"/>
        </w:rPr>
        <w:t>B. 错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