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5604D9">
      <w:pPr>
        <w:jc w:val="center"/>
        <w:rPr>
          <w:rFonts w:hint="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蜻蜓AI数采产品介绍-视频录制用（CNC篇）</w:t>
      </w: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61924"/>
        <w15:color w:val="DBDBDB"/>
        <w:docPartObj>
          <w:docPartGallery w:val="Table of Contents"/>
          <w:docPartUnique/>
        </w:docPartObj>
      </w:sdtPr>
      <w:sdtEndPr>
        <w:rPr>
          <w:rFonts w:hint="eastAsia" w:asciiTheme="minorHAnsi" w:hAnsiTheme="minorHAnsi" w:eastAsiaTheme="minorEastAsia" w:cstheme="minorBidi"/>
          <w:kern w:val="2"/>
          <w:sz w:val="21"/>
          <w:szCs w:val="36"/>
          <w:lang w:val="en-US" w:eastAsia="zh-CN" w:bidi="ar-SA"/>
        </w:rPr>
      </w:sdtEndPr>
      <w:sdtContent>
        <w:p w14:paraId="25424105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sz w:val="28"/>
              <w:szCs w:val="36"/>
            </w:rPr>
          </w:pPr>
          <w:r>
            <w:rPr>
              <w:rFonts w:ascii="宋体" w:hAnsi="宋体" w:eastAsia="宋体"/>
              <w:sz w:val="28"/>
              <w:szCs w:val="36"/>
            </w:rPr>
            <w:t>目录</w:t>
          </w:r>
        </w:p>
        <w:p w14:paraId="513D6384">
          <w:pPr>
            <w:pStyle w:val="3"/>
            <w:tabs>
              <w:tab w:val="right" w:leader="dot" w:pos="8306"/>
            </w:tabs>
          </w:pPr>
          <w:r>
            <w:rPr>
              <w:rFonts w:hint="eastAsia"/>
              <w:sz w:val="40"/>
              <w:szCs w:val="48"/>
              <w:lang w:val="en-US" w:eastAsia="zh-CN"/>
            </w:rPr>
            <w:fldChar w:fldCharType="begin"/>
          </w:r>
          <w:r>
            <w:rPr>
              <w:rFonts w:hint="eastAsia"/>
              <w:sz w:val="40"/>
              <w:szCs w:val="48"/>
              <w:lang w:val="en-US" w:eastAsia="zh-CN"/>
            </w:rPr>
            <w:instrText xml:space="preserve">TOC \o "1-3" \h \u </w:instrText>
          </w:r>
          <w:r>
            <w:rPr>
              <w:rFonts w:hint="eastAsia"/>
              <w:sz w:val="40"/>
              <w:szCs w:val="48"/>
              <w:lang w:val="en-US" w:eastAsia="zh-CN"/>
            </w:rPr>
            <w:fldChar w:fldCharType="separate"/>
          </w:r>
          <w:r>
            <w:rPr>
              <w:rFonts w:hint="eastAsia"/>
              <w:szCs w:val="48"/>
              <w:lang w:val="en-US" w:eastAsia="zh-CN"/>
            </w:rPr>
            <w:fldChar w:fldCharType="begin"/>
          </w:r>
          <w:r>
            <w:rPr>
              <w:rFonts w:hint="eastAsia"/>
              <w:szCs w:val="48"/>
              <w:lang w:val="en-US" w:eastAsia="zh-CN"/>
            </w:rPr>
            <w:instrText xml:space="preserve"> HYPERLINK \l _Toc29866 </w:instrText>
          </w:r>
          <w:r>
            <w:rPr>
              <w:rFonts w:hint="eastAsia"/>
              <w:szCs w:val="48"/>
              <w:lang w:val="en-US" w:eastAsia="zh-CN"/>
            </w:rPr>
            <w:fldChar w:fldCharType="separate"/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t>军工企业，</w:t>
          </w:r>
          <w:r>
            <w:tab/>
          </w:r>
          <w:r>
            <w:fldChar w:fldCharType="begin"/>
          </w:r>
          <w:r>
            <w:instrText xml:space="preserve"> PAGEREF _Toc29866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  <w:szCs w:val="48"/>
              <w:lang w:val="en-US" w:eastAsia="zh-CN"/>
            </w:rPr>
            <w:fldChar w:fldCharType="end"/>
          </w:r>
        </w:p>
        <w:p w14:paraId="4E20A6A6">
          <w:pPr>
            <w:pStyle w:val="3"/>
            <w:tabs>
              <w:tab w:val="right" w:leader="dot" w:pos="8306"/>
            </w:tabs>
          </w:pPr>
          <w:r>
            <w:rPr>
              <w:rFonts w:hint="eastAsia"/>
              <w:szCs w:val="48"/>
              <w:lang w:val="en-US" w:eastAsia="zh-CN"/>
            </w:rPr>
            <w:fldChar w:fldCharType="begin"/>
          </w:r>
          <w:r>
            <w:rPr>
              <w:rFonts w:hint="eastAsia"/>
              <w:szCs w:val="48"/>
              <w:lang w:val="en-US" w:eastAsia="zh-CN"/>
            </w:rPr>
            <w:instrText xml:space="preserve"> HYPERLINK \l _Toc24463 </w:instrText>
          </w:r>
          <w:r>
            <w:rPr>
              <w:rFonts w:hint="eastAsia"/>
              <w:szCs w:val="48"/>
              <w:lang w:val="en-US" w:eastAsia="zh-CN"/>
            </w:rPr>
            <w:fldChar w:fldCharType="separate"/>
          </w:r>
          <w:r>
            <w:rPr>
              <w:rFonts w:hint="default" w:ascii="黑体" w:hAnsi="黑体" w:eastAsia="黑体" w:cs="黑体"/>
              <w:bCs/>
              <w:szCs w:val="36"/>
              <w:lang w:val="en-US" w:eastAsia="zh-CN"/>
            </w:rPr>
            <w:t xml:space="preserve">1. </w: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t>封面</w:t>
          </w:r>
          <w:r>
            <w:tab/>
          </w:r>
          <w:r>
            <w:fldChar w:fldCharType="begin"/>
          </w:r>
          <w:r>
            <w:instrText xml:space="preserve"> PAGEREF _Toc24463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  <w:szCs w:val="48"/>
              <w:lang w:val="en-US" w:eastAsia="zh-CN"/>
            </w:rPr>
            <w:fldChar w:fldCharType="end"/>
          </w:r>
        </w:p>
        <w:p w14:paraId="79108D4E">
          <w:pPr>
            <w:pStyle w:val="3"/>
            <w:tabs>
              <w:tab w:val="right" w:leader="dot" w:pos="8306"/>
            </w:tabs>
          </w:pPr>
          <w:r>
            <w:rPr>
              <w:rFonts w:hint="eastAsia"/>
              <w:szCs w:val="48"/>
              <w:lang w:val="en-US" w:eastAsia="zh-CN"/>
            </w:rPr>
            <w:fldChar w:fldCharType="begin"/>
          </w:r>
          <w:r>
            <w:rPr>
              <w:rFonts w:hint="eastAsia"/>
              <w:szCs w:val="48"/>
              <w:lang w:val="en-US" w:eastAsia="zh-CN"/>
            </w:rPr>
            <w:instrText xml:space="preserve"> HYPERLINK \l _Toc9145 </w:instrText>
          </w:r>
          <w:r>
            <w:rPr>
              <w:rFonts w:hint="eastAsia"/>
              <w:szCs w:val="48"/>
              <w:lang w:val="en-US" w:eastAsia="zh-CN"/>
            </w:rPr>
            <w:fldChar w:fldCharType="separate"/>
          </w:r>
          <w:r>
            <w:rPr>
              <w:rFonts w:hint="default" w:ascii="黑体" w:hAnsi="黑体" w:eastAsia="黑体" w:cs="黑体"/>
              <w:bCs/>
              <w:szCs w:val="36"/>
              <w:lang w:val="en-US" w:eastAsia="zh-CN"/>
            </w:rPr>
            <w:t xml:space="preserve">2. </w: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t>快装</w:t>
          </w:r>
          <w:r>
            <w:tab/>
          </w:r>
          <w:r>
            <w:fldChar w:fldCharType="begin"/>
          </w:r>
          <w:r>
            <w:instrText xml:space="preserve"> PAGEREF _Toc9145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  <w:szCs w:val="48"/>
              <w:lang w:val="en-US" w:eastAsia="zh-CN"/>
            </w:rPr>
            <w:fldChar w:fldCharType="end"/>
          </w:r>
        </w:p>
        <w:p w14:paraId="726BD367">
          <w:pPr>
            <w:pStyle w:val="4"/>
            <w:tabs>
              <w:tab w:val="right" w:leader="dot" w:pos="8306"/>
            </w:tabs>
          </w:pPr>
          <w:r>
            <w:rPr>
              <w:rFonts w:hint="eastAsia"/>
              <w:szCs w:val="48"/>
              <w:lang w:val="en-US" w:eastAsia="zh-CN"/>
            </w:rPr>
            <w:fldChar w:fldCharType="begin"/>
          </w:r>
          <w:r>
            <w:rPr>
              <w:rFonts w:hint="eastAsia"/>
              <w:szCs w:val="48"/>
              <w:lang w:val="en-US" w:eastAsia="zh-CN"/>
            </w:rPr>
            <w:instrText xml:space="preserve"> HYPERLINK \l _Toc17120 </w:instrText>
          </w:r>
          <w:r>
            <w:rPr>
              <w:rFonts w:hint="eastAsia"/>
              <w:szCs w:val="48"/>
              <w:lang w:val="en-US" w:eastAsia="zh-CN"/>
            </w:rPr>
            <w:fldChar w:fldCharType="separate"/>
          </w:r>
          <w:r>
            <w:rPr>
              <w:rFonts w:hint="default" w:ascii="黑体" w:hAnsi="黑体" w:eastAsia="黑体" w:cs="黑体"/>
              <w:bCs/>
              <w:szCs w:val="36"/>
              <w:lang w:val="en-US" w:eastAsia="zh-CN"/>
            </w:rPr>
            <w:t xml:space="preserve">2.1. </w: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t>过渡页</w:t>
          </w:r>
          <w:r>
            <w:tab/>
          </w:r>
          <w:r>
            <w:fldChar w:fldCharType="begin"/>
          </w:r>
          <w:r>
            <w:instrText xml:space="preserve"> PAGEREF _Toc17120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  <w:szCs w:val="48"/>
              <w:lang w:val="en-US" w:eastAsia="zh-CN"/>
            </w:rPr>
            <w:fldChar w:fldCharType="end"/>
          </w:r>
        </w:p>
        <w:p w14:paraId="745E93A1">
          <w:pPr>
            <w:pStyle w:val="4"/>
            <w:tabs>
              <w:tab w:val="right" w:leader="dot" w:pos="8306"/>
            </w:tabs>
          </w:pPr>
          <w:r>
            <w:rPr>
              <w:rFonts w:hint="eastAsia"/>
              <w:szCs w:val="48"/>
              <w:lang w:val="en-US" w:eastAsia="zh-CN"/>
            </w:rPr>
            <w:fldChar w:fldCharType="begin"/>
          </w:r>
          <w:r>
            <w:rPr>
              <w:rFonts w:hint="eastAsia"/>
              <w:szCs w:val="48"/>
              <w:lang w:val="en-US" w:eastAsia="zh-CN"/>
            </w:rPr>
            <w:instrText xml:space="preserve"> HYPERLINK \l _Toc29673 </w:instrText>
          </w:r>
          <w:r>
            <w:rPr>
              <w:rFonts w:hint="eastAsia"/>
              <w:szCs w:val="48"/>
              <w:lang w:val="en-US" w:eastAsia="zh-CN"/>
            </w:rPr>
            <w:fldChar w:fldCharType="separate"/>
          </w:r>
          <w:r>
            <w:rPr>
              <w:rFonts w:hint="default" w:ascii="黑体" w:hAnsi="黑体" w:eastAsia="黑体" w:cs="黑体"/>
              <w:bCs/>
              <w:szCs w:val="36"/>
              <w:lang w:val="en-US" w:eastAsia="zh-CN"/>
            </w:rPr>
            <w:t xml:space="preserve">2.2. </w: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t>视频展示</w:t>
          </w:r>
          <w:r>
            <w:tab/>
          </w:r>
          <w:r>
            <w:fldChar w:fldCharType="begin"/>
          </w:r>
          <w:r>
            <w:instrText xml:space="preserve"> PAGEREF _Toc29673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  <w:szCs w:val="48"/>
              <w:lang w:val="en-US" w:eastAsia="zh-CN"/>
            </w:rPr>
            <w:fldChar w:fldCharType="end"/>
          </w:r>
        </w:p>
        <w:p w14:paraId="4240099D">
          <w:pPr>
            <w:pStyle w:val="3"/>
            <w:tabs>
              <w:tab w:val="right" w:leader="dot" w:pos="8306"/>
            </w:tabs>
          </w:pPr>
          <w:r>
            <w:rPr>
              <w:rFonts w:hint="eastAsia"/>
              <w:szCs w:val="48"/>
              <w:lang w:val="en-US" w:eastAsia="zh-CN"/>
            </w:rPr>
            <w:fldChar w:fldCharType="begin"/>
          </w:r>
          <w:r>
            <w:rPr>
              <w:rFonts w:hint="eastAsia"/>
              <w:szCs w:val="48"/>
              <w:lang w:val="en-US" w:eastAsia="zh-CN"/>
            </w:rPr>
            <w:instrText xml:space="preserve"> HYPERLINK \l _Toc256 </w:instrText>
          </w:r>
          <w:r>
            <w:rPr>
              <w:rFonts w:hint="eastAsia"/>
              <w:szCs w:val="48"/>
              <w:lang w:val="en-US" w:eastAsia="zh-CN"/>
            </w:rPr>
            <w:fldChar w:fldCharType="separate"/>
          </w:r>
          <w:r>
            <w:rPr>
              <w:rFonts w:hint="default" w:ascii="黑体" w:hAnsi="黑体" w:eastAsia="黑体" w:cs="黑体"/>
              <w:bCs/>
              <w:szCs w:val="36"/>
              <w:lang w:val="en-US" w:eastAsia="zh-CN"/>
            </w:rPr>
            <w:t xml:space="preserve">3. </w: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t>快采</w:t>
          </w:r>
          <w:r>
            <w:tab/>
          </w:r>
          <w:r>
            <w:fldChar w:fldCharType="begin"/>
          </w:r>
          <w:r>
            <w:instrText xml:space="preserve"> PAGEREF _Toc256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  <w:szCs w:val="48"/>
              <w:lang w:val="en-US" w:eastAsia="zh-CN"/>
            </w:rPr>
            <w:fldChar w:fldCharType="end"/>
          </w:r>
        </w:p>
        <w:p w14:paraId="49D0A72D">
          <w:pPr>
            <w:pStyle w:val="4"/>
            <w:tabs>
              <w:tab w:val="right" w:leader="dot" w:pos="8306"/>
            </w:tabs>
          </w:pPr>
          <w:r>
            <w:rPr>
              <w:rFonts w:hint="eastAsia"/>
              <w:szCs w:val="48"/>
              <w:lang w:val="en-US" w:eastAsia="zh-CN"/>
            </w:rPr>
            <w:fldChar w:fldCharType="begin"/>
          </w:r>
          <w:r>
            <w:rPr>
              <w:rFonts w:hint="eastAsia"/>
              <w:szCs w:val="48"/>
              <w:lang w:val="en-US" w:eastAsia="zh-CN"/>
            </w:rPr>
            <w:instrText xml:space="preserve"> HYPERLINK \l _Toc22035 </w:instrText>
          </w:r>
          <w:r>
            <w:rPr>
              <w:rFonts w:hint="eastAsia"/>
              <w:szCs w:val="48"/>
              <w:lang w:val="en-US" w:eastAsia="zh-CN"/>
            </w:rPr>
            <w:fldChar w:fldCharType="separate"/>
          </w:r>
          <w:r>
            <w:rPr>
              <w:rFonts w:hint="default" w:ascii="黑体" w:hAnsi="黑体" w:eastAsia="黑体" w:cs="黑体"/>
              <w:bCs/>
              <w:szCs w:val="36"/>
              <w:lang w:val="en-US" w:eastAsia="zh-CN"/>
            </w:rPr>
            <w:t xml:space="preserve">3.1. </w: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t>过渡页</w:t>
          </w:r>
          <w:r>
            <w:tab/>
          </w:r>
          <w:r>
            <w:fldChar w:fldCharType="begin"/>
          </w:r>
          <w:r>
            <w:instrText xml:space="preserve"> PAGEREF _Toc22035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  <w:szCs w:val="48"/>
              <w:lang w:val="en-US" w:eastAsia="zh-CN"/>
            </w:rPr>
            <w:fldChar w:fldCharType="end"/>
          </w:r>
        </w:p>
        <w:p w14:paraId="22FF0795">
          <w:pPr>
            <w:pStyle w:val="4"/>
            <w:tabs>
              <w:tab w:val="right" w:leader="dot" w:pos="8306"/>
            </w:tabs>
          </w:pPr>
          <w:r>
            <w:rPr>
              <w:rFonts w:hint="eastAsia"/>
              <w:szCs w:val="48"/>
              <w:lang w:val="en-US" w:eastAsia="zh-CN"/>
            </w:rPr>
            <w:fldChar w:fldCharType="begin"/>
          </w:r>
          <w:r>
            <w:rPr>
              <w:rFonts w:hint="eastAsia"/>
              <w:szCs w:val="48"/>
              <w:lang w:val="en-US" w:eastAsia="zh-CN"/>
            </w:rPr>
            <w:instrText xml:space="preserve"> HYPERLINK \l _Toc2817 </w:instrText>
          </w:r>
          <w:r>
            <w:rPr>
              <w:rFonts w:hint="eastAsia"/>
              <w:szCs w:val="48"/>
              <w:lang w:val="en-US" w:eastAsia="zh-CN"/>
            </w:rPr>
            <w:fldChar w:fldCharType="separate"/>
          </w:r>
          <w:r>
            <w:rPr>
              <w:rFonts w:hint="default" w:ascii="黑体" w:hAnsi="黑体" w:eastAsia="黑体" w:cs="黑体"/>
              <w:bCs/>
              <w:szCs w:val="36"/>
              <w:lang w:val="en-US" w:eastAsia="zh-CN"/>
            </w:rPr>
            <w:t xml:space="preserve">3.2. </w: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t>视频展示</w:t>
          </w:r>
          <w:r>
            <w:tab/>
          </w:r>
          <w:r>
            <w:fldChar w:fldCharType="begin"/>
          </w:r>
          <w:r>
            <w:instrText xml:space="preserve"> PAGEREF _Toc2817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  <w:szCs w:val="48"/>
              <w:lang w:val="en-US" w:eastAsia="zh-CN"/>
            </w:rPr>
            <w:fldChar w:fldCharType="end"/>
          </w:r>
        </w:p>
        <w:p w14:paraId="649FA6E8">
          <w:pPr>
            <w:pStyle w:val="3"/>
            <w:tabs>
              <w:tab w:val="right" w:leader="dot" w:pos="8306"/>
            </w:tabs>
          </w:pPr>
          <w:r>
            <w:rPr>
              <w:rFonts w:hint="eastAsia"/>
              <w:szCs w:val="48"/>
              <w:lang w:val="en-US" w:eastAsia="zh-CN"/>
            </w:rPr>
            <w:fldChar w:fldCharType="begin"/>
          </w:r>
          <w:r>
            <w:rPr>
              <w:rFonts w:hint="eastAsia"/>
              <w:szCs w:val="48"/>
              <w:lang w:val="en-US" w:eastAsia="zh-CN"/>
            </w:rPr>
            <w:instrText xml:space="preserve"> HYPERLINK \l _Toc5172 </w:instrText>
          </w:r>
          <w:r>
            <w:rPr>
              <w:rFonts w:hint="eastAsia"/>
              <w:szCs w:val="48"/>
              <w:lang w:val="en-US" w:eastAsia="zh-CN"/>
            </w:rPr>
            <w:fldChar w:fldCharType="separate"/>
          </w:r>
          <w:r>
            <w:rPr>
              <w:rFonts w:hint="default" w:ascii="黑体" w:hAnsi="黑体" w:eastAsia="黑体" w:cs="黑体"/>
              <w:bCs/>
              <w:szCs w:val="36"/>
              <w:lang w:val="en-US" w:eastAsia="zh-CN"/>
            </w:rPr>
            <w:t xml:space="preserve">4. </w: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t>快用</w:t>
          </w:r>
          <w:r>
            <w:tab/>
          </w:r>
          <w:r>
            <w:fldChar w:fldCharType="begin"/>
          </w:r>
          <w:r>
            <w:instrText xml:space="preserve"> PAGEREF _Toc5172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  <w:szCs w:val="48"/>
              <w:lang w:val="en-US" w:eastAsia="zh-CN"/>
            </w:rPr>
            <w:fldChar w:fldCharType="end"/>
          </w:r>
        </w:p>
        <w:p w14:paraId="02976CE3">
          <w:pPr>
            <w:pStyle w:val="4"/>
            <w:tabs>
              <w:tab w:val="right" w:leader="dot" w:pos="8306"/>
            </w:tabs>
          </w:pPr>
          <w:r>
            <w:rPr>
              <w:rFonts w:hint="eastAsia"/>
              <w:szCs w:val="48"/>
              <w:lang w:val="en-US" w:eastAsia="zh-CN"/>
            </w:rPr>
            <w:fldChar w:fldCharType="begin"/>
          </w:r>
          <w:r>
            <w:rPr>
              <w:rFonts w:hint="eastAsia"/>
              <w:szCs w:val="48"/>
              <w:lang w:val="en-US" w:eastAsia="zh-CN"/>
            </w:rPr>
            <w:instrText xml:space="preserve"> HYPERLINK \l _Toc29525 </w:instrText>
          </w:r>
          <w:r>
            <w:rPr>
              <w:rFonts w:hint="eastAsia"/>
              <w:szCs w:val="48"/>
              <w:lang w:val="en-US" w:eastAsia="zh-CN"/>
            </w:rPr>
            <w:fldChar w:fldCharType="separate"/>
          </w:r>
          <w:r>
            <w:rPr>
              <w:rFonts w:hint="default" w:ascii="黑体" w:hAnsi="黑体" w:eastAsia="黑体" w:cs="黑体"/>
              <w:bCs/>
              <w:szCs w:val="36"/>
              <w:lang w:val="en-US" w:eastAsia="zh-CN"/>
            </w:rPr>
            <w:t xml:space="preserve">4.1. </w: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t>过渡页</w:t>
          </w:r>
          <w:r>
            <w:tab/>
          </w:r>
          <w:r>
            <w:fldChar w:fldCharType="begin"/>
          </w:r>
          <w:r>
            <w:instrText xml:space="preserve"> PAGEREF _Toc29525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  <w:szCs w:val="48"/>
              <w:lang w:val="en-US" w:eastAsia="zh-CN"/>
            </w:rPr>
            <w:fldChar w:fldCharType="end"/>
          </w:r>
        </w:p>
        <w:p w14:paraId="336B572A">
          <w:pPr>
            <w:pStyle w:val="4"/>
            <w:tabs>
              <w:tab w:val="right" w:leader="dot" w:pos="8306"/>
            </w:tabs>
          </w:pPr>
          <w:r>
            <w:rPr>
              <w:rFonts w:hint="eastAsia"/>
              <w:szCs w:val="48"/>
              <w:lang w:val="en-US" w:eastAsia="zh-CN"/>
            </w:rPr>
            <w:fldChar w:fldCharType="begin"/>
          </w:r>
          <w:r>
            <w:rPr>
              <w:rFonts w:hint="eastAsia"/>
              <w:szCs w:val="48"/>
              <w:lang w:val="en-US" w:eastAsia="zh-CN"/>
            </w:rPr>
            <w:instrText xml:space="preserve"> HYPERLINK \l _Toc19893 </w:instrText>
          </w:r>
          <w:r>
            <w:rPr>
              <w:rFonts w:hint="eastAsia"/>
              <w:szCs w:val="48"/>
              <w:lang w:val="en-US" w:eastAsia="zh-CN"/>
            </w:rPr>
            <w:fldChar w:fldCharType="separate"/>
          </w:r>
          <w:r>
            <w:rPr>
              <w:rFonts w:hint="default" w:ascii="黑体" w:hAnsi="黑体" w:eastAsia="黑体" w:cs="黑体"/>
              <w:bCs/>
              <w:szCs w:val="36"/>
              <w:lang w:val="en-US" w:eastAsia="zh-CN"/>
            </w:rPr>
            <w:t xml:space="preserve">4.2. </w: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t>视频展示</w:t>
          </w:r>
          <w:r>
            <w:tab/>
          </w:r>
          <w:r>
            <w:fldChar w:fldCharType="begin"/>
          </w:r>
          <w:r>
            <w:instrText xml:space="preserve"> PAGEREF _Toc19893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szCs w:val="48"/>
              <w:lang w:val="en-US" w:eastAsia="zh-CN"/>
            </w:rPr>
            <w:fldChar w:fldCharType="end"/>
          </w:r>
        </w:p>
        <w:p w14:paraId="60B49B56">
          <w:pPr>
            <w:pStyle w:val="3"/>
            <w:tabs>
              <w:tab w:val="right" w:leader="dot" w:pos="8306"/>
            </w:tabs>
          </w:pPr>
          <w:r>
            <w:rPr>
              <w:rFonts w:hint="eastAsia"/>
              <w:szCs w:val="48"/>
              <w:lang w:val="en-US" w:eastAsia="zh-CN"/>
            </w:rPr>
            <w:fldChar w:fldCharType="begin"/>
          </w:r>
          <w:r>
            <w:rPr>
              <w:rFonts w:hint="eastAsia"/>
              <w:szCs w:val="48"/>
              <w:lang w:val="en-US" w:eastAsia="zh-CN"/>
            </w:rPr>
            <w:instrText xml:space="preserve"> HYPERLINK \l _Toc24442 </w:instrText>
          </w:r>
          <w:r>
            <w:rPr>
              <w:rFonts w:hint="eastAsia"/>
              <w:szCs w:val="48"/>
              <w:lang w:val="en-US" w:eastAsia="zh-CN"/>
            </w:rPr>
            <w:fldChar w:fldCharType="separate"/>
          </w:r>
          <w:r>
            <w:rPr>
              <w:rFonts w:hint="default" w:ascii="黑体" w:hAnsi="黑体" w:eastAsia="黑体" w:cs="黑体"/>
              <w:bCs/>
              <w:szCs w:val="36"/>
              <w:lang w:val="en-US" w:eastAsia="zh-CN"/>
            </w:rPr>
            <w:t xml:space="preserve">5. </w: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t>案例介绍</w:t>
          </w:r>
          <w:r>
            <w:tab/>
          </w:r>
          <w:r>
            <w:fldChar w:fldCharType="begin"/>
          </w:r>
          <w:r>
            <w:instrText xml:space="preserve"> PAGEREF _Toc24442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szCs w:val="48"/>
              <w:lang w:val="en-US" w:eastAsia="zh-CN"/>
            </w:rPr>
            <w:fldChar w:fldCharType="end"/>
          </w:r>
        </w:p>
        <w:p w14:paraId="2617DBF5">
          <w:pPr>
            <w:pStyle w:val="4"/>
            <w:tabs>
              <w:tab w:val="right" w:leader="dot" w:pos="8306"/>
            </w:tabs>
          </w:pPr>
          <w:r>
            <w:rPr>
              <w:rFonts w:hint="eastAsia"/>
              <w:szCs w:val="48"/>
              <w:lang w:val="en-US" w:eastAsia="zh-CN"/>
            </w:rPr>
            <w:fldChar w:fldCharType="begin"/>
          </w:r>
          <w:r>
            <w:rPr>
              <w:rFonts w:hint="eastAsia"/>
              <w:szCs w:val="48"/>
              <w:lang w:val="en-US" w:eastAsia="zh-CN"/>
            </w:rPr>
            <w:instrText xml:space="preserve"> HYPERLINK \l _Toc28401 </w:instrText>
          </w:r>
          <w:r>
            <w:rPr>
              <w:rFonts w:hint="eastAsia"/>
              <w:szCs w:val="48"/>
              <w:lang w:val="en-US" w:eastAsia="zh-CN"/>
            </w:rPr>
            <w:fldChar w:fldCharType="separate"/>
          </w:r>
          <w:r>
            <w:rPr>
              <w:rFonts w:hint="default" w:ascii="黑体" w:hAnsi="黑体" w:eastAsia="黑体" w:cs="黑体"/>
              <w:bCs/>
              <w:szCs w:val="36"/>
              <w:lang w:val="en-US" w:eastAsia="zh-CN"/>
            </w:rPr>
            <w:t xml:space="preserve">5.1. </w: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t>场景介绍</w:t>
          </w:r>
          <w:r>
            <w:tab/>
          </w:r>
          <w:r>
            <w:fldChar w:fldCharType="begin"/>
          </w:r>
          <w:r>
            <w:instrText xml:space="preserve"> PAGEREF _Toc28401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szCs w:val="48"/>
              <w:lang w:val="en-US" w:eastAsia="zh-CN"/>
            </w:rPr>
            <w:fldChar w:fldCharType="end"/>
          </w:r>
        </w:p>
        <w:p w14:paraId="59FBDA50">
          <w:pPr>
            <w:pStyle w:val="2"/>
            <w:tabs>
              <w:tab w:val="right" w:leader="dot" w:pos="8306"/>
            </w:tabs>
          </w:pPr>
          <w:r>
            <w:rPr>
              <w:rFonts w:hint="eastAsia"/>
              <w:szCs w:val="48"/>
              <w:lang w:val="en-US" w:eastAsia="zh-CN"/>
            </w:rPr>
            <w:fldChar w:fldCharType="begin"/>
          </w:r>
          <w:r>
            <w:rPr>
              <w:rFonts w:hint="eastAsia"/>
              <w:szCs w:val="48"/>
              <w:lang w:val="en-US" w:eastAsia="zh-CN"/>
            </w:rPr>
            <w:instrText xml:space="preserve"> HYPERLINK \l _Toc15336 </w:instrText>
          </w:r>
          <w:r>
            <w:rPr>
              <w:rFonts w:hint="eastAsia"/>
              <w:szCs w:val="48"/>
              <w:lang w:val="en-US" w:eastAsia="zh-CN"/>
            </w:rPr>
            <w:fldChar w:fldCharType="separate"/>
          </w:r>
          <w:r>
            <w:rPr>
              <w:rFonts w:hint="default" w:ascii="黑体" w:hAnsi="黑体" w:eastAsia="黑体" w:cs="黑体"/>
              <w:bCs/>
              <w:szCs w:val="36"/>
              <w:lang w:val="en-US" w:eastAsia="zh-CN"/>
            </w:rPr>
            <w:t xml:space="preserve">5.1.1. </w: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t>场景一（设备状态管理应用生成）</w:t>
          </w:r>
          <w:r>
            <w:tab/>
          </w:r>
          <w:r>
            <w:fldChar w:fldCharType="begin"/>
          </w:r>
          <w:r>
            <w:instrText xml:space="preserve"> PAGEREF _Toc15336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szCs w:val="48"/>
              <w:lang w:val="en-US" w:eastAsia="zh-CN"/>
            </w:rPr>
            <w:fldChar w:fldCharType="end"/>
          </w:r>
        </w:p>
        <w:p w14:paraId="5B1829F1">
          <w:pPr>
            <w:pStyle w:val="2"/>
            <w:tabs>
              <w:tab w:val="right" w:leader="dot" w:pos="8306"/>
            </w:tabs>
          </w:pPr>
          <w:r>
            <w:rPr>
              <w:rFonts w:hint="eastAsia"/>
              <w:szCs w:val="48"/>
              <w:lang w:val="en-US" w:eastAsia="zh-CN"/>
            </w:rPr>
            <w:fldChar w:fldCharType="begin"/>
          </w:r>
          <w:r>
            <w:rPr>
              <w:rFonts w:hint="eastAsia"/>
              <w:szCs w:val="48"/>
              <w:lang w:val="en-US" w:eastAsia="zh-CN"/>
            </w:rPr>
            <w:instrText xml:space="preserve"> HYPERLINK \l _Toc17886 </w:instrText>
          </w:r>
          <w:r>
            <w:rPr>
              <w:rFonts w:hint="eastAsia"/>
              <w:szCs w:val="48"/>
              <w:lang w:val="en-US" w:eastAsia="zh-CN"/>
            </w:rPr>
            <w:fldChar w:fldCharType="separate"/>
          </w:r>
          <w:r>
            <w:rPr>
              <w:rFonts w:hint="default" w:ascii="黑体" w:hAnsi="黑体" w:eastAsia="黑体" w:cs="黑体"/>
              <w:bCs/>
              <w:szCs w:val="36"/>
              <w:lang w:val="en-US" w:eastAsia="zh-CN"/>
            </w:rPr>
            <w:t xml:space="preserve">5.1.2. </w: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t>场景二（生产数据报表应用生成）</w:t>
          </w:r>
          <w:r>
            <w:tab/>
          </w:r>
          <w:r>
            <w:fldChar w:fldCharType="begin"/>
          </w:r>
          <w:r>
            <w:instrText xml:space="preserve"> PAGEREF _Toc17886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  <w:szCs w:val="48"/>
              <w:lang w:val="en-US" w:eastAsia="zh-CN"/>
            </w:rPr>
            <w:fldChar w:fldCharType="end"/>
          </w:r>
          <w:bookmarkStart w:id="16" w:name="_GoBack"/>
          <w:bookmarkEnd w:id="16"/>
        </w:p>
        <w:p w14:paraId="3D63BB6D">
          <w:pPr>
            <w:pStyle w:val="2"/>
            <w:tabs>
              <w:tab w:val="right" w:leader="dot" w:pos="8306"/>
            </w:tabs>
          </w:pPr>
          <w:r>
            <w:rPr>
              <w:rFonts w:hint="eastAsia"/>
              <w:szCs w:val="48"/>
              <w:lang w:val="en-US" w:eastAsia="zh-CN"/>
            </w:rPr>
            <w:fldChar w:fldCharType="begin"/>
          </w:r>
          <w:r>
            <w:rPr>
              <w:rFonts w:hint="eastAsia"/>
              <w:szCs w:val="48"/>
              <w:lang w:val="en-US" w:eastAsia="zh-CN"/>
            </w:rPr>
            <w:instrText xml:space="preserve"> HYPERLINK \l _Toc27802 </w:instrText>
          </w:r>
          <w:r>
            <w:rPr>
              <w:rFonts w:hint="eastAsia"/>
              <w:szCs w:val="48"/>
              <w:lang w:val="en-US" w:eastAsia="zh-CN"/>
            </w:rPr>
            <w:fldChar w:fldCharType="separate"/>
          </w:r>
          <w:r>
            <w:rPr>
              <w:rFonts w:hint="default" w:ascii="黑体" w:hAnsi="黑体" w:eastAsia="黑体" w:cs="黑体"/>
              <w:bCs/>
              <w:szCs w:val="36"/>
              <w:lang w:val="en-US" w:eastAsia="zh-CN"/>
            </w:rPr>
            <w:t xml:space="preserve">5.1.3. </w:t>
          </w:r>
          <w:r>
            <w:rPr>
              <w:rFonts w:hint="eastAsia" w:ascii="黑体" w:hAnsi="黑体" w:eastAsia="黑体" w:cs="黑体"/>
              <w:bCs/>
              <w:szCs w:val="36"/>
              <w:lang w:val="en-US" w:eastAsia="zh-CN"/>
            </w:rPr>
            <w:t>场景三（设备能力深度对接应用生成）</w:t>
          </w:r>
          <w:r>
            <w:tab/>
          </w:r>
          <w:r>
            <w:fldChar w:fldCharType="begin"/>
          </w:r>
          <w:r>
            <w:instrText xml:space="preserve"> PAGEREF _Toc27802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  <w:szCs w:val="48"/>
              <w:lang w:val="en-US" w:eastAsia="zh-CN"/>
            </w:rPr>
            <w:fldChar w:fldCharType="end"/>
          </w:r>
        </w:p>
        <w:p w14:paraId="00A24CE6">
          <w:pPr>
            <w:rPr>
              <w:rFonts w:hint="eastAsia" w:asciiTheme="minorHAnsi" w:hAnsiTheme="minorHAnsi" w:eastAsiaTheme="minorEastAsia" w:cstheme="minorBidi"/>
              <w:kern w:val="2"/>
              <w:sz w:val="21"/>
              <w:szCs w:val="36"/>
              <w:lang w:val="en-US" w:eastAsia="zh-CN" w:bidi="ar-SA"/>
            </w:rPr>
          </w:pPr>
          <w:r>
            <w:rPr>
              <w:rFonts w:hint="eastAsia"/>
              <w:szCs w:val="48"/>
              <w:lang w:val="en-US" w:eastAsia="zh-CN"/>
            </w:rPr>
            <w:fldChar w:fldCharType="end"/>
          </w:r>
        </w:p>
      </w:sdtContent>
    </w:sdt>
    <w:p w14:paraId="46423CF6">
      <w:pPr>
        <w:rPr>
          <w:rFonts w:hint="eastAsia" w:asciiTheme="minorHAnsi" w:hAnsiTheme="minorHAnsi" w:eastAsiaTheme="minorEastAsia" w:cstheme="minorBidi"/>
          <w:kern w:val="2"/>
          <w:sz w:val="21"/>
          <w:szCs w:val="36"/>
          <w:lang w:val="en-US" w:eastAsia="zh-CN" w:bidi="ar-SA"/>
        </w:rPr>
      </w:pPr>
    </w:p>
    <w:p w14:paraId="41AB82D3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br w:type="page"/>
      </w:r>
    </w:p>
    <w:p w14:paraId="45397F5D">
      <w:pPr>
        <w:numPr>
          <w:ilvl w:val="0"/>
          <w:numId w:val="0"/>
        </w:numPr>
        <w:ind w:leftChars="0"/>
        <w:outlineLvl w:val="0"/>
        <w:rPr>
          <w:rFonts w:hint="default" w:ascii="黑体" w:hAnsi="黑体" w:eastAsia="黑体" w:cs="黑体"/>
          <w:b/>
          <w:bCs/>
          <w:sz w:val="28"/>
          <w:szCs w:val="36"/>
          <w:lang w:val="en-US" w:eastAsia="zh-CN"/>
        </w:rPr>
      </w:pPr>
      <w:bookmarkStart w:id="0" w:name="_Toc29866"/>
      <w: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  <w:t>军工企业，</w:t>
      </w:r>
      <w:bookmarkEnd w:id="0"/>
    </w:p>
    <w:p w14:paraId="05679785">
      <w:pPr>
        <w:numPr>
          <w:ilvl w:val="0"/>
          <w:numId w:val="1"/>
        </w:numPr>
        <w:ind w:left="425" w:leftChars="0" w:hanging="425" w:firstLineChars="0"/>
        <w:outlineLvl w:val="0"/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</w:pPr>
      <w:bookmarkStart w:id="1" w:name="_Toc24463"/>
      <w: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  <w:t>封面</w:t>
      </w:r>
      <w:bookmarkEnd w:id="1"/>
    </w:p>
    <w:p w14:paraId="19F7B13A">
      <w:pPr>
        <w:ind w:firstLine="420" w:firstLineChars="0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上方蜻蜓AI数采，中间竹蜻蜓logo，底部（快装、快采、快用）</w:t>
      </w:r>
    </w:p>
    <w:p w14:paraId="77599860">
      <w:pPr>
        <w:numPr>
          <w:ilvl w:val="0"/>
          <w:numId w:val="1"/>
        </w:numPr>
        <w:ind w:left="425" w:leftChars="0" w:hanging="425" w:firstLineChars="0"/>
        <w:outlineLvl w:val="0"/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</w:pPr>
      <w:bookmarkStart w:id="2" w:name="_Toc9145"/>
      <w: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  <w:t>快装</w:t>
      </w:r>
      <w:bookmarkEnd w:id="2"/>
    </w:p>
    <w:p w14:paraId="59893D22">
      <w:pPr>
        <w:numPr>
          <w:ilvl w:val="1"/>
          <w:numId w:val="1"/>
        </w:numPr>
        <w:ind w:left="567" w:leftChars="0" w:hanging="567" w:firstLineChars="0"/>
        <w:outlineLvl w:val="1"/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</w:pPr>
      <w:bookmarkStart w:id="3" w:name="_Toc17120"/>
      <w: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  <w:t>过渡页</w:t>
      </w:r>
      <w:bookmarkEnd w:id="3"/>
    </w:p>
    <w:p w14:paraId="1FA74600">
      <w:pPr>
        <w:numPr>
          <w:ilvl w:val="0"/>
          <w:numId w:val="0"/>
        </w:numPr>
        <w:ind w:leftChars="0" w:firstLine="42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文字展示-快装：支持部署在企业内网环境，支持企业私有大模型对接，数据留存企业内网，权限与访问由你掌控，安全合规、可控可管。</w:t>
      </w:r>
    </w:p>
    <w:p w14:paraId="67CDDB3A">
      <w:pPr>
        <w:numPr>
          <w:ilvl w:val="1"/>
          <w:numId w:val="1"/>
        </w:numPr>
        <w:ind w:left="567" w:leftChars="0" w:hanging="567" w:firstLineChars="0"/>
        <w:outlineLvl w:val="1"/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</w:pPr>
      <w:bookmarkStart w:id="4" w:name="_Toc29673"/>
      <w: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  <w:t>视频展示</w:t>
      </w:r>
      <w:bookmarkEnd w:id="4"/>
    </w:p>
    <w:p w14:paraId="6CB84751">
      <w:pPr>
        <w:numPr>
          <w:ilvl w:val="0"/>
          <w:numId w:val="0"/>
        </w:numPr>
        <w:ind w:leftChars="0" w:firstLine="42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鼠标点击蜻蜓工业助手安装程序，安装过程快进或跳过，最后展示安装完成并登录完的客户端界面。</w:t>
      </w:r>
    </w:p>
    <w:p w14:paraId="1926D68B">
      <w:pPr>
        <w:numPr>
          <w:ilvl w:val="0"/>
          <w:numId w:val="1"/>
        </w:numPr>
        <w:ind w:left="425" w:leftChars="0" w:hanging="425" w:firstLineChars="0"/>
        <w:outlineLvl w:val="0"/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</w:pPr>
      <w:bookmarkStart w:id="5" w:name="_Toc256"/>
      <w: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  <w:t>快采</w:t>
      </w:r>
      <w:bookmarkEnd w:id="5"/>
    </w:p>
    <w:p w14:paraId="7E0C2650">
      <w:pPr>
        <w:numPr>
          <w:ilvl w:val="1"/>
          <w:numId w:val="1"/>
        </w:numPr>
        <w:ind w:left="567" w:leftChars="0" w:hanging="567" w:firstLineChars="0"/>
        <w:outlineLvl w:val="1"/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</w:pPr>
      <w:bookmarkStart w:id="6" w:name="_Toc22035"/>
      <w: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  <w:t>过渡页</w:t>
      </w:r>
      <w:bookmarkEnd w:id="6"/>
    </w:p>
    <w:p w14:paraId="6EC83760">
      <w:pPr>
        <w:numPr>
          <w:ilvl w:val="0"/>
          <w:numId w:val="0"/>
        </w:numPr>
        <w:ind w:firstLine="42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文字展示-快采：预置万种主流设备配置，覆盖常见设备与系统接入场景。全程 AI 引导，跟着做就能对接上线，省去找专家、反复试错的时间。</w:t>
      </w:r>
    </w:p>
    <w:p w14:paraId="6356F504">
      <w:pPr>
        <w:numPr>
          <w:ilvl w:val="1"/>
          <w:numId w:val="1"/>
        </w:numPr>
        <w:ind w:left="567" w:leftChars="0" w:hanging="567" w:firstLineChars="0"/>
        <w:outlineLvl w:val="1"/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</w:pPr>
      <w:bookmarkStart w:id="7" w:name="_Toc2817"/>
      <w: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  <w:t>视频展示</w:t>
      </w:r>
      <w:bookmarkEnd w:id="7"/>
    </w:p>
    <w:p w14:paraId="34FC92C5">
      <w:pPr>
        <w:numPr>
          <w:ilvl w:val="0"/>
          <w:numId w:val="0"/>
        </w:numPr>
        <w:ind w:firstLine="42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挑一个隆盛的车床（用亿图的），展示配置流程，最后展示采集到的数据。（中间等待过程跳过）</w:t>
      </w:r>
    </w:p>
    <w:p w14:paraId="3891F279">
      <w:pPr>
        <w:numPr>
          <w:ilvl w:val="0"/>
          <w:numId w:val="1"/>
        </w:numPr>
        <w:ind w:left="425" w:leftChars="0" w:hanging="425" w:firstLineChars="0"/>
        <w:outlineLvl w:val="0"/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</w:pPr>
      <w:bookmarkStart w:id="8" w:name="_Toc5172"/>
      <w: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  <w:t>快用</w:t>
      </w:r>
      <w:bookmarkEnd w:id="8"/>
    </w:p>
    <w:p w14:paraId="5B97D611">
      <w:pPr>
        <w:numPr>
          <w:ilvl w:val="1"/>
          <w:numId w:val="1"/>
        </w:numPr>
        <w:ind w:left="567" w:leftChars="0" w:hanging="567" w:firstLineChars="0"/>
        <w:outlineLvl w:val="1"/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</w:pPr>
      <w:bookmarkStart w:id="9" w:name="_Toc29525"/>
      <w: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  <w:t>过渡页</w:t>
      </w:r>
      <w:bookmarkEnd w:id="9"/>
    </w:p>
    <w:p w14:paraId="0447AE78">
      <w:pPr>
        <w:numPr>
          <w:ilvl w:val="0"/>
          <w:numId w:val="0"/>
        </w:numPr>
        <w:ind w:firstLine="42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文字展示-快快用：一句话生成 AI 应用，所想即所得：看板、报表、预警、业务小工具自动生成并部署。数据从“采到”直接变成“用到”。</w:t>
      </w:r>
    </w:p>
    <w:p w14:paraId="6C256833">
      <w:pPr>
        <w:numPr>
          <w:ilvl w:val="1"/>
          <w:numId w:val="1"/>
        </w:numPr>
        <w:ind w:left="567" w:leftChars="0" w:hanging="567" w:firstLineChars="0"/>
        <w:outlineLvl w:val="1"/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</w:pPr>
      <w:bookmarkStart w:id="10" w:name="_Toc19893"/>
      <w: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  <w:t>视频展示</w:t>
      </w:r>
      <w:bookmarkEnd w:id="10"/>
    </w:p>
    <w:p w14:paraId="15E4C323">
      <w:pPr>
        <w:numPr>
          <w:ilvl w:val="0"/>
          <w:numId w:val="0"/>
        </w:numPr>
        <w:ind w:firstLine="42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一句话生成日报应用，只录制展以下几个片段。1.用户输入需求，点击生成。2.展示AI根据用户输入的内容后，收集完善需求并引导用户选择；给出生成计划和计划内容。3.展示构建应用页面。4.展示日报页面（用当前隆盛在用的日报页面）</w:t>
      </w:r>
    </w:p>
    <w:p w14:paraId="2E364E85">
      <w:pPr>
        <w:numPr>
          <w:ilvl w:val="0"/>
          <w:numId w:val="1"/>
        </w:numPr>
        <w:ind w:left="425" w:leftChars="0" w:hanging="425" w:firstLineChars="0"/>
        <w:outlineLvl w:val="0"/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</w:pPr>
      <w:bookmarkStart w:id="11" w:name="_Toc24442"/>
      <w: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  <w:t>案例介绍</w:t>
      </w:r>
      <w:bookmarkEnd w:id="11"/>
    </w:p>
    <w:p w14:paraId="572700F4">
      <w:pPr>
        <w:numPr>
          <w:ilvl w:val="0"/>
          <w:numId w:val="0"/>
        </w:numPr>
        <w:ind w:firstLine="420" w:firstLineChars="0"/>
      </w:pPr>
    </w:p>
    <w:p w14:paraId="4E5CEEFD">
      <w:pPr>
        <w:numPr>
          <w:ilvl w:val="1"/>
          <w:numId w:val="1"/>
        </w:numPr>
        <w:ind w:left="567" w:leftChars="0" w:hanging="567" w:firstLineChars="0"/>
        <w:outlineLvl w:val="1"/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</w:pPr>
      <w:bookmarkStart w:id="12" w:name="_Toc28401"/>
      <w: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  <w:t>场景介绍</w:t>
      </w:r>
      <w:bookmarkEnd w:id="12"/>
    </w:p>
    <w:p w14:paraId="18186007">
      <w:pPr>
        <w:numPr>
          <w:ilvl w:val="2"/>
          <w:numId w:val="1"/>
        </w:numPr>
        <w:ind w:left="709" w:leftChars="0" w:hanging="709" w:firstLineChars="0"/>
        <w:outlineLvl w:val="2"/>
        <w:rPr>
          <w:rFonts w:hint="default" w:ascii="黑体" w:hAnsi="黑体" w:eastAsia="黑体" w:cs="黑体"/>
          <w:b/>
          <w:bCs/>
          <w:sz w:val="28"/>
          <w:szCs w:val="36"/>
          <w:lang w:val="en-US" w:eastAsia="zh-CN"/>
        </w:rPr>
      </w:pPr>
      <w:bookmarkStart w:id="13" w:name="_Toc15336"/>
      <w: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  <w:t>场景一（设备状态管理应用生成）</w:t>
      </w:r>
      <w:bookmarkEnd w:id="13"/>
    </w:p>
    <w:p w14:paraId="535F9FE4">
      <w:pPr>
        <w:numPr>
          <w:ilvl w:val="0"/>
          <w:numId w:val="0"/>
        </w:numPr>
        <w:ind w:firstLine="420" w:firstLineChars="0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顶部展示：设备状态远程可视化管理</w:t>
      </w:r>
    </w:p>
    <w:p w14:paraId="56080516">
      <w:pPr>
        <w:numPr>
          <w:ilvl w:val="0"/>
          <w:numId w:val="0"/>
        </w:numPr>
        <w:ind w:firstLine="42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中间展示（图中内容）：</w:t>
      </w:r>
    </w:p>
    <w:p w14:paraId="459F180C">
      <w:pPr>
        <w:numPr>
          <w:ilvl w:val="0"/>
          <w:numId w:val="0"/>
        </w:numPr>
        <w:ind w:firstLine="420" w:firstLineChars="0"/>
        <w:rPr>
          <w:rFonts w:hint="default" w:ascii="黑体" w:hAnsi="黑体" w:eastAsia="黑体" w:cs="黑体"/>
          <w:b/>
          <w:bCs/>
          <w:sz w:val="28"/>
          <w:szCs w:val="36"/>
          <w:lang w:val="en-US" w:eastAsia="zh-CN"/>
        </w:rPr>
      </w:pPr>
      <w:r>
        <w:drawing>
          <wp:inline distT="0" distB="0" distL="114300" distR="114300">
            <wp:extent cx="5267960" cy="3251835"/>
            <wp:effectExtent l="0" t="0" r="889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25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663B8">
      <w:pPr>
        <w:numPr>
          <w:ilvl w:val="0"/>
          <w:numId w:val="0"/>
        </w:numPr>
        <w:ind w:firstLine="420" w:firstLineChars="0"/>
        <w:rPr>
          <w:rFonts w:hint="eastAsia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5266690" cy="2112010"/>
            <wp:effectExtent l="0" t="0" r="635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1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DF76F">
      <w:pPr>
        <w:numPr>
          <w:ilvl w:val="0"/>
          <w:numId w:val="0"/>
        </w:numPr>
        <w:ind w:firstLine="42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录制设备故障报警配置、设备异常报警配置页面。以及报警处理页面。</w:t>
      </w:r>
    </w:p>
    <w:p w14:paraId="390CD128">
      <w:pPr>
        <w:numPr>
          <w:ilvl w:val="2"/>
          <w:numId w:val="1"/>
        </w:numPr>
        <w:ind w:left="709" w:leftChars="0" w:hanging="709" w:firstLineChars="0"/>
        <w:outlineLvl w:val="2"/>
        <w:rPr>
          <w:rFonts w:hint="default" w:ascii="黑体" w:hAnsi="黑体" w:eastAsia="黑体" w:cs="黑体"/>
          <w:b/>
          <w:bCs/>
          <w:sz w:val="28"/>
          <w:szCs w:val="36"/>
          <w:lang w:val="en-US" w:eastAsia="zh-CN"/>
        </w:rPr>
      </w:pPr>
      <w:bookmarkStart w:id="14" w:name="_Toc17886"/>
      <w: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  <w:t>场景二（生产数据报表应用生成）</w:t>
      </w:r>
      <w:bookmarkEnd w:id="14"/>
    </w:p>
    <w:p w14:paraId="5AE29925">
      <w:pPr>
        <w:numPr>
          <w:ilvl w:val="0"/>
          <w:numId w:val="0"/>
        </w:numPr>
        <w:ind w:firstLine="42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中间展示（图中内容）：</w:t>
      </w:r>
    </w:p>
    <w:p w14:paraId="7316C25F">
      <w:pPr>
        <w:numPr>
          <w:ilvl w:val="0"/>
          <w:numId w:val="0"/>
        </w:numPr>
        <w:ind w:firstLine="420" w:firstLineChars="0"/>
      </w:pPr>
      <w:r>
        <w:drawing>
          <wp:inline distT="0" distB="0" distL="114300" distR="114300">
            <wp:extent cx="5267325" cy="1657985"/>
            <wp:effectExtent l="0" t="0" r="3175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5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E64DE">
      <w:pPr>
        <w:numPr>
          <w:ilvl w:val="0"/>
          <w:numId w:val="0"/>
        </w:numPr>
        <w:ind w:firstLine="42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展示隆盛日报表整体页面、数据筛选功能。事先挑一挑好看一点数据展示详情，重点展示空闲时间、工作时间、离线时间的时间轴。</w:t>
      </w:r>
    </w:p>
    <w:p w14:paraId="6EB46E46">
      <w:pPr>
        <w:numPr>
          <w:ilvl w:val="0"/>
          <w:numId w:val="0"/>
        </w:numPr>
        <w:ind w:firstLine="420" w:firstLineChars="0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个性化日报，周报。</w:t>
      </w:r>
    </w:p>
    <w:p w14:paraId="14239401">
      <w:pPr>
        <w:numPr>
          <w:ilvl w:val="2"/>
          <w:numId w:val="1"/>
        </w:numPr>
        <w:ind w:left="709" w:leftChars="0" w:hanging="709" w:firstLineChars="0"/>
        <w:outlineLvl w:val="2"/>
        <w:rPr>
          <w:rFonts w:hint="default" w:ascii="黑体" w:hAnsi="黑体" w:eastAsia="黑体" w:cs="黑体"/>
          <w:b/>
          <w:bCs/>
          <w:sz w:val="28"/>
          <w:szCs w:val="36"/>
          <w:lang w:val="en-US" w:eastAsia="zh-CN"/>
        </w:rPr>
      </w:pPr>
      <w:bookmarkStart w:id="15" w:name="_Toc27802"/>
      <w: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  <w:t>场景三（设备能力深度对接应用生成）</w:t>
      </w:r>
      <w:bookmarkEnd w:id="15"/>
    </w:p>
    <w:p w14:paraId="093F05FB">
      <w:pPr>
        <w:numPr>
          <w:ilvl w:val="0"/>
          <w:numId w:val="2"/>
        </w:numPr>
        <w:ind w:leftChars="0"/>
        <w:outlineLvl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[自动对接机床生产进度接口]实时掌握每台机床工艺文件执行情况</w:t>
      </w:r>
    </w:p>
    <w:p w14:paraId="1DBBE949">
      <w:pPr>
        <w:numPr>
          <w:ilvl w:val="0"/>
          <w:numId w:val="2"/>
        </w:numPr>
        <w:ind w:leftChars="0"/>
        <w:outlineLvl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[AI分析优化]根据任务排程、执行情况，生成优化建议。</w:t>
      </w:r>
    </w:p>
    <w:p w14:paraId="75DB0F62">
      <w:pPr>
        <w:numPr>
          <w:ilvl w:val="0"/>
          <w:numId w:val="0"/>
        </w:numPr>
        <w:ind w:firstLine="420" w:firstLineChars="0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lang w:val="en-US" w:eastAsia="zh-CN"/>
        </w:rPr>
        <w:t>[自动对接机床工艺文件接口]机床由传统联网程序或U盘下发工艺文件，升级为一站式统一工艺文件下发与管理。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0DF033"/>
    <w:multiLevelType w:val="multilevel"/>
    <w:tmpl w:val="AB0DF03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>
    <w:nsid w:val="F75AD25E"/>
    <w:multiLevelType w:val="singleLevel"/>
    <w:tmpl w:val="F75AD25E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2F2443"/>
    <w:rsid w:val="01807AF1"/>
    <w:rsid w:val="019E3125"/>
    <w:rsid w:val="037F1346"/>
    <w:rsid w:val="059C797B"/>
    <w:rsid w:val="078B6B9E"/>
    <w:rsid w:val="09B554AF"/>
    <w:rsid w:val="0A1B17B6"/>
    <w:rsid w:val="0CAA0BCF"/>
    <w:rsid w:val="10E723F2"/>
    <w:rsid w:val="117E5B15"/>
    <w:rsid w:val="129649E0"/>
    <w:rsid w:val="159A4E11"/>
    <w:rsid w:val="183323C1"/>
    <w:rsid w:val="1A312930"/>
    <w:rsid w:val="1AB31597"/>
    <w:rsid w:val="1AF51BB0"/>
    <w:rsid w:val="1BE85FD5"/>
    <w:rsid w:val="1C131479"/>
    <w:rsid w:val="1EFC3B07"/>
    <w:rsid w:val="1F833124"/>
    <w:rsid w:val="1FBE4C66"/>
    <w:rsid w:val="201523AC"/>
    <w:rsid w:val="20193942"/>
    <w:rsid w:val="22431452"/>
    <w:rsid w:val="234B0398"/>
    <w:rsid w:val="24F86524"/>
    <w:rsid w:val="270441E6"/>
    <w:rsid w:val="2A04596B"/>
    <w:rsid w:val="2A1C0B2C"/>
    <w:rsid w:val="2BEA56D2"/>
    <w:rsid w:val="2C466456"/>
    <w:rsid w:val="2C534988"/>
    <w:rsid w:val="2E7110F5"/>
    <w:rsid w:val="2E983B00"/>
    <w:rsid w:val="2EFA2839"/>
    <w:rsid w:val="2F302D5E"/>
    <w:rsid w:val="30390D84"/>
    <w:rsid w:val="30495BCA"/>
    <w:rsid w:val="327411B4"/>
    <w:rsid w:val="34E2511C"/>
    <w:rsid w:val="351A4295"/>
    <w:rsid w:val="361B1CDF"/>
    <w:rsid w:val="363B0A5E"/>
    <w:rsid w:val="36F72231"/>
    <w:rsid w:val="38174ABC"/>
    <w:rsid w:val="3DA84F0B"/>
    <w:rsid w:val="3E80785E"/>
    <w:rsid w:val="42162288"/>
    <w:rsid w:val="43CE6126"/>
    <w:rsid w:val="46C10A14"/>
    <w:rsid w:val="471C5C4A"/>
    <w:rsid w:val="48063907"/>
    <w:rsid w:val="482515AC"/>
    <w:rsid w:val="48EC3D42"/>
    <w:rsid w:val="493C25D4"/>
    <w:rsid w:val="49C83E68"/>
    <w:rsid w:val="4CB03CC1"/>
    <w:rsid w:val="4F320DEC"/>
    <w:rsid w:val="50BB2978"/>
    <w:rsid w:val="521267E1"/>
    <w:rsid w:val="529656FD"/>
    <w:rsid w:val="52E236E7"/>
    <w:rsid w:val="53B9381E"/>
    <w:rsid w:val="54A07658"/>
    <w:rsid w:val="56AD4B1F"/>
    <w:rsid w:val="57722D3F"/>
    <w:rsid w:val="58117322"/>
    <w:rsid w:val="5A494B51"/>
    <w:rsid w:val="5B4B48F9"/>
    <w:rsid w:val="5B9C33A6"/>
    <w:rsid w:val="5B9F7C18"/>
    <w:rsid w:val="5C764A62"/>
    <w:rsid w:val="5CB364D3"/>
    <w:rsid w:val="5CD04D82"/>
    <w:rsid w:val="5E5645CE"/>
    <w:rsid w:val="5E9D190F"/>
    <w:rsid w:val="5EAC6A18"/>
    <w:rsid w:val="60C110F2"/>
    <w:rsid w:val="61243C22"/>
    <w:rsid w:val="63223418"/>
    <w:rsid w:val="64B4350F"/>
    <w:rsid w:val="66FB7AE3"/>
    <w:rsid w:val="69C97A5C"/>
    <w:rsid w:val="6A040DF8"/>
    <w:rsid w:val="6B2E3277"/>
    <w:rsid w:val="6C9B451A"/>
    <w:rsid w:val="6CDF1345"/>
    <w:rsid w:val="6D57401F"/>
    <w:rsid w:val="6E250445"/>
    <w:rsid w:val="71F513EF"/>
    <w:rsid w:val="74076C48"/>
    <w:rsid w:val="75671ED7"/>
    <w:rsid w:val="75B275F6"/>
    <w:rsid w:val="75CA033B"/>
    <w:rsid w:val="781C392B"/>
    <w:rsid w:val="79A4194C"/>
    <w:rsid w:val="79D7762B"/>
    <w:rsid w:val="7AB12572"/>
    <w:rsid w:val="7B015C22"/>
    <w:rsid w:val="7B095D14"/>
    <w:rsid w:val="7C7575D0"/>
    <w:rsid w:val="7DA168CE"/>
    <w:rsid w:val="7DA44071"/>
    <w:rsid w:val="7E290672"/>
    <w:rsid w:val="7EBE08CF"/>
    <w:rsid w:val="7F0D7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3"/>
    <w:basedOn w:val="1"/>
    <w:next w:val="1"/>
    <w:qFormat/>
    <w:uiPriority w:val="0"/>
    <w:pPr>
      <w:ind w:left="840" w:leftChars="400"/>
    </w:pPr>
  </w:style>
  <w:style w:type="paragraph" w:styleId="3">
    <w:name w:val="toc 1"/>
    <w:basedOn w:val="1"/>
    <w:next w:val="1"/>
    <w:qFormat/>
    <w:uiPriority w:val="0"/>
  </w:style>
  <w:style w:type="paragraph" w:styleId="4">
    <w:name w:val="toc 2"/>
    <w:basedOn w:val="1"/>
    <w:next w:val="1"/>
    <w:qFormat/>
    <w:uiPriority w:val="0"/>
    <w:pPr>
      <w:ind w:left="420" w:left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888</Words>
  <Characters>953</Characters>
  <Lines>0</Lines>
  <Paragraphs>0</Paragraphs>
  <TotalTime>0</TotalTime>
  <ScaleCrop>false</ScaleCrop>
  <LinksUpToDate>false</LinksUpToDate>
  <CharactersWithSpaces>1025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2026-03-16T12:40:00Z</dcterms:created>
  <dc:creator>lenovo</dc:creator>
  <cp:lastModifiedBy>apm29</cp:lastModifiedBy>
  <dcterms:modified xsi:type="dcterms:W3CDTF">2026-03-17T04:22:26Z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eyJoZGlkIjoiMzM5MzI3YzhhYmE4ZGIyZGJhOWRjYjFkM2FiZjhhNzMiLCJ1c2VySWQiOiIxNjg5ODEwMjkzIn0=</vt:lpwstr>
  </property>
  <property fmtid="{D5CDD505-2E9C-101B-9397-08002B2CF9AE}" pid="4" name="ICV">
    <vt:lpwstr>FB3664CE393448D483F36FC676D80DE7_13</vt:lpwstr>
  </property>
</Properties>
</file>