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1"/>
      </w:pPr>
      <w:r>
        <w:rPr>
          <w:rFonts w:cs="Calibri" w:hAnsi="Calibri" w:eastAsia="Calibri" w:ascii="Calibri"/>
          <w:color w:val="2E5395"/>
          <w:sz w:val="32"/>
          <w:szCs w:val="32"/>
        </w:rPr>
        <w:t>Intelligent Infrastructure Designer (IID)</w:t>
      </w:r>
      <w:r>
        <w:rPr>
          <w:rFonts w:cs="Calibri" w:hAnsi="Calibri" w:eastAsia="Calibri" w:ascii="Calibri"/>
          <w:color w:val="0000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1"/>
      </w:pPr>
      <w:r>
        <w:rPr>
          <w:rFonts w:cs="Calibri" w:hAnsi="Calibri" w:eastAsia="Calibri" w:ascii="Calibri"/>
          <w:b/>
          <w:sz w:val="28"/>
          <w:szCs w:val="28"/>
        </w:rPr>
        <w:t>Problem Statement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1" w:right="347"/>
      </w:pPr>
      <w:r>
        <w:rPr>
          <w:rFonts w:cs="Calibri" w:hAnsi="Calibri" w:eastAsia="Calibri" w:ascii="Calibri"/>
          <w:sz w:val="23"/>
          <w:szCs w:val="23"/>
        </w:rPr>
        <w:t>AWS Services are growing at a very rapid pace where every quarter newer service is getting</w:t>
      </w:r>
      <w:r>
        <w:rPr>
          <w:rFonts w:cs="Calibri" w:hAnsi="Calibri" w:eastAsia="Calibri" w:ascii="Calibri"/>
          <w:sz w:val="23"/>
          <w:szCs w:val="23"/>
        </w:rPr>
        <w:t> added. Even for similar use cases there are multiple services. Though it gives engineers lots of</w:t>
      </w:r>
      <w:r>
        <w:rPr>
          <w:rFonts w:cs="Calibri" w:hAnsi="Calibri" w:eastAsia="Calibri" w:ascii="Calibri"/>
          <w:sz w:val="23"/>
          <w:szCs w:val="23"/>
        </w:rPr>
        <w:t> option, it sometimes creates a situation where an engineer is unaware of existing service.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1"/>
      </w:pPr>
      <w:r>
        <w:rPr>
          <w:rFonts w:cs="Calibri" w:hAnsi="Calibri" w:eastAsia="Calibri" w:ascii="Calibri"/>
          <w:b/>
          <w:sz w:val="28"/>
          <w:szCs w:val="28"/>
        </w:rPr>
        <w:t>Proposal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80"/>
        <w:ind w:left="101" w:right="225"/>
      </w:pPr>
      <w:r>
        <w:rPr>
          <w:rFonts w:cs="Calibri" w:hAnsi="Calibri" w:eastAsia="Calibri" w:ascii="Calibri"/>
          <w:sz w:val="23"/>
          <w:szCs w:val="23"/>
        </w:rPr>
        <w:t>Intelligent Infrastructure Designer constantly learns about new Services and it’s use cases </w:t>
      </w:r>
      <w:r>
        <w:rPr>
          <w:rFonts w:cs="Calibri" w:hAnsi="Calibri" w:eastAsia="Calibri" w:ascii="Calibri"/>
          <w:sz w:val="23"/>
          <w:szCs w:val="23"/>
        </w:rPr>
        <w:t>from</w:t>
      </w:r>
      <w:r>
        <w:rPr>
          <w:rFonts w:cs="Calibri" w:hAnsi="Calibri" w:eastAsia="Calibri" w:ascii="Calibri"/>
          <w:sz w:val="23"/>
          <w:szCs w:val="23"/>
        </w:rPr>
        <w:t> </w:t>
      </w:r>
      <w:r>
        <w:rPr>
          <w:rFonts w:cs="Calibri" w:hAnsi="Calibri" w:eastAsia="Calibri" w:ascii="Calibri"/>
          <w:sz w:val="23"/>
          <w:szCs w:val="23"/>
        </w:rPr>
        <w:t>AWS Services FAQ’s . </w:t>
      </w:r>
      <w:r>
        <w:rPr>
          <w:rFonts w:cs="Calibri" w:hAnsi="Calibri" w:eastAsia="Calibri" w:ascii="Calibri"/>
          <w:sz w:val="23"/>
          <w:szCs w:val="23"/>
        </w:rPr>
        <w:t>With these learnings it will help and assists Engineers to design</w:t>
      </w:r>
      <w:r>
        <w:rPr>
          <w:rFonts w:cs="Calibri" w:hAnsi="Calibri" w:eastAsia="Calibri" w:ascii="Calibri"/>
          <w:sz w:val="23"/>
          <w:szCs w:val="23"/>
        </w:rPr>
        <w:t> infrastructures.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80"/>
        <w:ind w:left="101" w:right="377"/>
      </w:pPr>
      <w:r>
        <w:rPr>
          <w:rFonts w:cs="Calibri" w:hAnsi="Calibri" w:eastAsia="Calibri" w:ascii="Calibri"/>
          <w:sz w:val="23"/>
          <w:szCs w:val="23"/>
        </w:rPr>
        <w:t>The current scope is to begin with the Q/A kind of Interface, where we will ask IID some basic</w:t>
      </w:r>
      <w:r>
        <w:rPr>
          <w:rFonts w:cs="Calibri" w:hAnsi="Calibri" w:eastAsia="Calibri" w:ascii="Calibri"/>
          <w:sz w:val="23"/>
          <w:szCs w:val="23"/>
        </w:rPr>
        <w:t> use case questions and it will rank top 5 services with the percentage match.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1"/>
      </w:pPr>
      <w:r>
        <w:rPr>
          <w:rFonts w:cs="Calibri" w:hAnsi="Calibri" w:eastAsia="Calibri" w:ascii="Calibri"/>
          <w:sz w:val="23"/>
          <w:szCs w:val="23"/>
        </w:rPr>
        <w:t>For Example: -</w:t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51"/>
      </w:pPr>
      <w:r>
        <w:rPr>
          <w:rFonts w:cs="Calibri" w:hAnsi="Calibri" w:eastAsia="Calibri" w:ascii="Calibri"/>
          <w:sz w:val="23"/>
          <w:szCs w:val="23"/>
        </w:rPr>
        <w:t>User: “</w:t>
      </w:r>
      <w:r>
        <w:rPr>
          <w:rFonts w:cs="Calibri" w:hAnsi="Calibri" w:eastAsia="Calibri" w:ascii="Calibri"/>
          <w:i/>
          <w:sz w:val="23"/>
          <w:szCs w:val="23"/>
        </w:rPr>
        <w:t>Hey IID I need to store my data. It has to be highly scalable and available. My data is</w:t>
      </w:r>
      <w:r>
        <w:rPr>
          <w:rFonts w:cs="Calibri" w:hAnsi="Calibri" w:eastAsia="Calibri" w:ascii="Calibri"/>
          <w:sz w:val="23"/>
          <w:szCs w:val="23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4"/>
        <w:ind w:left="101"/>
      </w:pPr>
      <w:r>
        <w:rPr>
          <w:rFonts w:cs="Calibri" w:hAnsi="Calibri" w:eastAsia="Calibri" w:ascii="Calibri"/>
          <w:i/>
          <w:sz w:val="23"/>
          <w:szCs w:val="23"/>
        </w:rPr>
        <w:t>unstructured “</w:t>
      </w:r>
      <w:r>
        <w:rPr>
          <w:rFonts w:cs="Calibri" w:hAnsi="Calibri" w:eastAsia="Calibri" w:ascii="Calibri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1"/>
      </w:pPr>
      <w:r>
        <w:rPr>
          <w:rFonts w:cs="Calibri" w:hAnsi="Calibri" w:eastAsia="Calibri" w:ascii="Calibri"/>
          <w:sz w:val="23"/>
          <w:szCs w:val="23"/>
        </w:rPr>
        <w:t>IID: “</w:t>
      </w:r>
      <w:r>
        <w:rPr>
          <w:rFonts w:cs="Calibri" w:hAnsi="Calibri" w:eastAsia="Calibri" w:ascii="Calibri"/>
          <w:i/>
          <w:sz w:val="23"/>
          <w:szCs w:val="23"/>
        </w:rPr>
        <w:t>Sure Here are suggestions: 1) DynamoDB 99.9% match 2) RDS (80%) …….</w:t>
      </w:r>
      <w:r>
        <w:rPr>
          <w:rFonts w:cs="Calibri" w:hAnsi="Calibri" w:eastAsia="Calibri" w:ascii="Calibri"/>
          <w:sz w:val="23"/>
          <w:szCs w:val="23"/>
        </w:rPr>
        <w:t>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1"/>
      </w:pPr>
      <w:r>
        <w:rPr>
          <w:rFonts w:cs="Calibri" w:hAnsi="Calibri" w:eastAsia="Calibri" w:ascii="Calibri"/>
          <w:b/>
          <w:color w:val="333333"/>
          <w:sz w:val="28"/>
          <w:szCs w:val="28"/>
        </w:rPr>
        <w:t>How it works?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color w:val="333333"/>
          <w:sz w:val="24"/>
          <w:szCs w:val="24"/>
        </w:rPr>
        <w:t>Knowledge Base Creation Pipeline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100"/>
        <w:sectPr>
          <w:pgSz w:w="11900" w:h="16840"/>
          <w:pgMar w:top="1580" w:bottom="280" w:left="1340" w:right="1340"/>
        </w:sectPr>
      </w:pPr>
      <w:r>
        <w:pict>
          <v:shape type="#_x0000_t75" style="width:451pt;height:136.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pict>
          <v:group style="position:absolute;margin-left:72.2pt;margin-top:354.3pt;width:496.58pt;height:356.95pt;mso-position-horizontal-relative:page;mso-position-vertical-relative:page;z-index:-121" coordorigin="1444,7086" coordsize="9932,7139">
            <v:shape style="position:absolute;left:1451;top:7097;width:8954;height:0" coordorigin="1451,7097" coordsize="8954,0" path="m1451,7097l10405,7097e" filled="f" stroked="t" strokeweight="0.6pt" strokecolor="#000000">
              <v:path arrowok="t"/>
            </v:shape>
            <v:shape style="position:absolute;left:10415;top:7097;width:950;height:0" coordorigin="10415,7097" coordsize="950,0" path="m10415,7097l11365,7097e" filled="f" stroked="t" strokeweight="0.6pt" strokecolor="#000000">
              <v:path arrowok="t"/>
            </v:shape>
            <v:shape style="position:absolute;left:1451;top:7402;width:8954;height:0" coordorigin="1451,7402" coordsize="8954,0" path="m1451,7402l10405,7402e" filled="f" stroked="t" strokeweight="0.6pt" strokecolor="#000000">
              <v:path arrowok="t"/>
            </v:shape>
            <v:shape style="position:absolute;left:10415;top:7402;width:950;height:0" coordorigin="10415,7402" coordsize="950,0" path="m10415,7402l11365,7402e" filled="f" stroked="t" strokeweight="0.6pt" strokecolor="#000000">
              <v:path arrowok="t"/>
            </v:shape>
            <v:shape style="position:absolute;left:1451;top:8537;width:8954;height:0" coordorigin="1451,8537" coordsize="8954,0" path="m1451,8537l10405,8537e" filled="f" stroked="t" strokeweight="0.6pt" strokecolor="#000000">
              <v:path arrowok="t"/>
            </v:shape>
            <v:shape style="position:absolute;left:10415;top:8537;width:950;height:0" coordorigin="10415,8537" coordsize="950,0" path="m10415,8537l11365,8537e" filled="f" stroked="t" strokeweight="0.6pt" strokecolor="#000000">
              <v:path arrowok="t"/>
            </v:shape>
            <v:shape style="position:absolute;left:1451;top:10228;width:8954;height:0" coordorigin="1451,10228" coordsize="8954,0" path="m1451,10228l10405,10228e" filled="f" stroked="t" strokeweight="0.6pt" strokecolor="#000000">
              <v:path arrowok="t"/>
            </v:shape>
            <v:shape style="position:absolute;left:10415;top:10228;width:950;height:0" coordorigin="10415,10228" coordsize="950,0" path="m10415,10228l11365,10228e" filled="f" stroked="t" strokeweight="0.6pt" strokecolor="#000000">
              <v:path arrowok="t"/>
            </v:shape>
            <v:shape style="position:absolute;left:1451;top:11593;width:8954;height:0" coordorigin="1451,11593" coordsize="8954,0" path="m1451,11593l10405,11593e" filled="f" stroked="t" strokeweight="0.6pt" strokecolor="#000000">
              <v:path arrowok="t"/>
            </v:shape>
            <v:shape style="position:absolute;left:10415;top:11593;width:950;height:0" coordorigin="10415,11593" coordsize="950,0" path="m10415,11593l11365,11593e" filled="f" stroked="t" strokeweight="0.6pt" strokecolor="#000000">
              <v:path arrowok="t"/>
            </v:shape>
            <v:shape style="position:absolute;left:1451;top:12739;width:8954;height:0" coordorigin="1451,12739" coordsize="8954,0" path="m1451,12739l10405,12739e" filled="f" stroked="t" strokeweight="0.6pt" strokecolor="#000000">
              <v:path arrowok="t"/>
            </v:shape>
            <v:shape style="position:absolute;left:10415;top:12739;width:950;height:0" coordorigin="10415,12739" coordsize="950,0" path="m10415,12739l11365,12739e" filled="f" stroked="t" strokeweight="0.6pt" strokecolor="#000000">
              <v:path arrowok="t"/>
            </v:shape>
            <v:shape style="position:absolute;left:1451;top:13909;width:8954;height:0" coordorigin="1451,13909" coordsize="8954,0" path="m1451,13909l10405,13909e" filled="f" stroked="t" strokeweight="0.6pt" strokecolor="#000000">
              <v:path arrowok="t"/>
            </v:shape>
            <v:shape style="position:absolute;left:10415;top:13909;width:950;height:0" coordorigin="10415,13909" coordsize="950,0" path="m10415,13909l11365,13909e" filled="f" stroked="t" strokeweight="0.6pt" strokecolor="#000000">
              <v:path arrowok="t"/>
            </v:shape>
            <v:shape style="position:absolute;left:1450;top:7092;width:0;height:7127" coordorigin="1450,7092" coordsize="0,7127" path="m1450,7092l1450,14219e" filled="f" stroked="t" strokeweight="0.6pt" strokecolor="#000000">
              <v:path arrowok="t"/>
            </v:shape>
            <v:shape style="position:absolute;left:10410;top:7092;width:0;height:7127" coordorigin="10410,7092" coordsize="0,7127" path="m10410,7092l10410,14219e" filled="f" stroked="t" strokeweight="0.6pt" strokecolor="#000000">
              <v:path arrowok="t"/>
            </v:shape>
            <v:shape style="position:absolute;left:11370;top:7092;width:0;height:7127" coordorigin="11370,7092" coordsize="0,7127" path="m11370,7092l11370,14219e" filled="f" stroked="t" strokeweight="0.6pt" strokecolor="#000000">
              <v:path arrowok="t"/>
            </v:shape>
            <v:shape style="position:absolute;left:1461;top:14214;width:8944;height:0" coordorigin="1461,14214" coordsize="8944,0" path="m1461,14214l10405,14214e" filled="f" stroked="t" strokeweight="0.6pt" strokecolor="#000000">
              <v:path arrowok="t"/>
            </v:shape>
            <v:shape style="position:absolute;left:10415;top:14214;width:950;height:0" coordorigin="10415,14214" coordsize="950,0" path="m10415,14214l11365,14214e" filled="f" stroked="t" strokeweight="0.6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333333"/>
          <w:sz w:val="24"/>
          <w:szCs w:val="24"/>
        </w:rPr>
        <w:t>Module Usage Flow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51pt;height:143.0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1"/>
      </w:pPr>
      <w:r>
        <w:rPr>
          <w:rFonts w:cs="Calibri" w:hAnsi="Calibri" w:eastAsia="Calibri" w:ascii="Calibri"/>
          <w:b/>
          <w:sz w:val="28"/>
          <w:szCs w:val="28"/>
        </w:rPr>
        <w:t>Requirements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16"/>
      </w:pPr>
      <w:r>
        <w:rPr>
          <w:rFonts w:cs="Calibri" w:hAnsi="Calibri" w:eastAsia="Calibri" w:ascii="Calibri"/>
          <w:b/>
          <w:sz w:val="24"/>
          <w:szCs w:val="24"/>
        </w:rPr>
        <w:t>Tasks                                                                                                                                                           Priority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3"/>
          <w:szCs w:val="23"/>
        </w:rPr>
        <w:jc w:val="right"/>
        <w:spacing w:before="11" w:lineRule="exact" w:line="260"/>
        <w:ind w:right="608"/>
      </w:pPr>
      <w:r>
        <w:rPr>
          <w:rFonts w:cs="Calibri" w:hAnsi="Calibri" w:eastAsia="Calibri" w:ascii="Calibri"/>
          <w:sz w:val="23"/>
          <w:szCs w:val="23"/>
        </w:rPr>
        <w:t>P0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6" w:lineRule="exact" w:line="280"/>
        <w:ind w:left="216" w:right="1758"/>
      </w:pPr>
      <w:r>
        <w:rPr>
          <w:rFonts w:cs="Calibri" w:hAnsi="Calibri" w:eastAsia="Calibri" w:ascii="Calibri"/>
          <w:b/>
          <w:sz w:val="23"/>
          <w:szCs w:val="23"/>
        </w:rPr>
        <w:t>Data Collection </w:t>
      </w:r>
      <w:r>
        <w:rPr>
          <w:rFonts w:cs="Calibri" w:hAnsi="Calibri" w:eastAsia="Calibri" w:ascii="Calibri"/>
          <w:sz w:val="23"/>
          <w:szCs w:val="23"/>
        </w:rPr>
        <w:t>: Collecting data from various FAQ from AWS Documentation through</w:t>
      </w:r>
      <w:r>
        <w:rPr>
          <w:rFonts w:cs="Calibri" w:hAnsi="Calibri" w:eastAsia="Calibri" w:ascii="Calibri"/>
          <w:sz w:val="23"/>
          <w:szCs w:val="23"/>
        </w:rPr>
        <w:t> scraping and tagging it to that particular service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14"/>
        <w:ind w:right="598"/>
      </w:pPr>
      <w:r>
        <w:rPr>
          <w:rFonts w:cs="Calibri" w:hAnsi="Calibri" w:eastAsia="Calibri" w:ascii="Calibri"/>
          <w:sz w:val="24"/>
          <w:szCs w:val="24"/>
        </w:rPr>
        <w:t>P0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60"/>
        <w:ind w:left="216"/>
      </w:pPr>
      <w:r>
        <w:rPr>
          <w:rFonts w:cs="Calibri" w:hAnsi="Calibri" w:eastAsia="Calibri" w:ascii="Calibri"/>
          <w:b/>
          <w:sz w:val="23"/>
          <w:szCs w:val="23"/>
        </w:rPr>
        <w:t>Extracting Useful data </w:t>
      </w:r>
      <w:r>
        <w:rPr>
          <w:rFonts w:cs="Calibri" w:hAnsi="Calibri" w:eastAsia="Calibri" w:ascii="Calibri"/>
          <w:sz w:val="23"/>
          <w:szCs w:val="23"/>
        </w:rPr>
        <w:t>:  </w:t>
      </w:r>
      <w:r>
        <w:rPr>
          <w:rFonts w:cs="Calibri" w:hAnsi="Calibri" w:eastAsia="Calibri" w:ascii="Calibri"/>
          <w:color w:val="333333"/>
          <w:sz w:val="23"/>
          <w:szCs w:val="23"/>
        </w:rPr>
        <w:t>Feeding the whole into model will reduce the accuracy rate because</w:t>
      </w:r>
      <w:r>
        <w:rPr>
          <w:rFonts w:cs="Calibri" w:hAnsi="Calibri" w:eastAsia="Calibri" w:ascii="Calibri"/>
          <w:color w:val="000000"/>
          <w:sz w:val="23"/>
          <w:szCs w:val="23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80"/>
        <w:ind w:left="216"/>
      </w:pPr>
      <w:r>
        <w:rPr>
          <w:rFonts w:cs="Calibri" w:hAnsi="Calibri" w:eastAsia="Calibri" w:ascii="Calibri"/>
          <w:color w:val="333333"/>
          <w:sz w:val="23"/>
          <w:szCs w:val="23"/>
        </w:rPr>
        <w:t>of more frequent insignificant English words like 'the, a, for , is' etc.. In this step, using text</w:t>
      </w:r>
      <w:r>
        <w:rPr>
          <w:rFonts w:cs="Calibri" w:hAnsi="Calibri" w:eastAsia="Calibri" w:ascii="Calibri"/>
          <w:color w:val="000000"/>
          <w:sz w:val="23"/>
          <w:szCs w:val="23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216" w:right="1358"/>
      </w:pPr>
      <w:r>
        <w:rPr>
          <w:rFonts w:cs="Calibri" w:hAnsi="Calibri" w:eastAsia="Calibri" w:ascii="Calibri"/>
          <w:color w:val="333333"/>
          <w:sz w:val="23"/>
          <w:szCs w:val="23"/>
        </w:rPr>
        <w:t>analysis tools like n-grams (we will use till trigram) and TF-IDF, we will extract list of words</w:t>
      </w:r>
      <w:r>
        <w:rPr>
          <w:rFonts w:cs="Calibri" w:hAnsi="Calibri" w:eastAsia="Calibri" w:ascii="Calibri"/>
          <w:color w:val="333333"/>
          <w:sz w:val="23"/>
          <w:szCs w:val="23"/>
        </w:rPr>
        <w:t> and phrases (bi/trigrams) that are important</w:t>
      </w:r>
      <w:r>
        <w:rPr>
          <w:rFonts w:cs="Calibri" w:hAnsi="Calibri" w:eastAsia="Calibri" w:ascii="Calibri"/>
          <w:color w:val="0000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4"/>
        <w:ind w:left="216"/>
      </w:pPr>
      <w:r>
        <w:rPr>
          <w:rFonts w:cs="Calibri" w:hAnsi="Calibri" w:eastAsia="Calibri" w:ascii="Calibri"/>
          <w:b/>
          <w:color w:val="333333"/>
          <w:sz w:val="23"/>
          <w:szCs w:val="23"/>
        </w:rPr>
        <w:t>Data Transformation : </w:t>
      </w:r>
      <w:r>
        <w:rPr>
          <w:rFonts w:cs="Calibri" w:hAnsi="Calibri" w:eastAsia="Calibri" w:ascii="Calibri"/>
          <w:color w:val="333333"/>
          <w:sz w:val="23"/>
          <w:szCs w:val="23"/>
        </w:rPr>
        <w:t>Converting data into vectors using various libraries such as Word2Vec      </w:t>
      </w:r>
      <w:r>
        <w:rPr>
          <w:rFonts w:cs="Calibri" w:hAnsi="Calibri" w:eastAsia="Calibri" w:ascii="Calibri"/>
          <w:color w:val="000000"/>
          <w:position w:val="10"/>
          <w:sz w:val="24"/>
          <w:szCs w:val="24"/>
        </w:rPr>
        <w:t>P0</w:t>
      </w:r>
      <w:r>
        <w:rPr>
          <w:rFonts w:cs="Calibri" w:hAnsi="Calibri" w:eastAsia="Calibri" w:ascii="Calibri"/>
          <w:color w:val="000000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4" w:lineRule="exact" w:line="260"/>
        <w:ind w:left="216"/>
      </w:pPr>
      <w:r>
        <w:rPr>
          <w:rFonts w:cs="Calibri" w:hAnsi="Calibri" w:eastAsia="Calibri" w:ascii="Calibri"/>
          <w:color w:val="333333"/>
          <w:sz w:val="23"/>
          <w:szCs w:val="23"/>
        </w:rPr>
        <w:t>or Glove</w:t>
      </w:r>
      <w:r>
        <w:rPr>
          <w:rFonts w:cs="Calibri" w:hAnsi="Calibri" w:eastAsia="Calibri" w:ascii="Calibri"/>
          <w:color w:val="0000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4"/>
        <w:ind w:left="216"/>
      </w:pPr>
      <w:r>
        <w:rPr>
          <w:rFonts w:cs="Calibri" w:hAnsi="Calibri" w:eastAsia="Calibri" w:ascii="Calibri"/>
          <w:b/>
          <w:sz w:val="23"/>
          <w:szCs w:val="23"/>
        </w:rPr>
        <w:t>Training Model for Similarity Checks and Ranking : </w:t>
      </w:r>
      <w:r>
        <w:rPr>
          <w:rFonts w:cs="Calibri" w:hAnsi="Calibri" w:eastAsia="Calibri" w:ascii="Calibri"/>
          <w:sz w:val="23"/>
          <w:szCs w:val="23"/>
        </w:rPr>
        <w:t>We will be using some algorithm possibly     </w:t>
      </w:r>
      <w:r>
        <w:rPr>
          <w:rFonts w:cs="Calibri" w:hAnsi="Calibri" w:eastAsia="Calibri" w:ascii="Calibri"/>
          <w:sz w:val="24"/>
          <w:szCs w:val="24"/>
        </w:rPr>
        <w:t>P0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60"/>
        <w:ind w:left="216"/>
      </w:pPr>
      <w:r>
        <w:rPr>
          <w:rFonts w:cs="Calibri" w:hAnsi="Calibri" w:eastAsia="Calibri" w:ascii="Calibri"/>
          <w:sz w:val="23"/>
          <w:szCs w:val="23"/>
        </w:rPr>
        <w:t>KNN to train the model to have all the similar wordings together and create a ranking system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lineRule="exact" w:line="280"/>
        <w:ind w:left="216"/>
      </w:pPr>
      <w:r>
        <w:rPr>
          <w:rFonts w:cs="Calibri" w:hAnsi="Calibri" w:eastAsia="Calibri" w:ascii="Calibri"/>
          <w:sz w:val="23"/>
          <w:szCs w:val="23"/>
        </w:rPr>
        <w:t>out of it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10"/>
        <w:ind w:right="599"/>
      </w:pPr>
      <w:r>
        <w:rPr>
          <w:rFonts w:cs="Calibri" w:hAnsi="Calibri" w:eastAsia="Calibri" w:ascii="Calibri"/>
          <w:sz w:val="24"/>
          <w:szCs w:val="24"/>
        </w:rPr>
        <w:t>P0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1" w:lineRule="exact" w:line="280"/>
        <w:ind w:left="216" w:right="1357"/>
      </w:pPr>
      <w:r>
        <w:rPr>
          <w:rFonts w:cs="Calibri" w:hAnsi="Calibri" w:eastAsia="Calibri" w:ascii="Calibri"/>
          <w:b/>
          <w:sz w:val="24"/>
          <w:szCs w:val="24"/>
        </w:rPr>
        <w:t>Usage Flow</w:t>
      </w:r>
      <w:r>
        <w:rPr>
          <w:rFonts w:cs="Calibri" w:hAnsi="Calibri" w:eastAsia="Calibri" w:ascii="Calibri"/>
          <w:sz w:val="24"/>
          <w:szCs w:val="24"/>
        </w:rPr>
        <w:t>: </w:t>
      </w:r>
      <w:r>
        <w:rPr>
          <w:rFonts w:cs="Calibri" w:hAnsi="Calibri" w:eastAsia="Calibri" w:ascii="Calibri"/>
          <w:sz w:val="23"/>
          <w:szCs w:val="23"/>
        </w:rPr>
        <w:t>Cleaning  User Input removing unnecessary wordings and subjecting it to the</w:t>
      </w:r>
      <w:r>
        <w:rPr>
          <w:rFonts w:cs="Calibri" w:hAnsi="Calibri" w:eastAsia="Calibri" w:ascii="Calibri"/>
          <w:sz w:val="23"/>
          <w:szCs w:val="23"/>
        </w:rPr>
        <w:t> ranking System. Recording the accuracy trained Models are giving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4"/>
        <w:ind w:left="216"/>
        <w:sectPr>
          <w:pgSz w:w="11900" w:h="16840"/>
          <w:pgMar w:top="1380" w:bottom="280" w:left="1340" w:right="540"/>
        </w:sectPr>
      </w:pPr>
      <w:r>
        <w:rPr>
          <w:rFonts w:cs="Calibri" w:hAnsi="Calibri" w:eastAsia="Calibri" w:ascii="Calibri"/>
          <w:b/>
          <w:sz w:val="24"/>
          <w:szCs w:val="24"/>
        </w:rPr>
        <w:t>UI : </w:t>
      </w:r>
      <w:r>
        <w:rPr>
          <w:rFonts w:cs="Calibri" w:hAnsi="Calibri" w:eastAsia="Calibri" w:ascii="Calibri"/>
          <w:sz w:val="23"/>
          <w:szCs w:val="23"/>
        </w:rPr>
        <w:t>A basic User Interface for User Interaction                                                                                         </w:t>
      </w:r>
      <w:r>
        <w:rPr>
          <w:rFonts w:cs="Calibri" w:hAnsi="Calibri" w:eastAsia="Calibri" w:ascii="Calibri"/>
          <w:sz w:val="24"/>
          <w:szCs w:val="24"/>
        </w:rPr>
        <w:t>P1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0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