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0F" w:rsidRDefault="004D370F" w:rsidP="004D370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Marker</w:t>
      </w:r>
    </w:p>
    <w:p w:rsidR="004D370F" w:rsidRDefault="004D370F" w:rsidP="004D370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4D370F" w:rsidRDefault="004D370F" w:rsidP="004D370F">
      <w:pPr>
        <w:jc w:val="center"/>
        <w:rPr>
          <w:szCs w:val="24"/>
        </w:rPr>
      </w:pPr>
    </w:p>
    <w:p w:rsidR="004D370F" w:rsidRDefault="004D370F" w:rsidP="004D370F">
      <w:pPr>
        <w:jc w:val="center"/>
        <w:rPr>
          <w:szCs w:val="24"/>
        </w:rPr>
      </w:pPr>
    </w:p>
    <w:p w:rsidR="004D370F" w:rsidRDefault="004D370F" w:rsidP="004D370F">
      <w:pPr>
        <w:jc w:val="center"/>
        <w:rPr>
          <w:szCs w:val="24"/>
        </w:rPr>
      </w:pPr>
    </w:p>
    <w:p w:rsidR="004D370F" w:rsidRDefault="004D370F" w:rsidP="004D370F">
      <w:pPr>
        <w:jc w:val="center"/>
        <w:rPr>
          <w:szCs w:val="24"/>
        </w:rPr>
      </w:pPr>
    </w:p>
    <w:p w:rsidR="004D370F" w:rsidRDefault="004D370F" w:rsidP="004D370F">
      <w:pPr>
        <w:jc w:val="center"/>
        <w:rPr>
          <w:szCs w:val="24"/>
        </w:rPr>
      </w:pPr>
    </w:p>
    <w:p w:rsidR="004D370F" w:rsidRDefault="004D370F" w:rsidP="004D370F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4D370F" w:rsidRDefault="004D370F" w:rsidP="004D370F">
      <w:pPr>
        <w:jc w:val="center"/>
        <w:rPr>
          <w:rFonts w:ascii="Arial" w:hAnsi="Arial" w:cs="Arial"/>
          <w:szCs w:val="24"/>
        </w:rPr>
      </w:pPr>
    </w:p>
    <w:p w:rsidR="004D370F" w:rsidRDefault="004D370F" w:rsidP="004D370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4D370F" w:rsidRDefault="004D370F" w:rsidP="004D370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4D370F" w:rsidRDefault="004D370F" w:rsidP="004D370F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4D370F" w:rsidRDefault="004D370F" w:rsidP="004D370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4D370F" w:rsidRDefault="004D370F" w:rsidP="004D370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4D370F" w:rsidRDefault="004D370F" w:rsidP="004D370F">
      <w:pPr>
        <w:rPr>
          <w:rFonts w:ascii="Arial" w:hAnsi="Arial" w:cs="Arial"/>
          <w:szCs w:val="24"/>
        </w:rPr>
        <w:sectPr w:rsidR="004D370F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4D370F" w:rsidRDefault="00BE030B" w:rsidP="00BE030B">
      <w:pPr>
        <w:pStyle w:val="Heading1"/>
      </w:pPr>
      <w:r>
        <w:lastRenderedPageBreak/>
        <w:t>Test Cases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21868364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Create</w:t>
      </w:r>
      <w:bookmarkEnd w:id="0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" w:name="_Toc21868364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1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RBC.graph.marker.1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create </w:t>
      </w:r>
      <w:r w:rsidRPr="00BE030B">
        <w:t xml:space="preserve">command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The name of the marker and its type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The marker element should now exist for the graph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pPr>
        <w:tabs>
          <w:tab w:val="left" w:pos="5416"/>
        </w:tabs>
      </w:pPr>
      <w:r w:rsidRPr="00BE030B">
        <w:rPr>
          <w:b/>
        </w:rPr>
        <w:t xml:space="preserve">Inter-case Dependencies – </w:t>
      </w:r>
      <w:r w:rsidRPr="00BE030B">
        <w:t>RBC.graph.create.1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21868365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Destroy</w:t>
      </w:r>
      <w:bookmarkEnd w:id="2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" w:name="_Toc21868365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2</w:t>
      </w:r>
      <w:bookmarkEnd w:id="3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RBC.graph.marker.2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destroy </w:t>
      </w:r>
      <w:r w:rsidRPr="00BE030B">
        <w:t xml:space="preserve">command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The name of the marker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The marker element should be removed from the graph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RBC.graph.marker.2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21868365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Exists</w:t>
      </w:r>
      <w:bookmarkEnd w:id="4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_Toc218683653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3</w:t>
      </w:r>
      <w:bookmarkEnd w:id="5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RBC.graph.marker.3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</w:t>
      </w:r>
      <w:proofErr w:type="gramStart"/>
      <w:r w:rsidRPr="00BE030B">
        <w:rPr>
          <w:i/>
        </w:rPr>
        <w:t>exists</w:t>
      </w:r>
      <w:proofErr w:type="gramEnd"/>
      <w:r w:rsidRPr="00BE030B">
        <w:rPr>
          <w:i/>
        </w:rPr>
        <w:t xml:space="preserve"> </w:t>
      </w:r>
      <w:r w:rsidRPr="00BE030B">
        <w:t xml:space="preserve">command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The name of the marker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The state of existence of the marker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RBC.graph.marker.1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218683654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Type</w:t>
      </w:r>
      <w:bookmarkEnd w:id="6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" w:name="_Toc21868365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4</w:t>
      </w:r>
      <w:bookmarkEnd w:id="7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RBC.graph.marker.4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type </w:t>
      </w:r>
      <w:r w:rsidRPr="00BE030B">
        <w:t xml:space="preserve">command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The name of the marker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The type of the marker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RBC.graph.marker.4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8" w:name="_Toc21868365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Names</w:t>
      </w:r>
      <w:bookmarkEnd w:id="8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_Toc21868365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5</w:t>
      </w:r>
      <w:bookmarkEnd w:id="9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RBC.graph.marker.5</w:t>
      </w:r>
    </w:p>
    <w:p w:rsidR="00BE030B" w:rsidRPr="00BE030B" w:rsidRDefault="00BE030B" w:rsidP="00BE030B">
      <w:r w:rsidRPr="00BE030B">
        <w:rPr>
          <w:b/>
        </w:rPr>
        <w:t xml:space="preserve">Test Item – </w:t>
      </w:r>
      <w:r w:rsidRPr="00BE030B">
        <w:t xml:space="preserve">The </w:t>
      </w:r>
      <w:r w:rsidRPr="00BE030B">
        <w:rPr>
          <w:i/>
        </w:rPr>
        <w:t xml:space="preserve">marker names </w:t>
      </w:r>
      <w:r w:rsidRPr="00BE030B">
        <w:t xml:space="preserve">command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lastRenderedPageBreak/>
        <w:t xml:space="preserve">Input Specification – </w:t>
      </w:r>
      <w:r w:rsidRPr="00BE030B">
        <w:t>A pattern for matching marker names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The matching marker names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RBC.graph.marker.5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0" w:name="_Toc21868365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</w:t>
      </w:r>
      <w:bookmarkEnd w:id="10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_Toc21868365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6</w:t>
      </w:r>
      <w:bookmarkEnd w:id="11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RBC.graph.marker.6</w:t>
      </w:r>
    </w:p>
    <w:p w:rsidR="00BE030B" w:rsidRPr="00BE030B" w:rsidRDefault="00BE030B" w:rsidP="00BE030B">
      <w:r w:rsidRPr="00BE030B">
        <w:rPr>
          <w:b/>
        </w:rPr>
        <w:t xml:space="preserve">Test Item – </w:t>
      </w:r>
      <w:r w:rsidRPr="00BE030B">
        <w:t xml:space="preserve">The </w:t>
      </w:r>
      <w:r w:rsidRPr="00BE030B">
        <w:rPr>
          <w:i/>
        </w:rPr>
        <w:t xml:space="preserve">marker configure </w:t>
      </w:r>
      <w:r w:rsidRPr="00BE030B">
        <w:t xml:space="preserve">command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A configuration option value pair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An updated marker based on configuration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RBC.graph.marker.6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2" w:name="_Toc21868366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7</w:t>
      </w:r>
      <w:bookmarkEnd w:id="12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RBC.graph.marker.7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configure </w:t>
      </w:r>
      <w:r w:rsidRPr="00BE030B">
        <w:t xml:space="preserve">command for text markers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A configuration option value pair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An updated text marker based on configuration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None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3" w:name="_Toc21868366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8</w:t>
      </w:r>
      <w:bookmarkEnd w:id="13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RBC.graph.marker.8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configure </w:t>
      </w:r>
      <w:r w:rsidRPr="00BE030B">
        <w:t xml:space="preserve">command for line markers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A configuration option value pair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An updated line marker based on configuration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pPr>
        <w:tabs>
          <w:tab w:val="left" w:pos="4189"/>
        </w:tabs>
      </w:pPr>
      <w:r w:rsidRPr="00BE030B">
        <w:rPr>
          <w:b/>
        </w:rPr>
        <w:t xml:space="preserve">Inter-case Dependencies – </w:t>
      </w:r>
      <w:r w:rsidRPr="00BE030B">
        <w:t>None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4" w:name="_Toc21868366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9</w:t>
      </w:r>
      <w:bookmarkEnd w:id="14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RBC.graph.marker.9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configure </w:t>
      </w:r>
      <w:r w:rsidRPr="00BE030B">
        <w:t xml:space="preserve">command for bitmap markers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A configuration option value pair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An updated bitmap marker based on configuration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The greenback.xbm file needs to be in the executing directory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None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218683663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10</w:t>
      </w:r>
      <w:bookmarkEnd w:id="15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RBC.graph.marker.10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configure </w:t>
      </w:r>
      <w:r w:rsidRPr="00BE030B">
        <w:t xml:space="preserve">command for image markers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A configuration option value pair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An updated image marker based on configuration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None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_Toc218683664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Case 11</w:t>
      </w:r>
      <w:bookmarkEnd w:id="16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RBC.graph.marker.11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configure </w:t>
      </w:r>
      <w:r w:rsidRPr="00BE030B">
        <w:t xml:space="preserve">command for polygon markers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A configuration option value pair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An updated polygon marker based on configuration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None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7" w:name="_Toc21868366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12</w:t>
      </w:r>
      <w:bookmarkEnd w:id="17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RBC.graph.marker.12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configure </w:t>
      </w:r>
      <w:r w:rsidRPr="00BE030B">
        <w:t xml:space="preserve">command for window markers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A configuration option value pair</w:t>
      </w:r>
    </w:p>
    <w:p w:rsidR="00BE030B" w:rsidRPr="00BE030B" w:rsidRDefault="00BE030B" w:rsidP="00BE030B">
      <w:r w:rsidRPr="00BE030B">
        <w:rPr>
          <w:b/>
        </w:rPr>
        <w:t xml:space="preserve">Output Specification – </w:t>
      </w:r>
      <w:r w:rsidRPr="00BE030B">
        <w:t>An updated window marker based on configuration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– </w:t>
      </w:r>
      <w:r w:rsidRPr="00BE030B">
        <w:t>None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8" w:name="_Toc21868366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Bind</w:t>
      </w:r>
      <w:bookmarkEnd w:id="18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9" w:name="_Toc21868366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13</w:t>
      </w:r>
      <w:bookmarkEnd w:id="19"/>
    </w:p>
    <w:p w:rsidR="00BE030B" w:rsidRPr="00BE030B" w:rsidRDefault="00BE030B" w:rsidP="00BE030B">
      <w:r w:rsidRPr="00BE030B">
        <w:rPr>
          <w:b/>
        </w:rPr>
        <w:t>Test Case ID –</w:t>
      </w:r>
      <w:r w:rsidRPr="00BE030B">
        <w:t xml:space="preserve"> RBC.graph.marker.13</w:t>
      </w:r>
    </w:p>
    <w:p w:rsidR="00BE030B" w:rsidRPr="00BE030B" w:rsidRDefault="00BE030B" w:rsidP="00BE030B">
      <w:r w:rsidRPr="00BE030B">
        <w:rPr>
          <w:b/>
        </w:rPr>
        <w:t xml:space="preserve"> Test Item – </w:t>
      </w:r>
      <w:r w:rsidRPr="00BE030B">
        <w:t xml:space="preserve">The </w:t>
      </w:r>
      <w:r w:rsidRPr="00BE030B">
        <w:rPr>
          <w:i/>
        </w:rPr>
        <w:t xml:space="preserve">marker bind </w:t>
      </w:r>
      <w:r w:rsidRPr="00BE030B">
        <w:t xml:space="preserve">command of the </w:t>
      </w:r>
      <w:r w:rsidRPr="00BE030B">
        <w:rPr>
          <w:i/>
        </w:rPr>
        <w:t>graph</w:t>
      </w:r>
      <w:r w:rsidRPr="00BE030B">
        <w:t xml:space="preserve"> BLT component.</w:t>
      </w:r>
    </w:p>
    <w:p w:rsidR="00BE030B" w:rsidRPr="00BE030B" w:rsidRDefault="00BE030B" w:rsidP="00BE030B">
      <w:r w:rsidRPr="00BE030B">
        <w:rPr>
          <w:b/>
        </w:rPr>
        <w:t xml:space="preserve">Input Specification – </w:t>
      </w:r>
      <w:r w:rsidRPr="00BE030B">
        <w:t>A marker or arbitrary tag name, an action sequence, and a command</w:t>
      </w:r>
    </w:p>
    <w:p w:rsidR="00BE030B" w:rsidRPr="00BE030B" w:rsidRDefault="00BE030B" w:rsidP="00BE030B">
      <w:pPr>
        <w:rPr>
          <w:i/>
        </w:rPr>
      </w:pPr>
      <w:r w:rsidRPr="00BE030B">
        <w:rPr>
          <w:b/>
        </w:rPr>
        <w:t xml:space="preserve">Output Specification – </w:t>
      </w:r>
      <w:r w:rsidRPr="00BE030B">
        <w:rPr>
          <w:i/>
        </w:rPr>
        <w:t>marker bind</w:t>
      </w:r>
      <w:r w:rsidRPr="00BE030B">
        <w:t xml:space="preserve"> should return the bound actions and commands </w:t>
      </w:r>
    </w:p>
    <w:p w:rsidR="00BE030B" w:rsidRPr="00BE030B" w:rsidRDefault="00BE030B" w:rsidP="00BE030B">
      <w:r w:rsidRPr="00BE030B">
        <w:rPr>
          <w:b/>
        </w:rPr>
        <w:t xml:space="preserve">Special Procedural Requirements – </w:t>
      </w:r>
      <w:r w:rsidRPr="00BE030B">
        <w:t>None</w:t>
      </w:r>
    </w:p>
    <w:p w:rsidR="00BE030B" w:rsidRPr="00BE030B" w:rsidRDefault="00BE030B" w:rsidP="00BE030B">
      <w:r w:rsidRPr="00BE030B">
        <w:rPr>
          <w:b/>
        </w:rPr>
        <w:t xml:space="preserve">Inter-case Dependencies - </w:t>
      </w:r>
      <w:r w:rsidRPr="00BE030B">
        <w:t>RBC.graph.marker.create.1</w:t>
      </w:r>
    </w:p>
    <w:p w:rsidR="00BE030B" w:rsidRDefault="00BE030B" w:rsidP="00BE030B">
      <w:pPr>
        <w:pStyle w:val="Heading1"/>
      </w:pPr>
      <w:r>
        <w:t>Automated Tests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0" w:name="_Toc21913202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Bind</w:t>
      </w:r>
      <w:bookmarkEnd w:id="20"/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1" w:name="_Toc21913202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Create</w:t>
      </w:r>
      <w:bookmarkEnd w:id="21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that bindings can be created for a marker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RBC.graph.marker.bind.1.1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2" w:name="_Toc21913202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Query for Sequence and Marker</w:t>
      </w:r>
      <w:bookmarkEnd w:id="22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that bindings can be queried for a sequence and marker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RBC.graph.marker.bind.1.2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3" w:name="_Toc21913202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Command Append</w:t>
      </w:r>
      <w:bookmarkEnd w:id="23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that bindings can be appended for a sequence and marker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RBC.graph.marker.bind.1.3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4" w:name="_Toc21913202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Bind Command Overwrite</w:t>
      </w:r>
      <w:bookmarkEnd w:id="24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that bindings are overwritten for a sequence and marker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RBC.graph.marker.bind.1.4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5" w:name="_Toc21913203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Query for Element</w:t>
      </w:r>
      <w:bookmarkEnd w:id="25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that bound sequences can be queried for just a marker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RBC.graph.marker.bind.1.5</w:t>
      </w:r>
    </w:p>
    <w:p w:rsidR="00BE030B" w:rsidRPr="00BE030B" w:rsidRDefault="00BE030B" w:rsidP="00BE030B"/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6" w:name="_Toc21913203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Create</w:t>
      </w:r>
      <w:bookmarkEnd w:id="26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7" w:name="_Toc21913203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Marker Exists</w:t>
      </w:r>
      <w:bookmarkEnd w:id="27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creating a marker actually creates the marker on the graph.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RBC.graph.marker.1.1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8" w:name="_Toc219132033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Destroy</w:t>
      </w:r>
      <w:bookmarkEnd w:id="28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9" w:name="_Toc219132034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Deletes a Single Marker</w:t>
      </w:r>
      <w:bookmarkEnd w:id="29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the marker delete command works correctly when given a single existing marker name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RBC.graph.marker.2.1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0" w:name="_Toc21913203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Deletes multiple markers</w:t>
      </w:r>
      <w:bookmarkEnd w:id="30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the marker delete command works correctly when given multiple existing marker name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RBC.graph.marker.2.2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1" w:name="_Toc21913203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Exists</w:t>
      </w:r>
      <w:bookmarkEnd w:id="31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2" w:name="_Toc21913203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Non-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existant</w:t>
      </w:r>
      <w:proofErr w:type="spellEnd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marker</w:t>
      </w:r>
      <w:bookmarkEnd w:id="32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that a marker that doesn't exist is recognized by exists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RBC.graph.marker.3.1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3" w:name="_Toc21913203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Existant</w:t>
      </w:r>
      <w:proofErr w:type="spellEnd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marker</w:t>
      </w:r>
      <w:bookmarkEnd w:id="33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that a marker that an existing marker is recognized by exists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RBC.graph.marker.3.2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4" w:name="_Toc21913203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Type</w:t>
      </w:r>
      <w:bookmarkEnd w:id="34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5" w:name="_Toc21913204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Type of a Text Marker</w:t>
      </w:r>
      <w:bookmarkEnd w:id="35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 text marker is of the correct type (</w:t>
      </w:r>
      <w:proofErr w:type="spellStart"/>
      <w:r w:rsidRPr="00BE030B">
        <w:t>TextMarker</w:t>
      </w:r>
      <w:proofErr w:type="spellEnd"/>
      <w:r w:rsidRPr="00BE030B">
        <w:t>).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lastRenderedPageBreak/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RBC.graph.marker.4.1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6" w:name="_Toc21913204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Type of a Line Marker</w:t>
      </w:r>
      <w:bookmarkEnd w:id="36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 line marker is of the correct type (</w:t>
      </w:r>
      <w:proofErr w:type="spellStart"/>
      <w:r w:rsidRPr="00BE030B">
        <w:t>LineMarker</w:t>
      </w:r>
      <w:proofErr w:type="spellEnd"/>
      <w:r w:rsidRPr="00BE030B">
        <w:t>).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RBC.graph.marker.4.2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7" w:name="_Toc21913204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Type of a Bitmap Marker</w:t>
      </w:r>
      <w:bookmarkEnd w:id="37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 bitmap marker is of the correct type (</w:t>
      </w:r>
      <w:proofErr w:type="spellStart"/>
      <w:r w:rsidRPr="00BE030B">
        <w:t>BitmapMarker</w:t>
      </w:r>
      <w:proofErr w:type="spellEnd"/>
      <w:r w:rsidRPr="00BE030B">
        <w:t>).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RBC.graph.marker.4.3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219132043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Type of </w:t>
      </w:r>
      <w:proofErr w:type="gram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a</w:t>
      </w:r>
      <w:proofErr w:type="gramEnd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Image Marker</w:t>
      </w:r>
      <w:bookmarkEnd w:id="38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</w:t>
      </w:r>
      <w:proofErr w:type="gramStart"/>
      <w:r w:rsidRPr="00BE030B">
        <w:t>a</w:t>
      </w:r>
      <w:proofErr w:type="gramEnd"/>
      <w:r w:rsidRPr="00BE030B">
        <w:t xml:space="preserve"> image marker is of the correct type (</w:t>
      </w:r>
      <w:proofErr w:type="spellStart"/>
      <w:r w:rsidRPr="00BE030B">
        <w:t>ImageMarker</w:t>
      </w:r>
      <w:proofErr w:type="spellEnd"/>
      <w:r w:rsidRPr="00BE030B">
        <w:t>).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RBC.graph.marker.4.4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9" w:name="_Toc219132044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Type of a Polygon Marker</w:t>
      </w:r>
      <w:bookmarkEnd w:id="39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 polygon marker is of the correct type (</w:t>
      </w:r>
      <w:proofErr w:type="spellStart"/>
      <w:r w:rsidRPr="00BE030B">
        <w:t>PolygonMarker</w:t>
      </w:r>
      <w:proofErr w:type="spellEnd"/>
      <w:r w:rsidRPr="00BE030B">
        <w:t>).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RBC.graph.marker.4.5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0" w:name="_Toc21913204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Type of a Window Marker</w:t>
      </w:r>
      <w:bookmarkEnd w:id="40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 window marker is of the correct type (</w:t>
      </w:r>
      <w:proofErr w:type="spellStart"/>
      <w:r w:rsidRPr="00BE030B">
        <w:t>WindowMarker</w:t>
      </w:r>
      <w:proofErr w:type="spellEnd"/>
      <w:r w:rsidRPr="00BE030B">
        <w:t>).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RBC.graph.marker.4.6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1" w:name="_Toc21913204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Names</w:t>
      </w:r>
      <w:bookmarkEnd w:id="41"/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21913204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Marker Names: No Pattern</w:t>
      </w:r>
      <w:bookmarkEnd w:id="42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the marker names command works correctly when no pattern is given.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RBC.graph.marker.5.1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3" w:name="_Toc21913204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Marker Names: Exact Pattern</w:t>
      </w:r>
      <w:bookmarkEnd w:id="43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the marker names command works correctly when an exact pattern is given.</w:t>
      </w:r>
    </w:p>
    <w:p w:rsidR="00BE030B" w:rsidRPr="00BE030B" w:rsidRDefault="00BE030B" w:rsidP="00BE030B">
      <w:pPr>
        <w:tabs>
          <w:tab w:val="left" w:pos="4114"/>
        </w:tabs>
      </w:pPr>
      <w:r w:rsidRPr="00BE030B">
        <w:rPr>
          <w:b/>
        </w:rPr>
        <w:t xml:space="preserve">Special Requirements – </w:t>
      </w:r>
      <w:r w:rsidRPr="00BE030B">
        <w:t>None</w:t>
      </w:r>
      <w:r w:rsidRPr="00BE030B">
        <w:tab/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RBC.graph.marker.5.2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4" w:name="_Toc21913204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Marker Names: Wildcard Pattern</w:t>
      </w:r>
      <w:bookmarkEnd w:id="44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the marker names command works correctly when a wildcard pattern is given.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RBC.graph.marker.5.3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5" w:name="_Toc21913205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Marker Names: Incorrect Pattern</w:t>
      </w:r>
      <w:bookmarkEnd w:id="45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the marker names command works correctly when an incorrect pattern is given.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RBC.graph.marker.5.4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6" w:name="_Toc21913205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Configure</w:t>
      </w:r>
      <w:bookmarkEnd w:id="46"/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6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21913205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Coords</w:t>
      </w:r>
      <w:bookmarkEnd w:id="47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coords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RBC.graph.marker.6.1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8" w:name="_Toc219132053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Element</w:t>
      </w:r>
      <w:bookmarkEnd w:id="48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element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RBC.graph.marker.6.2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9" w:name="_Toc219132054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Hide</w:t>
      </w:r>
      <w:bookmarkEnd w:id="49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hide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RBC.graph.marker.6.3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0" w:name="_Toc21913205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Under</w:t>
      </w:r>
      <w:bookmarkEnd w:id="50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under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RBC.graph.marker.6.4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1" w:name="_Toc21913205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XOffset</w:t>
      </w:r>
      <w:bookmarkEnd w:id="51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xoffset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RBC.graph.marker.6.5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2" w:name="_Toc21913205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YOffset</w:t>
      </w:r>
      <w:bookmarkEnd w:id="52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yoffset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RBC.graph.marker.6.6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3" w:name="_Toc21913205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Mapx</w:t>
      </w:r>
      <w:bookmarkEnd w:id="53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mapx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RBC.graph.marker.6.7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4" w:name="_Toc21913205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Mapy</w:t>
      </w:r>
      <w:bookmarkEnd w:id="54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mapy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RBC.graph.marker.6.8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7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5" w:name="_Toc21913206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</w:t>
      </w:r>
      <w:bookmarkEnd w:id="55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anchor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lastRenderedPageBreak/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6" w:name="_Toc21913206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Background</w:t>
      </w:r>
      <w:bookmarkEnd w:id="56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background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7" w:name="_Toc21913206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Font</w:t>
      </w:r>
      <w:bookmarkEnd w:id="57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font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8" w:name="_Toc219132063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Fill</w:t>
      </w:r>
      <w:bookmarkEnd w:id="58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fill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RBC.graph.marker.7.4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9" w:name="_Toc219132064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Foreground</w:t>
      </w:r>
      <w:bookmarkEnd w:id="59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foreground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RBC.graph.marker.7.5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0" w:name="_Toc21913206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Justify</w:t>
      </w:r>
      <w:bookmarkEnd w:id="60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justify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RBC.graph.marker.7.6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1" w:name="_Toc21913206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</w:t>
      </w:r>
      <w:bookmarkEnd w:id="61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outline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RBC.graph.marker.7.7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2" w:name="_Toc21913206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Padx</w:t>
      </w:r>
      <w:bookmarkEnd w:id="62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padx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RBC.graph.marker.7.8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3" w:name="_Toc21913206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Pady</w:t>
      </w:r>
      <w:bookmarkEnd w:id="63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pady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RBC.graph.marker.7.9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4" w:name="_Toc21913206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Rotate</w:t>
      </w:r>
      <w:bookmarkEnd w:id="64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rotate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RBC.graph.marker.7.10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5" w:name="_Toc21913207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Text</w:t>
      </w:r>
      <w:bookmarkEnd w:id="65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text changes the corresponding option value pair</w:t>
      </w:r>
    </w:p>
    <w:p w:rsidR="00BE030B" w:rsidRPr="00BE030B" w:rsidRDefault="00BE030B" w:rsidP="00BE030B">
      <w:r w:rsidRPr="00BE030B">
        <w:rPr>
          <w:b/>
        </w:rPr>
        <w:lastRenderedPageBreak/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RBC.graph.marker.7.11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8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6" w:name="_Toc21913207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Dashes</w:t>
      </w:r>
      <w:bookmarkEnd w:id="66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dashes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RBC.graph.marker.8.1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7" w:name="_Toc21913207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Fill</w:t>
      </w:r>
      <w:bookmarkEnd w:id="67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fill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RBC.graph.marker.8.2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8" w:name="_Toc219132073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Linewidth</w:t>
      </w:r>
      <w:bookmarkEnd w:id="68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linewidth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RBC.graph.marker.8.3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9" w:name="_Toc219132074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</w:t>
      </w:r>
      <w:bookmarkEnd w:id="69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outline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RBC.graph.marker.8.4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0" w:name="_Toc21913207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Xor</w:t>
      </w:r>
      <w:bookmarkEnd w:id="70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xor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RBC.graph.marker.8.5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9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1" w:name="_Toc21913207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Background</w:t>
      </w:r>
      <w:bookmarkEnd w:id="71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background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RBC.graph.marker.9.1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2" w:name="_Toc21913207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Bitmap</w:t>
      </w:r>
      <w:bookmarkEnd w:id="72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bitmap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RBC.graph.marker.9.2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3" w:name="_Toc21913207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Fill</w:t>
      </w:r>
      <w:bookmarkEnd w:id="73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fill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RBC.graph.marker.9.3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4" w:name="_Toc21913207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Foreground</w:t>
      </w:r>
      <w:bookmarkEnd w:id="74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foreground changes the corresponding option value pair</w:t>
      </w:r>
    </w:p>
    <w:p w:rsidR="00BE030B" w:rsidRPr="00BE030B" w:rsidRDefault="00BE030B" w:rsidP="00BE030B">
      <w:r w:rsidRPr="00BE030B">
        <w:rPr>
          <w:b/>
        </w:rPr>
        <w:lastRenderedPageBreak/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RBC.graph.marker.9.4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5" w:name="_Toc21913208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</w:t>
      </w:r>
      <w:bookmarkEnd w:id="75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outline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RBC.graph.marker.9.5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6" w:name="_Toc21913208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Rotate</w:t>
      </w:r>
      <w:bookmarkEnd w:id="76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rotate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RBC.graph.marker.9.6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10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7" w:name="_Toc21913208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</w:t>
      </w:r>
      <w:bookmarkEnd w:id="77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Anchor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RBC.graph.marker.10.1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8" w:name="_Toc219132083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Image</w:t>
      </w:r>
      <w:bookmarkEnd w:id="78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image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RBC.graph.marker.10.2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9" w:name="_Toc219132084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Dashes</w:t>
      </w:r>
      <w:bookmarkEnd w:id="79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dashes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RBC.graph.marker.11.1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0" w:name="_Toc219132085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Fill</w:t>
      </w:r>
      <w:bookmarkEnd w:id="80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fill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Pr>
        <w:rPr>
          <w:rFonts w:cs="Times New Roman"/>
          <w:szCs w:val="24"/>
        </w:rPr>
      </w:pPr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RBC.graph.marker.11.2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1" w:name="_Toc219132086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Linewidth</w:t>
      </w:r>
      <w:bookmarkEnd w:id="81"/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</w:t>
      </w:r>
      <w:proofErr w:type="spellStart"/>
      <w:r w:rsidRPr="00BE030B">
        <w:t>linewidth</w:t>
      </w:r>
      <w:proofErr w:type="spellEnd"/>
      <w:r w:rsidRPr="00BE030B">
        <w:t xml:space="preserve">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Pr>
        <w:rPr>
          <w:rFonts w:cs="Times New Roman"/>
          <w:szCs w:val="24"/>
        </w:rPr>
      </w:pPr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RBC.graph.marker.11.3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2" w:name="_Toc219132087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</w:t>
      </w:r>
      <w:bookmarkEnd w:id="82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outline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Pr>
        <w:rPr>
          <w:rFonts w:cs="Times New Roman"/>
          <w:szCs w:val="24"/>
        </w:rPr>
      </w:pPr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RBC.graph.marker.11.4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3" w:name="_Toc219132088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Stipple</w:t>
      </w:r>
      <w:bookmarkEnd w:id="83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stipple changes the corresponding option value pair</w:t>
      </w:r>
    </w:p>
    <w:p w:rsidR="00BE030B" w:rsidRPr="00BE030B" w:rsidRDefault="00BE030B" w:rsidP="00BE030B">
      <w:r w:rsidRPr="00BE030B">
        <w:rPr>
          <w:b/>
        </w:rPr>
        <w:lastRenderedPageBreak/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RBC.graph.marker.11.5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4" w:name="_Toc219132089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</w:t>
      </w:r>
      <w:bookmarkEnd w:id="84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anchor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RBC.graph.marker.12.1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5" w:name="_Toc219132090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Height</w:t>
      </w:r>
      <w:bookmarkEnd w:id="85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height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RBC.graph.marker.12.2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6" w:name="_Toc219132091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Width</w:t>
      </w:r>
      <w:bookmarkEnd w:id="86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width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RBC.graph.marker.12.3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7" w:name="_Toc219132092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Window</w:t>
      </w:r>
      <w:bookmarkEnd w:id="87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configuring window changes the corresponding option value pair</w:t>
      </w:r>
    </w:p>
    <w:p w:rsidR="00BE030B" w:rsidRPr="00BE030B" w:rsidRDefault="00BE030B" w:rsidP="00BE030B">
      <w:r w:rsidRPr="00BE030B">
        <w:rPr>
          <w:b/>
        </w:rPr>
        <w:t xml:space="preserve">Special Requirements – </w:t>
      </w:r>
      <w:r w:rsidRPr="00BE030B">
        <w:t>None</w:t>
      </w:r>
    </w:p>
    <w:p w:rsidR="00BE030B" w:rsidRPr="00BE030B" w:rsidRDefault="00BE030B" w:rsidP="00BE030B">
      <w:pPr>
        <w:rPr>
          <w:rFonts w:cs="Times New Roman"/>
          <w:szCs w:val="24"/>
        </w:rPr>
      </w:pPr>
      <w:proofErr w:type="spellStart"/>
      <w:r w:rsidRPr="00BE030B">
        <w:rPr>
          <w:b/>
        </w:rPr>
        <w:t>TclTest</w:t>
      </w:r>
      <w:proofErr w:type="spellEnd"/>
      <w:r w:rsidRPr="00BE030B">
        <w:rPr>
          <w:b/>
        </w:rPr>
        <w:t xml:space="preserve"> –</w:t>
      </w:r>
      <w:r w:rsidRPr="00BE030B">
        <w:t xml:space="preserve"> RBC.graph.marker.12.4</w:t>
      </w:r>
    </w:p>
    <w:p w:rsidR="00BE030B" w:rsidRDefault="00BE030B" w:rsidP="00BE030B">
      <w:pPr>
        <w:pStyle w:val="Heading1"/>
      </w:pPr>
      <w:r>
        <w:t>Manual Tests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Case 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Text Marker Appears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creating a text marker actually creates the marker on the graph.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::RBC.graph.marker.1.2.Setup”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blank graph on the Tk window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1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::RBC.graph.marker.1.2.Body”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- A text marker appears on the screen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::RBC.graph.marker.1.2.Cleanup”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Line Marker Appears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creating a line marker actually creates the marker on the graph.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::RBC.graph.marker.1.3.Setup”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blank graph on the Tk window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Body</w:t>
      </w:r>
    </w:p>
    <w:p w:rsidR="00BE030B" w:rsidRPr="00BE030B" w:rsidRDefault="00BE030B" w:rsidP="00BE030B">
      <w:pPr>
        <w:numPr>
          <w:ilvl w:val="0"/>
          <w:numId w:val="7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::RBC.graph.marker.1.3.Body”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- A line marker appears on the screen from the middle to upper right corner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::RBC.graph.marker.1.3.Cleanup”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Bitmap Marker Appears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creating a bitmap marker actually creates the marker on the graph.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::RBC.graph.marker.1.4.Setup”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blank graph on the Tk window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6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::RBC.graph.marker.1.4.Body”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- A bitmap image appears on the screen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::RBC.graph.marker.1.4.Cleanup”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Image Marker Appears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creating </w:t>
      </w:r>
      <w:proofErr w:type="gramStart"/>
      <w:r w:rsidRPr="00BE030B">
        <w:t>a</w:t>
      </w:r>
      <w:proofErr w:type="gramEnd"/>
      <w:r w:rsidRPr="00BE030B">
        <w:t xml:space="preserve"> image marker actually creates the marker on the graph.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The greenback.xbm file is in the interpreter directory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::RBC.graph.marker.1.5.Setup”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blank graph on the Tk window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5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::RBC.graph.marker.1.5.Body”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An image appears on the screen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::RBC.graph.marker.1.5.Cleanup”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Polygon Marker Appears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creating a polygon marker actually creates the marker on the graph.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::RBC.graph.marker.1.6.Setup”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blank graph on the Tk window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::RBC.graph.marker.1.6.Body”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- A triangle in the upper right appears on the screen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::RBC.graph.marker.1.6.Cleanup”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Window Marker Appears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creating a window marker actually creates the marker on the graph.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::RBC.graph.marker.1.7.Setup”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blank graph on the Tk window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::RBC.graph.marker.1.7.Body”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A button appears on the bottom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::RBC.graph.marker.1.7.Cleanup” command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Case 2 (Destroy)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Delete Single Marker Removes from Graph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deleting a text marker actually removes the marker on the graph.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::RBC.graph.marker.2.3.Setup”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on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0"/>
        </w:numPr>
        <w:spacing w:line="276" w:lineRule="auto"/>
        <w:ind w:left="1440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::RBC.graph.marker.2.3.Body”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is gone and a blank graph is showing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::RBC.graph.marker.2.3.Cleanup”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Delete Multiple Marker Removes from Graph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deleting multiple markers actually remove them from the graph.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::RBC.graph.marker.2.4.Setup”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on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9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::RBC.graph.marker.2.4.Body”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is gone and a blank graph is showing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::RBC.graph.marker.2.4.Cleanup” command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Case 6 (Configure)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Displaying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Coords</w:t>
      </w:r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</w:t>
      </w:r>
      <w:proofErr w:type="spellStart"/>
      <w:r w:rsidRPr="00BE030B">
        <w:t>coords</w:t>
      </w:r>
      <w:proofErr w:type="spellEnd"/>
      <w:r w:rsidRPr="00BE030B">
        <w:t xml:space="preserve"> changes position on screen.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::RBC.graph.marker.6.9.Setup”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in the center of the screen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::RBC.graph.marker.6.9.Body”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is lower than the it was previously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:RBC.graph.marker.6.9.Cleanup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Displaying Configure Element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element links to the marker.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::RBC.graph.marker.6.10.Setup”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on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0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::RBC.graph.marker.6.10.Body”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is gone and a blank graph is showing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:RBC.graph.marker.6.10.Cleanup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Hide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hide removes the marker from view.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::RBC.graph.marker.6.11.Setup”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on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9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::RBC.graph.marker.6.11.Body”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asciiTheme="minorHAnsi" w:hAnsiTheme="minorHAnsi" w:cs="Times New Roman"/>
          <w:sz w:val="22"/>
          <w:szCs w:val="24"/>
        </w:rPr>
      </w:pPr>
      <w:r w:rsidRPr="00BE030B">
        <w:rPr>
          <w:rFonts w:cs="Times New Roman"/>
          <w:szCs w:val="24"/>
        </w:rPr>
        <w:t>Post-Condition – The text marker is gone and a blank graph is showing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t>Cleanup - Run “</w:t>
      </w:r>
      <w:proofErr w:type="spellStart"/>
      <w:r w:rsidRPr="00BE030B">
        <w:t>graph.marker</w:t>
      </w:r>
      <w:proofErr w:type="spellEnd"/>
      <w:r w:rsidRPr="00BE030B">
        <w:t>:</w:t>
      </w:r>
      <w:proofErr w:type="gramStart"/>
      <w:r w:rsidRPr="00BE030B">
        <w:t>:RBC.graph.marker.6.11.Cleanup</w:t>
      </w:r>
      <w:proofErr w:type="gramEnd"/>
      <w:r w:rsidRPr="00BE030B"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Under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under draws the marker below data elements.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::RBC.graph.marker.6.12.Setup”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 text marker is drawn above data elements.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8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::RBC.graph.marker.6.12.Body”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data elements are now drawn above the marker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:RBC.graph.marker.6.12.Cleanup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Displaying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XOffset</w:t>
      </w:r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</w:t>
      </w:r>
      <w:proofErr w:type="spellStart"/>
      <w:r w:rsidRPr="00BE030B">
        <w:t>xoffset</w:t>
      </w:r>
      <w:proofErr w:type="spellEnd"/>
      <w:r w:rsidRPr="00BE030B">
        <w:t xml:space="preserve"> draws the marker at a horizontal offset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::RBC.graph.marker.6.13.Setup”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2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::RBC.graph.marker.6.13.Body”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is shifted horizontally to the right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:RBC.graph.marker.6.13.Cleanup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 xml:space="preserve">Test Procedure – Displaying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YOffset</w:t>
      </w:r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</w:t>
      </w:r>
      <w:proofErr w:type="spellStart"/>
      <w:r w:rsidRPr="00BE030B">
        <w:t>yoffset</w:t>
      </w:r>
      <w:proofErr w:type="spellEnd"/>
      <w:r w:rsidRPr="00BE030B">
        <w:t xml:space="preserve"> draws the marker at a vertical offset.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::RBC.graph.marker.6.14.Setup”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3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::RBC.graph.marker.6.14.Body”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is shifted down vertically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:RBC.graph.marker.6.14.Cleanup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7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Anchor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anchor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::RBC.graph.marker.7.12.Setup”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4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::RBC.graph.marker.7.12.Body”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is shifted down vertically to its anchor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:RBC.graph.marker.7.12.Cleanup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Background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background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::RBC.graph.marker.7.13.Setup”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with a blank background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::RBC.graph.marker.7.13.Body”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has a red background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:RBC.graph.marker.7.13.Cleanup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Font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font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::RBC.graph.marker.7.14.Setup”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has the default font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6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::RBC.graph.marker.7.14.Body”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marker’s font has changed to be huge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:RBC.graph.marker.7.14.Cleanup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Fill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fill changes on screen</w:t>
      </w:r>
    </w:p>
    <w:p w:rsidR="00BE030B" w:rsidRPr="00BE030B" w:rsidRDefault="00BE030B" w:rsidP="00BE030B"/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::RBC.graph.marker.7.15.Setup”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with a blank background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7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::RBC.graph.marker.7.15.Body”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has a red background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:RBC.graph.marker.7.15.Cleanup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Foreground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foreground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::RBC.graph.marker.7.16.Setup”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with a blank foreground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8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::RBC.graph.marker.7.16.Body”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has a red foreground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:RBC.graph.marker.7.16.Cleanup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Justify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justify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::RBC.graph.marker.7.17.Setup”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19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::RBC.graph.marker.7.17.Body”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marker’s text now is left justified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:RBC.graph.marker.7.17.Cleanup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Outline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outline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::RBC.graph.marker.7.18.Setup”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with a blank foreground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0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::RBC.graph.marker.7.18.Body”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Post-Condition – The text marker has a red foreground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:RBC.graph.marker.7.18.Cleanup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 xml:space="preserve">Test Procedure – Displaying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Padx</w:t>
      </w:r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</w:t>
      </w:r>
      <w:proofErr w:type="spellStart"/>
      <w:r w:rsidRPr="00BE030B">
        <w:t>padx</w:t>
      </w:r>
      <w:proofErr w:type="spellEnd"/>
      <w:r w:rsidRPr="00BE030B">
        <w:t xml:space="preserve">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::RBC.graph.marker.7.19.Setup”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with an even horizontal padding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8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::RBC.graph.marker.7.19.Body”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marker’s horizontal padding is increased and uneven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:RBC.graph.marker.7.19.Cleanup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 xml:space="preserve">Test Procedure – Displaying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Pady</w:t>
      </w:r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</w:t>
      </w:r>
      <w:proofErr w:type="spellStart"/>
      <w:r w:rsidRPr="00BE030B">
        <w:t>pady</w:t>
      </w:r>
      <w:proofErr w:type="spellEnd"/>
      <w:r w:rsidRPr="00BE030B">
        <w:t xml:space="preserve">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::RBC.graph.marker.7.20.Setup”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with an even vertical padding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::RBC.graph.marker.7.20.Body”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marker’s vertical padding is increased and uneven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:RBC.graph.marker.7.20.Cleanup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Rotate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rotate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::RBC.graph.marker.7.21.Setup”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says ‘Marker 1’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2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::RBC.graph.marker.7.21.Body”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says ‘Text’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:RBC.graph.marker.7.21.Cleanup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Text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text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::RBC.graph.marker.7.22.Setup”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3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::RBC.graph.marker.7.22.Body”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Post-Condition – The text marker is shifted down vertically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:RBC.graph.marker.7.22.Cleanup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Shadow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Shadow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::RBC.graph.marker.7.23.Setup”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text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3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::RBC.graph.marker.7.23.Body”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text marker has a red shadow behind it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:RBC.graph.marker.7.23.Cleanup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8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Dashes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dashes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::RBC.graph.marker.8.6.Setup”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line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7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::RBC.graph.marker.8.6.Body”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line marker changes to a dashed pattern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:RBC.graph.marker.8.6.Cleanup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Displaying Configure Fill (No effect)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fill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::RBC.graph.marker.8.7.Setup”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line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6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::RBC.graph.marker.8.7.Body”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No effect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:RBC.graph.marker.8.7.Cleanup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Displaying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Linewidth</w:t>
      </w:r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</w:t>
      </w:r>
      <w:proofErr w:type="spellStart"/>
      <w:r w:rsidRPr="00BE030B">
        <w:t>linewidth</w:t>
      </w:r>
      <w:proofErr w:type="spellEnd"/>
      <w:r w:rsidRPr="00BE030B">
        <w:t xml:space="preserve">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::RBC.graph.marker.8.8.Setup”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line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Body</w:t>
      </w:r>
    </w:p>
    <w:p w:rsidR="00BE030B" w:rsidRPr="00BE030B" w:rsidRDefault="00BE030B" w:rsidP="00BE030B">
      <w:pPr>
        <w:numPr>
          <w:ilvl w:val="0"/>
          <w:numId w:val="25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::RBC.graph.marker.8.8.Body”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line marker changes to be thicker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:RBC.graph.marker.8.8.Cleanup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Outline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outline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::RBC.graph.marker.8.9.Setup”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line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24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::RBC.graph.marker.8.9.Body”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line changes color to red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:RBC.graph.marker.8.9.Cleanup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Outline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outline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::RBC.graph.marker.8.9.Setup”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There is a line marker in the center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::RBC.graph.marker.8.9.Body”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line changes color to red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:RBC.graph.marker.8.9.Cleanup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9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Background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background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::RBC.graph.marker.9.7.Setup”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bitmap of a dollar bill is in the lower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2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::RBC.graph.marker.9.7.Body”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back of the bitmap changes color to red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:RBC.graph.marker.9.7.Cleanup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Bitmap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bitmap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::RBC.graph.marker.9.8.Setup”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blank graph window appears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3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::RBC.graph.marker.9.8.Body”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A bitmap of a dollar bill is in the lower left of a graph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:RBC.graph.marker.9.8.Cleanup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Fill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fill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::RBC.graph.marker.9.9.Setup”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bitmap of a dollar bill is in the lower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4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::RBC.graph.marker.9.9.Body”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back of the bitmap changes color to red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:RBC.graph.marker.9.9.Cleanup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Foreground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foreground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::RBC.graph.marker.9.10.Setup”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bitmap of a dollar bill is in the lower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5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::RBC.graph.marker.9.10.Body”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front writing of the bitmap changes color to red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:RBC.graph.marker.9.10.Cleanup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Outline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outline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::RBC.graph.marker.9.11.Setup”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bitmap of a dollar bill is in the lower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6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::RBC.graph.marker.9.11.Body”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front writing of the bitmap changes color to red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:RBC.graph.marker.9.11.Cleanup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Rotate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rotate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lastRenderedPageBreak/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::RBC.graph.marker.9.12.Setup”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bitmap of a dollar bill is in the lower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8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::RBC.graph.marker.9.12.Body”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bitmap rotates so the right side is facing towards the top right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:RBC.graph.marker.9.12.Cleanup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Anchor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anchor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 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::RBC.graph.marker.9.13.Setup”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bitmap of a dollar bill is in the lower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7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::RBC.graph.marker.9.13.Body”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bitmap lowers from its previous position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:RBC.graph.marker.9.13.Cleanup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10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Anchor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anchor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buckskin.gif needs to be in executing directory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::RBC.graph.marker.10.3.Setup”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An image of a texture is in the lower right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39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::RBC.graph.marker.10.3.Body”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image lowers from its previous position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:RBC.graph.marker.10.3.Cleanup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Image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image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buckskin.gif and stopsign.gif need to be in the executing directory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::RBC.graph.marker.10.4.Setup”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An image of a texture is in the lower right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0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::RBC.graph.marker.10.4.Body”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image changes to one of a stop sign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:RBC.graph.marker.10.4.Cleanup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lastRenderedPageBreak/>
        <w:t>Test Case 11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Dashes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dashes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::RBC.graph.marker.11.6.Setup”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triangle is drawn across the upper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::RBC.graph.marker.11.6.Body”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triangle lines have a dashed patterns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:RBC.graph.marker.11.6.Cleanup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Fill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fill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::RBC.graph.marker.11.7.Setup”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triangle is drawn across the upper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2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::RBC.graph.marker.11.7.Body”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triangle is filled with blue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:RBC.graph.marker.11.7.Cleanup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Displaying Configure </w:t>
      </w:r>
      <w:proofErr w:type="spellStart"/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Linewidth</w:t>
      </w:r>
      <w:proofErr w:type="spellEnd"/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</w:t>
      </w:r>
      <w:proofErr w:type="spellStart"/>
      <w:r w:rsidRPr="00BE030B">
        <w:t>linewdith</w:t>
      </w:r>
      <w:proofErr w:type="spellEnd"/>
      <w:r w:rsidRPr="00BE030B">
        <w:t xml:space="preserve">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::RBC.graph.marker.11.8.Setup”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triangle is drawn across the upper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3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::RBC.graph.marker.11.8.Body”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triangle lines increase in width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:RBC.graph.marker.11.8.Cleanup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Outline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outline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::RBC.graph.marker.11.9.Setup”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triangle is drawn across the upper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6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::RBC.graph.marker.11.9.Body”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triangle lines are changed to a green color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:RBC.graph.marker.11.9.Cleanup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Stipple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stipple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greenback.xbm is in the executing directory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::RBC.graph.marker.11.10.Setup”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triangle is drawn across the upper left of a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5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::RBC.graph.marker.11.10.Body”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triangle has a fill of a dollar bill image.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:RBC.graph.marker.11.10.Cleanup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12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Anchor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anchor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::RBC.graph.marker.12.5.Setup”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button with Button text is in the lower right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7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::RBC.graph.marker.12.5.Body”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button is lowered from its previous position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:RBC.graph.marker.12.5.Cleanup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Height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height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::RBC.graph.marker.12.6.Setup”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button with Button text is in the lower right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8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::RBC.graph.marker.12.6.Body”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button shrinks in height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:RBC.graph.marker.12.6.Cleanup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Width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width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::RBC.graph.marker.12.7.Setup”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button with Button text is in the lower right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4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lastRenderedPageBreak/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::RBC.graph.marker.12.7.Body”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button shrinks in width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:RBC.graph.marker.12.7.Cleanup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Displaying Configure Window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window changes on screen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::RBC.graph.marker.12.8.Setup”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button with Button text is in the lower right of the graph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49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::RBC.graph.marker.12.8.Body”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button changes to a new button with text “test”.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:RBC.graph.marker.12.8.Cleanup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Pr="00BE030B" w:rsidRDefault="00BE030B" w:rsidP="00BE030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Bind</w:t>
      </w:r>
    </w:p>
    <w:p w:rsidR="00BE030B" w:rsidRPr="00BE030B" w:rsidRDefault="00BE030B" w:rsidP="00BE030B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13</w:t>
      </w:r>
    </w:p>
    <w:p w:rsidR="00BE030B" w:rsidRPr="00BE030B" w:rsidRDefault="00BE030B" w:rsidP="00BE030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E030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actions execute</w:t>
      </w:r>
    </w:p>
    <w:p w:rsidR="00BE030B" w:rsidRPr="00BE030B" w:rsidRDefault="00BE030B" w:rsidP="00BE030B">
      <w:r w:rsidRPr="00BE030B">
        <w:rPr>
          <w:b/>
        </w:rPr>
        <w:t>Purpose –</w:t>
      </w:r>
      <w:r w:rsidRPr="00BE030B">
        <w:t xml:space="preserve"> Ensure bind actions execute</w:t>
      </w:r>
    </w:p>
    <w:p w:rsidR="00BE030B" w:rsidRPr="00BE030B" w:rsidRDefault="00BE030B" w:rsidP="00BE030B">
      <w:r w:rsidRPr="00BE030B">
        <w:rPr>
          <w:b/>
        </w:rPr>
        <w:t>Special Requirements –</w:t>
      </w:r>
      <w:r w:rsidRPr="00BE030B">
        <w:t xml:space="preserve"> None</w:t>
      </w:r>
    </w:p>
    <w:p w:rsidR="00BE030B" w:rsidRPr="00BE030B" w:rsidRDefault="00BE030B" w:rsidP="00BE030B">
      <w:pPr>
        <w:rPr>
          <w:b/>
        </w:rPr>
      </w:pPr>
      <w:r w:rsidRPr="00BE030B">
        <w:rPr>
          <w:b/>
        </w:rPr>
        <w:t>Procedural Steps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Setup –Run the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</w:t>
      </w:r>
      <w:r w:rsidRPr="00BE030B">
        <w:rPr>
          <w:rFonts w:asciiTheme="minorHAnsi" w:hAnsiTheme="minorHAnsi"/>
          <w:sz w:val="22"/>
        </w:rPr>
        <w:t xml:space="preserve"> </w:t>
      </w:r>
      <w:r w:rsidRPr="00BE030B">
        <w:rPr>
          <w:rFonts w:cs="Times New Roman"/>
          <w:szCs w:val="24"/>
        </w:rPr>
        <w:t>RBC.graph.marker.13.6.Setup” Tcl command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Pre-Condition – A Text marker appears in the middle of a plot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Body</w:t>
      </w:r>
    </w:p>
    <w:p w:rsidR="00BE030B" w:rsidRPr="00BE030B" w:rsidRDefault="00BE030B" w:rsidP="00BE030B">
      <w:pPr>
        <w:numPr>
          <w:ilvl w:val="0"/>
          <w:numId w:val="50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::RBC.graph.marker.13.6.Body” Tcl command</w:t>
      </w:r>
    </w:p>
    <w:p w:rsidR="00BE030B" w:rsidRPr="00BE030B" w:rsidRDefault="00BE030B" w:rsidP="00BE030B">
      <w:pPr>
        <w:numPr>
          <w:ilvl w:val="0"/>
          <w:numId w:val="50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Double click the text marker</w:t>
      </w:r>
    </w:p>
    <w:p w:rsidR="00BE030B" w:rsidRPr="00BE030B" w:rsidRDefault="00BE030B" w:rsidP="00BE030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Post-Condition – The double click should output onto console the word “test”</w:t>
      </w:r>
    </w:p>
    <w:p w:rsidR="00BE030B" w:rsidRPr="00BE030B" w:rsidRDefault="00BE030B" w:rsidP="00BE030B">
      <w:pPr>
        <w:rPr>
          <w:rFonts w:cs="Times New Roman"/>
          <w:szCs w:val="24"/>
        </w:rPr>
      </w:pPr>
      <w:r w:rsidRPr="00BE030B">
        <w:rPr>
          <w:rFonts w:cs="Times New Roman"/>
          <w:szCs w:val="24"/>
        </w:rPr>
        <w:t>Cleanup - Run “</w:t>
      </w:r>
      <w:proofErr w:type="spellStart"/>
      <w:r w:rsidRPr="00BE030B">
        <w:rPr>
          <w:rFonts w:cs="Times New Roman"/>
          <w:szCs w:val="24"/>
        </w:rPr>
        <w:t>graph.marker</w:t>
      </w:r>
      <w:proofErr w:type="spellEnd"/>
      <w:r w:rsidRPr="00BE030B">
        <w:rPr>
          <w:rFonts w:cs="Times New Roman"/>
          <w:szCs w:val="24"/>
        </w:rPr>
        <w:t>:</w:t>
      </w:r>
      <w:proofErr w:type="gramStart"/>
      <w:r w:rsidRPr="00BE030B">
        <w:rPr>
          <w:rFonts w:cs="Times New Roman"/>
          <w:szCs w:val="24"/>
        </w:rPr>
        <w:t>:RBC.graph.marker.13.6.Cleanup</w:t>
      </w:r>
      <w:proofErr w:type="gramEnd"/>
      <w:r w:rsidRPr="00BE030B">
        <w:rPr>
          <w:rFonts w:cs="Times New Roman"/>
          <w:szCs w:val="24"/>
        </w:rPr>
        <w:t>” command</w:t>
      </w:r>
    </w:p>
    <w:p w:rsidR="00BE030B" w:rsidRDefault="00BE030B" w:rsidP="004D370F"/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C22"/>
    <w:multiLevelType w:val="hybridMultilevel"/>
    <w:tmpl w:val="123CF3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D2342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567BE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500702"/>
    <w:multiLevelType w:val="hybridMultilevel"/>
    <w:tmpl w:val="2A068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5E365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FE1E2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FB6903"/>
    <w:multiLevelType w:val="hybridMultilevel"/>
    <w:tmpl w:val="AEE4D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1109F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797EF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54457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EB5DC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D32B1D"/>
    <w:multiLevelType w:val="hybridMultilevel"/>
    <w:tmpl w:val="4ABEC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6D732A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CD40C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5B712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DD331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903E6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997067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FB40B8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843E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6E6FC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9F03B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D701B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7EF51E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E24093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FC90AFC"/>
    <w:multiLevelType w:val="hybridMultilevel"/>
    <w:tmpl w:val="1244F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65025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83702B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856227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677BD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A374A2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0654F2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09E48E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2CC7AED"/>
    <w:multiLevelType w:val="hybridMultilevel"/>
    <w:tmpl w:val="2D5CA7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37B26A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4DE735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4E574E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5151700"/>
    <w:multiLevelType w:val="hybridMultilevel"/>
    <w:tmpl w:val="30408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6B15AF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E46324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681FBD"/>
    <w:multiLevelType w:val="hybridMultilevel"/>
    <w:tmpl w:val="8390B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29B7089"/>
    <w:multiLevelType w:val="hybridMultilevel"/>
    <w:tmpl w:val="12EEA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346249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5173A3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56C6FC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A87612D"/>
    <w:multiLevelType w:val="hybridMultilevel"/>
    <w:tmpl w:val="AD08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D0247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D04447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D736767"/>
    <w:multiLevelType w:val="hybridMultilevel"/>
    <w:tmpl w:val="57D051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6"/>
  </w:num>
  <w:num w:numId="3">
    <w:abstractNumId w:val="42"/>
  </w:num>
  <w:num w:numId="4">
    <w:abstractNumId w:val="38"/>
  </w:num>
  <w:num w:numId="5">
    <w:abstractNumId w:val="6"/>
  </w:num>
  <w:num w:numId="6">
    <w:abstractNumId w:val="49"/>
  </w:num>
  <w:num w:numId="7">
    <w:abstractNumId w:val="11"/>
  </w:num>
  <w:num w:numId="8">
    <w:abstractNumId w:val="36"/>
  </w:num>
  <w:num w:numId="9">
    <w:abstractNumId w:val="41"/>
  </w:num>
  <w:num w:numId="10">
    <w:abstractNumId w:val="26"/>
  </w:num>
  <w:num w:numId="11">
    <w:abstractNumId w:val="3"/>
  </w:num>
  <w:num w:numId="12">
    <w:abstractNumId w:val="31"/>
  </w:num>
  <w:num w:numId="13">
    <w:abstractNumId w:val="13"/>
  </w:num>
  <w:num w:numId="14">
    <w:abstractNumId w:val="37"/>
  </w:num>
  <w:num w:numId="15">
    <w:abstractNumId w:val="18"/>
  </w:num>
  <w:num w:numId="16">
    <w:abstractNumId w:val="14"/>
  </w:num>
  <w:num w:numId="17">
    <w:abstractNumId w:val="47"/>
  </w:num>
  <w:num w:numId="18">
    <w:abstractNumId w:val="7"/>
  </w:num>
  <w:num w:numId="19">
    <w:abstractNumId w:val="39"/>
  </w:num>
  <w:num w:numId="20">
    <w:abstractNumId w:val="29"/>
  </w:num>
  <w:num w:numId="21">
    <w:abstractNumId w:val="2"/>
  </w:num>
  <w:num w:numId="22">
    <w:abstractNumId w:val="43"/>
  </w:num>
  <w:num w:numId="23">
    <w:abstractNumId w:val="48"/>
  </w:num>
  <w:num w:numId="24">
    <w:abstractNumId w:val="24"/>
  </w:num>
  <w:num w:numId="25">
    <w:abstractNumId w:val="44"/>
  </w:num>
  <w:num w:numId="26">
    <w:abstractNumId w:val="4"/>
  </w:num>
  <w:num w:numId="27">
    <w:abstractNumId w:val="22"/>
  </w:num>
  <w:num w:numId="28">
    <w:abstractNumId w:val="1"/>
  </w:num>
  <w:num w:numId="29">
    <w:abstractNumId w:val="0"/>
  </w:num>
  <w:num w:numId="30">
    <w:abstractNumId w:val="34"/>
  </w:num>
  <w:num w:numId="31">
    <w:abstractNumId w:val="8"/>
  </w:num>
  <w:num w:numId="32">
    <w:abstractNumId w:val="17"/>
  </w:num>
  <w:num w:numId="33">
    <w:abstractNumId w:val="25"/>
  </w:num>
  <w:num w:numId="34">
    <w:abstractNumId w:val="10"/>
  </w:num>
  <w:num w:numId="35">
    <w:abstractNumId w:val="28"/>
  </w:num>
  <w:num w:numId="36">
    <w:abstractNumId w:val="45"/>
  </w:num>
  <w:num w:numId="37">
    <w:abstractNumId w:val="40"/>
  </w:num>
  <w:num w:numId="38">
    <w:abstractNumId w:val="33"/>
  </w:num>
  <w:num w:numId="39">
    <w:abstractNumId w:val="23"/>
  </w:num>
  <w:num w:numId="40">
    <w:abstractNumId w:val="30"/>
  </w:num>
  <w:num w:numId="41">
    <w:abstractNumId w:val="32"/>
  </w:num>
  <w:num w:numId="42">
    <w:abstractNumId w:val="9"/>
  </w:num>
  <w:num w:numId="43">
    <w:abstractNumId w:val="20"/>
  </w:num>
  <w:num w:numId="44">
    <w:abstractNumId w:val="15"/>
  </w:num>
  <w:num w:numId="45">
    <w:abstractNumId w:val="21"/>
  </w:num>
  <w:num w:numId="46">
    <w:abstractNumId w:val="35"/>
  </w:num>
  <w:num w:numId="47">
    <w:abstractNumId w:val="12"/>
  </w:num>
  <w:num w:numId="48">
    <w:abstractNumId w:val="27"/>
  </w:num>
  <w:num w:numId="49">
    <w:abstractNumId w:val="5"/>
  </w:num>
  <w:num w:numId="50">
    <w:abstractNumId w:val="19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4D370F"/>
    <w:rsid w:val="004D370F"/>
    <w:rsid w:val="0071481E"/>
    <w:rsid w:val="00BE030B"/>
    <w:rsid w:val="00D5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0F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3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3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3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3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0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30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03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BE030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BE030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030B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E0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E030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E030B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3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03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3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0B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5856</Words>
  <Characters>33381</Characters>
  <Application>Microsoft Office Word</Application>
  <DocSecurity>0</DocSecurity>
  <Lines>278</Lines>
  <Paragraphs>78</Paragraphs>
  <ScaleCrop>false</ScaleCrop>
  <Company>Rose-Hulman Institute of Technology</Company>
  <LinksUpToDate>false</LinksUpToDate>
  <CharactersWithSpaces>39159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2009-01-08T04:06:00Z</dcterms:modified>
</cp:coreProperties>
</file>