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6971DC3">
      <w:pPr>
        <w:pStyle w:val="2"/>
        <w:keepNext w:val="0"/>
        <w:keepLines w:val="0"/>
        <w:widowControl/>
        <w:suppressLineNumbers w:val="0"/>
        <w:spacing w:line="16" w:lineRule="atLeast"/>
      </w:pPr>
      <w:r>
        <w:rPr>
          <w:bdr w:val="none" w:color="auto" w:sz="0" w:space="0"/>
        </w:rPr>
        <w:t>Advance Payment &amp; Yearly Subscription System</w:t>
      </w:r>
    </w:p>
    <w:p w14:paraId="513B00D0">
      <w:pPr>
        <w:pStyle w:val="13"/>
        <w:keepNext w:val="0"/>
        <w:keepLines w:val="0"/>
        <w:widowControl/>
        <w:suppressLineNumbers w:val="0"/>
        <w:spacing w:line="16" w:lineRule="atLeast"/>
        <w:rPr>
          <w:color w:val="555555"/>
          <w:sz w:val="16"/>
          <w:szCs w:val="16"/>
        </w:rPr>
      </w:pPr>
      <w:r>
        <w:rPr>
          <w:rStyle w:val="14"/>
          <w:rFonts w:ascii="Calibri" w:hAnsi="Calibri" w:cs="Calibri"/>
          <w:color w:val="555555"/>
          <w:sz w:val="16"/>
          <w:szCs w:val="16"/>
          <w:bdr w:val="none" w:color="auto" w:sz="0" w:space="0"/>
        </w:rPr>
        <w:t>Plan Document</w:t>
      </w:r>
      <w:r>
        <w:rPr>
          <w:rFonts w:hint="default" w:ascii="Calibri" w:hAnsi="Calibri" w:cs="Calibri"/>
          <w:color w:val="555555"/>
          <w:sz w:val="16"/>
          <w:szCs w:val="16"/>
          <w:bdr w:val="none" w:color="auto" w:sz="0" w:space="0"/>
        </w:rPr>
        <w:t xml:space="preserve"> — Prepared for Client Review</w:t>
      </w:r>
    </w:p>
    <w:p w14:paraId="5C12EBAA">
      <w:pPr>
        <w:pStyle w:val="3"/>
        <w:keepNext w:val="0"/>
        <w:keepLines w:val="0"/>
        <w:widowControl/>
        <w:suppressLineNumbers w:val="0"/>
        <w:spacing w:line="16" w:lineRule="atLeast"/>
      </w:pPr>
      <w:r>
        <w:rPr>
          <w:bdr w:val="none" w:color="auto" w:sz="0" w:space="0"/>
        </w:rPr>
        <w:t>1. Why This Feature?</w:t>
      </w:r>
    </w:p>
    <w:p w14:paraId="38F1E613">
      <w:pPr>
        <w:pStyle w:val="13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Calibri" w:hAnsi="Calibri" w:cs="Calibri"/>
          <w:color w:val="1A1A1A"/>
          <w:bdr w:val="none" w:color="auto" w:sz="0" w:space="0"/>
        </w:rPr>
        <w:t xml:space="preserve">Currently, a student can only pay </w:t>
      </w:r>
      <w:r>
        <w:rPr>
          <w:rStyle w:val="14"/>
          <w:rFonts w:hint="default" w:ascii="Calibri" w:hAnsi="Calibri" w:cs="Calibri"/>
          <w:color w:val="1A1A1A"/>
          <w:bdr w:val="none" w:color="auto" w:sz="0" w:space="0"/>
        </w:rPr>
        <w:t>after</w:t>
      </w:r>
      <w:r>
        <w:rPr>
          <w:rFonts w:hint="default" w:ascii="Calibri" w:hAnsi="Calibri" w:cs="Calibri"/>
          <w:color w:val="1A1A1A"/>
          <w:bdr w:val="none" w:color="auto" w:sz="0" w:space="0"/>
        </w:rPr>
        <w:t xml:space="preserve"> a monthly due is generated. There is no way to handle:</w:t>
      </w:r>
    </w:p>
    <w:p w14:paraId="0364DD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60" w:afterAutospacing="0" w:line="16" w:lineRule="atLeast"/>
        <w:ind w:left="0" w:hanging="360"/>
      </w:pPr>
      <w:r>
        <w:rPr>
          <w:rFonts w:hint="default" w:ascii="Calibri" w:hAnsi="Calibri" w:cs="Calibri"/>
          <w:color w:val="1A1A1A"/>
          <w:bdr w:val="none" w:color="auto" w:sz="0" w:space="0"/>
        </w:rPr>
        <w:t xml:space="preserve">A student who wants to pay </w:t>
      </w:r>
      <w:r>
        <w:rPr>
          <w:rStyle w:val="14"/>
          <w:rFonts w:hint="default" w:ascii="Calibri" w:hAnsi="Calibri" w:cs="Calibri"/>
          <w:color w:val="1A1A1A"/>
          <w:bdr w:val="none" w:color="auto" w:sz="0" w:space="0"/>
        </w:rPr>
        <w:t>early</w:t>
      </w:r>
      <w:r>
        <w:rPr>
          <w:rFonts w:hint="default" w:ascii="Calibri" w:hAnsi="Calibri" w:cs="Calibri"/>
          <w:color w:val="1A1A1A"/>
          <w:bdr w:val="none" w:color="auto" w:sz="0" w:space="0"/>
        </w:rPr>
        <w:t xml:space="preserve"> (e.g., June's fees in May)</w:t>
      </w:r>
    </w:p>
    <w:p w14:paraId="09B7DE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60" w:afterAutospacing="0" w:line="16" w:lineRule="atLeast"/>
        <w:ind w:left="0" w:hanging="360"/>
      </w:pPr>
      <w:r>
        <w:rPr>
          <w:rFonts w:hint="default" w:ascii="Calibri" w:hAnsi="Calibri" w:cs="Calibri"/>
          <w:color w:val="1A1A1A"/>
          <w:bdr w:val="none" w:color="auto" w:sz="0" w:space="0"/>
        </w:rPr>
        <w:t xml:space="preserve">A student who wants to pay </w:t>
      </w:r>
      <w:r>
        <w:rPr>
          <w:rStyle w:val="14"/>
          <w:rFonts w:hint="default" w:ascii="Calibri" w:hAnsi="Calibri" w:cs="Calibri"/>
          <w:color w:val="1A1A1A"/>
          <w:bdr w:val="none" w:color="auto" w:sz="0" w:space="0"/>
        </w:rPr>
        <w:t>yearly</w:t>
      </w:r>
      <w:r>
        <w:rPr>
          <w:rFonts w:hint="default" w:ascii="Calibri" w:hAnsi="Calibri" w:cs="Calibri"/>
          <w:color w:val="1A1A1A"/>
          <w:bdr w:val="none" w:color="auto" w:sz="0" w:space="0"/>
        </w:rPr>
        <w:t xml:space="preserve"> at a </w:t>
      </w:r>
      <w:r>
        <w:rPr>
          <w:rStyle w:val="14"/>
          <w:rFonts w:hint="default" w:ascii="Calibri" w:hAnsi="Calibri" w:cs="Calibri"/>
          <w:color w:val="1A1A1A"/>
          <w:bdr w:val="none" w:color="auto" w:sz="0" w:space="0"/>
        </w:rPr>
        <w:t>discounted rate</w:t>
      </w:r>
    </w:p>
    <w:p w14:paraId="41BD87D4">
      <w:pPr>
        <w:pStyle w:val="13"/>
        <w:keepNext w:val="0"/>
        <w:keepLines w:val="0"/>
        <w:widowControl/>
        <w:suppressLineNumbers w:val="0"/>
        <w:spacing w:line="16" w:lineRule="atLeast"/>
      </w:pPr>
      <w:r>
        <w:rPr>
          <w:rStyle w:val="14"/>
          <w:rFonts w:hint="default" w:ascii="Calibri" w:hAnsi="Calibri" w:cs="Calibri"/>
          <w:color w:val="1A1A1A"/>
          <w:bdr w:val="none" w:color="auto" w:sz="0" w:space="0"/>
        </w:rPr>
        <w:t>Two real scenarios:</w:t>
      </w:r>
    </w:p>
    <w:p w14:paraId="63C8D79B">
      <w:pPr>
        <w:keepNext w:val="0"/>
        <w:keepLines w:val="0"/>
        <w:widowControl/>
        <w:suppressLineNumbers w:val="0"/>
        <w:pBdr>
          <w:top w:val="none" w:color="auto" w:sz="0" w:space="0"/>
          <w:left w:val="single" w:color="1E3A5F" w:sz="18" w:space="10"/>
          <w:bottom w:val="none" w:color="auto" w:sz="0" w:space="0"/>
          <w:right w:val="none" w:color="auto" w:sz="0" w:space="0"/>
        </w:pBdr>
        <w:shd w:val="clear" w:fill="F0F4F8"/>
        <w:spacing w:before="160" w:beforeAutospacing="0" w:after="160" w:afterAutospacing="0" w:line="16" w:lineRule="atLeast"/>
        <w:ind w:left="0" w:right="0"/>
        <w:jc w:val="left"/>
        <w:rPr>
          <w:rFonts w:hint="default" w:ascii="Calibri" w:hAnsi="Calibri" w:cs="Calibri"/>
          <w:color w:val="1A1A1A"/>
          <w:sz w:val="14"/>
          <w:szCs w:val="14"/>
        </w:rPr>
      </w:pPr>
      <w:r>
        <w:rPr>
          <w:rStyle w:val="14"/>
          <w:rFonts w:hint="default" w:ascii="Calibri" w:hAnsi="Calibri" w:eastAsia="SimSun" w:cs="Calibri"/>
          <w:color w:val="1E3A5F"/>
          <w:sz w:val="14"/>
          <w:szCs w:val="14"/>
          <w:bdr w:val="none" w:color="auto" w:sz="0" w:space="0"/>
          <w:shd w:val="clear" w:fill="F0F4F8"/>
        </w:rPr>
        <w:t>Scenario 1 — Advance:</w:t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 xml:space="preserve"> A student wants to pay June's fees in May. There is no "June" due yet, so the system cannot accept the payment.</w:t>
      </w:r>
      <w:r>
        <w:rPr>
          <w:rFonts w:hint="default" w:ascii="Calibri" w:hAnsi="Calibri" w:eastAsia="SimSun" w:cs="Calibri"/>
          <w:color w:val="1A1A1A"/>
          <w:sz w:val="14"/>
          <w:szCs w:val="14"/>
          <w:bdr w:val="single" w:color="1E3A5F" w:sz="18" w:space="0"/>
          <w:shd w:val="clear" w:fill="F0F4F8"/>
        </w:rPr>
        <w:br w:type="textWrapping"/>
      </w:r>
      <w:r>
        <w:rPr>
          <w:rFonts w:hint="default" w:ascii="Calibri" w:hAnsi="Calibri" w:eastAsia="SimSun" w:cs="Calibri"/>
          <w:color w:val="1A1A1A"/>
          <w:sz w:val="14"/>
          <w:szCs w:val="14"/>
          <w:bdr w:val="single" w:color="1E3A5F" w:sz="18" w:space="0"/>
          <w:shd w:val="clear" w:fill="F0F4F8"/>
        </w:rPr>
        <w:br w:type="textWrapping"/>
      </w:r>
      <w:r>
        <w:rPr>
          <w:rStyle w:val="14"/>
          <w:rFonts w:hint="default" w:ascii="Calibri" w:hAnsi="Calibri" w:eastAsia="SimSun" w:cs="Calibri"/>
          <w:color w:val="1E3A5F"/>
          <w:sz w:val="14"/>
          <w:szCs w:val="14"/>
          <w:bdr w:val="none" w:color="auto" w:sz="0" w:space="0"/>
          <w:shd w:val="clear" w:fill="F0F4F8"/>
        </w:rPr>
        <w:t>Scenario 2 — Yearly Subscription:</w:t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 xml:space="preserve"> A student wants to pay the whole year at once (12 × 1,000 = 12,000 Tk) and you offer a discount: "Pay 10,000 Tk for the entire year." The system has no way to track this package or apply the monthly discount automatically. </w:t>
      </w:r>
    </w:p>
    <w:p w14:paraId="5D557F91">
      <w:pPr>
        <w:pStyle w:val="3"/>
        <w:keepNext w:val="0"/>
        <w:keepLines w:val="0"/>
        <w:widowControl/>
        <w:suppressLineNumbers w:val="0"/>
        <w:spacing w:line="16" w:lineRule="atLeast"/>
      </w:pPr>
      <w:r>
        <w:rPr>
          <w:bdr w:val="none" w:color="auto" w:sz="0" w:space="0"/>
        </w:rPr>
        <w:t>2. The Solution: Student Advance Balance</w:t>
      </w:r>
    </w:p>
    <w:p w14:paraId="3E557212">
      <w:pPr>
        <w:pStyle w:val="13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Calibri" w:hAnsi="Calibri" w:cs="Calibri"/>
          <w:color w:val="1A1A1A"/>
          <w:bdr w:val="none" w:color="auto" w:sz="0" w:space="0"/>
        </w:rPr>
        <w:t xml:space="preserve">Instead of forcing every payment to match a specific month's due, each student gets an </w:t>
      </w:r>
      <w:r>
        <w:rPr>
          <w:rStyle w:val="14"/>
          <w:rFonts w:hint="default" w:ascii="Calibri" w:hAnsi="Calibri" w:cs="Calibri"/>
          <w:color w:val="1A1A1A"/>
          <w:bdr w:val="none" w:color="auto" w:sz="0" w:space="0"/>
        </w:rPr>
        <w:t>Advance Balance</w:t>
      </w:r>
      <w:r>
        <w:rPr>
          <w:rFonts w:hint="default" w:ascii="Calibri" w:hAnsi="Calibri" w:cs="Calibri"/>
          <w:color w:val="1A1A1A"/>
          <w:bdr w:val="none" w:color="auto" w:sz="0" w:space="0"/>
        </w:rPr>
        <w:t xml:space="preserve"> — a prepaid wallet that holds their credit.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2"/>
        <w:gridCol w:w="7234"/>
      </w:tblGrid>
      <w:tr w14:paraId="5ABA4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EF69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4"/>
                <w:szCs w:val="14"/>
                <w:bdr w:val="none" w:color="auto" w:sz="0" w:space="0"/>
              </w:rPr>
              <w:t>Term</w:t>
            </w:r>
          </w:p>
        </w:tc>
        <w:tc>
          <w:tcPr>
            <w:tcW w:w="0" w:type="auto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9BF1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4"/>
                <w:szCs w:val="14"/>
                <w:bdr w:val="none" w:color="auto" w:sz="0" w:space="0"/>
              </w:rPr>
              <w:t>Meaning</w:t>
            </w:r>
          </w:p>
        </w:tc>
      </w:tr>
      <w:tr w14:paraId="6DBBC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0057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Style w:val="14"/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Advance Balance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0688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Money the student has paid in advance, sitting as credit on their account</w:t>
            </w:r>
          </w:p>
        </w:tc>
      </w:tr>
      <w:tr w14:paraId="4894D9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FDDE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Style w:val="14"/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Auto-Consume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339C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When a new monthly due is generated, if the student has advance balance, the system automatically uses it to pay</w:t>
            </w:r>
          </w:p>
        </w:tc>
      </w:tr>
      <w:tr w14:paraId="69EAB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BF57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Style w:val="14"/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Zero-Due Rule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E857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 xml:space="preserve">A student can only add advance money when </w:t>
            </w:r>
            <w:r>
              <w:rPr>
                <w:rStyle w:val="14"/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all</w:t>
            </w: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 xml:space="preserve"> their past dues are fully cleared</w:t>
            </w:r>
          </w:p>
        </w:tc>
      </w:tr>
    </w:tbl>
    <w:p w14:paraId="270C4D9A">
      <w:pPr>
        <w:pStyle w:val="4"/>
        <w:keepNext w:val="0"/>
        <w:keepLines w:val="0"/>
        <w:widowControl/>
        <w:suppressLineNumbers w:val="0"/>
        <w:spacing w:line="16" w:lineRule="atLeast"/>
      </w:pPr>
      <w:r>
        <w:rPr>
          <w:bdr w:val="none" w:color="auto" w:sz="0" w:space="0"/>
        </w:rPr>
        <w:t>Example — Simple Advance (Monthly)</w:t>
      </w:r>
    </w:p>
    <w:p w14:paraId="680F0C62">
      <w:pPr>
        <w:keepNext w:val="0"/>
        <w:keepLines w:val="0"/>
        <w:widowControl/>
        <w:suppressLineNumbers w:val="0"/>
        <w:pBdr>
          <w:top w:val="none" w:color="auto" w:sz="0" w:space="0"/>
          <w:left w:val="single" w:color="1E3A5F" w:sz="18" w:space="10"/>
          <w:bottom w:val="none" w:color="auto" w:sz="0" w:space="0"/>
          <w:right w:val="none" w:color="auto" w:sz="0" w:space="0"/>
        </w:pBdr>
        <w:shd w:val="clear" w:fill="F0F4F8"/>
        <w:spacing w:before="160" w:beforeAutospacing="0" w:after="160" w:afterAutospacing="0" w:line="16" w:lineRule="atLeast"/>
        <w:ind w:left="0" w:right="0"/>
        <w:jc w:val="left"/>
        <w:rPr>
          <w:rFonts w:hint="default" w:ascii="Calibri" w:hAnsi="Calibri" w:cs="Calibri"/>
          <w:color w:val="1A1A1A"/>
          <w:sz w:val="14"/>
          <w:szCs w:val="14"/>
        </w:rPr>
      </w:pPr>
      <w:r>
        <w:rPr>
          <w:rStyle w:val="14"/>
          <w:rFonts w:hint="default" w:ascii="Calibri" w:hAnsi="Calibri" w:eastAsia="SimSun" w:cs="Calibri"/>
          <w:color w:val="1E3A5F"/>
          <w:sz w:val="14"/>
          <w:szCs w:val="14"/>
          <w:bdr w:val="none" w:color="auto" w:sz="0" w:space="0"/>
          <w:shd w:val="clear" w:fill="F0F4F8"/>
        </w:rPr>
        <w:t>Student:</w:t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 xml:space="preserve"> Rafiq wants to pay June's 1,000 Tk fee in May.</w:t>
      </w:r>
      <w:r>
        <w:rPr>
          <w:rFonts w:hint="default" w:ascii="Calibri" w:hAnsi="Calibri" w:eastAsia="SimSun" w:cs="Calibri"/>
          <w:color w:val="1A1A1A"/>
          <w:sz w:val="14"/>
          <w:szCs w:val="14"/>
          <w:bdr w:val="single" w:color="1E3A5F" w:sz="18" w:space="0"/>
          <w:shd w:val="clear" w:fill="F0F4F8"/>
        </w:rPr>
        <w:br w:type="textWrapping"/>
      </w:r>
      <w:r>
        <w:rPr>
          <w:rFonts w:hint="default" w:ascii="Calibri" w:hAnsi="Calibri" w:eastAsia="SimSun" w:cs="Calibri"/>
          <w:color w:val="1A1A1A"/>
          <w:sz w:val="14"/>
          <w:szCs w:val="14"/>
          <w:bdr w:val="single" w:color="1E3A5F" w:sz="18" w:space="0"/>
          <w:shd w:val="clear" w:fill="F0F4F8"/>
        </w:rPr>
        <w:br w:type="textWrapping"/>
      </w:r>
      <w:r>
        <w:rPr>
          <w:rStyle w:val="14"/>
          <w:rFonts w:hint="default" w:ascii="Calibri" w:hAnsi="Calibri" w:eastAsia="SimSun" w:cs="Calibri"/>
          <w:color w:val="1E3A5F"/>
          <w:sz w:val="14"/>
          <w:szCs w:val="14"/>
          <w:bdr w:val="none" w:color="auto" w:sz="0" w:space="0"/>
          <w:shd w:val="clear" w:fill="F0F4F8"/>
        </w:rPr>
        <w:t>Step 1:</w:t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 xml:space="preserve"> Staff checks — Rafiq has no unpaid dues from previous months. </w:t>
      </w:r>
      <w:r>
        <w:rPr>
          <w:rFonts w:hint="default" w:ascii="Calibri" w:hAnsi="Calibri" w:eastAsia="SimSun" w:cs="Calibri"/>
          <w:color w:val="2E7D32"/>
          <w:sz w:val="14"/>
          <w:szCs w:val="14"/>
          <w:bdr w:val="none" w:color="auto" w:sz="0" w:space="0"/>
          <w:shd w:val="clear" w:fill="F0F4F8"/>
        </w:rPr>
        <w:t>✓</w:t>
      </w:r>
      <w:r>
        <w:rPr>
          <w:rFonts w:hint="default" w:ascii="Calibri" w:hAnsi="Calibri" w:eastAsia="SimSun" w:cs="Calibri"/>
          <w:color w:val="1A1A1A"/>
          <w:sz w:val="14"/>
          <w:szCs w:val="14"/>
          <w:bdr w:val="single" w:color="1E3A5F" w:sz="18" w:space="0"/>
          <w:shd w:val="clear" w:fill="F0F4F8"/>
        </w:rPr>
        <w:br w:type="textWrapping"/>
      </w:r>
      <w:r>
        <w:rPr>
          <w:rStyle w:val="14"/>
          <w:rFonts w:hint="default" w:ascii="Calibri" w:hAnsi="Calibri" w:eastAsia="SimSun" w:cs="Calibri"/>
          <w:color w:val="1E3A5F"/>
          <w:sz w:val="14"/>
          <w:szCs w:val="14"/>
          <w:bdr w:val="none" w:color="auto" w:sz="0" w:space="0"/>
          <w:shd w:val="clear" w:fill="F0F4F8"/>
        </w:rPr>
        <w:t>Step 2:</w:t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 xml:space="preserve"> Staff enters an Advance Payment of 1,000 Tk.</w:t>
      </w:r>
      <w:r>
        <w:rPr>
          <w:rFonts w:hint="default" w:ascii="Calibri" w:hAnsi="Calibri" w:eastAsia="SimSun" w:cs="Calibri"/>
          <w:color w:val="1A1A1A"/>
          <w:sz w:val="14"/>
          <w:szCs w:val="14"/>
          <w:bdr w:val="single" w:color="1E3A5F" w:sz="18" w:space="0"/>
          <w:shd w:val="clear" w:fill="F0F4F8"/>
        </w:rPr>
        <w:br w:type="textWrapping"/>
      </w:r>
      <w:r>
        <w:rPr>
          <w:rStyle w:val="14"/>
          <w:rFonts w:hint="default" w:ascii="Calibri" w:hAnsi="Calibri" w:eastAsia="SimSun" w:cs="Calibri"/>
          <w:color w:val="1E3A5F"/>
          <w:sz w:val="14"/>
          <w:szCs w:val="14"/>
          <w:bdr w:val="none" w:color="auto" w:sz="0" w:space="0"/>
          <w:shd w:val="clear" w:fill="F0F4F8"/>
        </w:rPr>
        <w:t>Step 3:</w:t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 xml:space="preserve"> System records this as an earning and adds 1,000 to Rafiq's advance balance.</w:t>
      </w:r>
      <w:r>
        <w:rPr>
          <w:rFonts w:hint="default" w:ascii="Calibri" w:hAnsi="Calibri" w:eastAsia="SimSun" w:cs="Calibri"/>
          <w:color w:val="1A1A1A"/>
          <w:sz w:val="14"/>
          <w:szCs w:val="14"/>
          <w:bdr w:val="single" w:color="1E3A5F" w:sz="18" w:space="0"/>
          <w:shd w:val="clear" w:fill="F0F4F8"/>
        </w:rPr>
        <w:br w:type="textWrapping"/>
      </w:r>
      <w:r>
        <w:rPr>
          <w:rStyle w:val="14"/>
          <w:rFonts w:hint="default" w:ascii="Calibri" w:hAnsi="Calibri" w:eastAsia="SimSun" w:cs="Calibri"/>
          <w:color w:val="1E3A5F"/>
          <w:sz w:val="14"/>
          <w:szCs w:val="14"/>
          <w:bdr w:val="none" w:color="auto" w:sz="0" w:space="0"/>
          <w:shd w:val="clear" w:fill="F0F4F8"/>
        </w:rPr>
        <w:t>Step 4:</w:t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 xml:space="preserve"> In June, when dues are generated, the system sees Rafiq has 1,000 advance balance. His June due is 1,000. The system automatically matches them.</w:t>
      </w:r>
      <w:r>
        <w:rPr>
          <w:rFonts w:hint="default" w:ascii="Calibri" w:hAnsi="Calibri" w:eastAsia="SimSun" w:cs="Calibri"/>
          <w:color w:val="1A1A1A"/>
          <w:sz w:val="14"/>
          <w:szCs w:val="14"/>
          <w:bdr w:val="single" w:color="1E3A5F" w:sz="18" w:space="0"/>
          <w:shd w:val="clear" w:fill="F0F4F8"/>
        </w:rPr>
        <w:br w:type="textWrapping"/>
      </w:r>
      <w:r>
        <w:rPr>
          <w:rStyle w:val="14"/>
          <w:rFonts w:hint="default" w:ascii="Calibri" w:hAnsi="Calibri" w:eastAsia="SimSun" w:cs="Calibri"/>
          <w:color w:val="1E3A5F"/>
          <w:sz w:val="14"/>
          <w:szCs w:val="14"/>
          <w:bdr w:val="none" w:color="auto" w:sz="0" w:space="0"/>
          <w:shd w:val="clear" w:fill="F0F4F8"/>
        </w:rPr>
        <w:t>Step 5:</w:t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 xml:space="preserve"> June's due shows as </w:t>
      </w:r>
      <w:r>
        <w:rPr>
          <w:rStyle w:val="14"/>
          <w:rFonts w:hint="default" w:ascii="Calibri" w:hAnsi="Calibri" w:eastAsia="SimSun" w:cs="Calibri"/>
          <w:color w:val="1E3A5F"/>
          <w:sz w:val="14"/>
          <w:szCs w:val="14"/>
          <w:bdr w:val="none" w:color="auto" w:sz="0" w:space="0"/>
          <w:shd w:val="clear" w:fill="F0F4F8"/>
        </w:rPr>
        <w:t>Paid</w:t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>, advance balance becomes 0.</w:t>
      </w:r>
      <w:r>
        <w:rPr>
          <w:rFonts w:hint="default" w:ascii="Calibri" w:hAnsi="Calibri" w:eastAsia="SimSun" w:cs="Calibri"/>
          <w:color w:val="1A1A1A"/>
          <w:sz w:val="14"/>
          <w:szCs w:val="14"/>
          <w:bdr w:val="single" w:color="1E3A5F" w:sz="18" w:space="0"/>
          <w:shd w:val="clear" w:fill="F0F4F8"/>
        </w:rPr>
        <w:br w:type="textWrapping"/>
      </w:r>
      <w:r>
        <w:rPr>
          <w:rStyle w:val="14"/>
          <w:rFonts w:hint="default" w:ascii="Calibri" w:hAnsi="Calibri" w:eastAsia="SimSun" w:cs="Calibri"/>
          <w:color w:val="1E3A5F"/>
          <w:sz w:val="14"/>
          <w:szCs w:val="14"/>
          <w:bdr w:val="none" w:color="auto" w:sz="0" w:space="0"/>
          <w:shd w:val="clear" w:fill="F0F4F8"/>
        </w:rPr>
        <w:t>Result:</w:t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 xml:space="preserve"> Staff sees a clear record: "Paid via advance on 15-May-2026." </w:t>
      </w:r>
    </w:p>
    <w:p w14:paraId="663B9225">
      <w:pPr>
        <w:pStyle w:val="3"/>
        <w:keepNext w:val="0"/>
        <w:keepLines w:val="0"/>
        <w:widowControl/>
        <w:suppressLineNumbers w:val="0"/>
        <w:spacing w:line="16" w:lineRule="atLeast"/>
      </w:pPr>
      <w:r>
        <w:rPr>
          <w:bdr w:val="none" w:color="auto" w:sz="0" w:space="0"/>
        </w:rPr>
        <w:t>3. Yearly Subscription — Handling the Discount</w:t>
      </w:r>
    </w:p>
    <w:p w14:paraId="2AD67A31">
      <w:pPr>
        <w:pStyle w:val="13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Calibri" w:hAnsi="Calibri" w:cs="Calibri"/>
          <w:color w:val="1A1A1A"/>
          <w:bdr w:val="none" w:color="auto" w:sz="0" w:space="0"/>
        </w:rPr>
        <w:t xml:space="preserve">This is the trickiest case. A student's batch fee is 1,000 Tk/month. The yearly total is 12,000 Tk. But you offer a deal: </w:t>
      </w:r>
      <w:r>
        <w:rPr>
          <w:rStyle w:val="14"/>
          <w:rFonts w:hint="default" w:ascii="Calibri" w:hAnsi="Calibri" w:cs="Calibri"/>
          <w:color w:val="1A1A1A"/>
          <w:bdr w:val="none" w:color="auto" w:sz="0" w:space="0"/>
        </w:rPr>
        <w:t>pay 10,000 Tk and cover the whole year.</w:t>
      </w:r>
    </w:p>
    <w:p w14:paraId="2EDD10A5">
      <w:pPr>
        <w:pStyle w:val="13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Calibri" w:hAnsi="Calibri" w:cs="Calibri"/>
          <w:color w:val="1A1A1A"/>
          <w:bdr w:val="none" w:color="auto" w:sz="0" w:space="0"/>
        </w:rPr>
        <w:t>If you simply add 10,000 to the advance balance, the system would consume 1,000 each month. By month 10 the balance runs out — but the student effectively paid only 833.33/month. We need a smarter approach.</w:t>
      </w:r>
    </w:p>
    <w:p w14:paraId="1C949093">
      <w:pPr>
        <w:pStyle w:val="4"/>
        <w:keepNext w:val="0"/>
        <w:keepLines w:val="0"/>
        <w:widowControl/>
        <w:suppressLineNumbers w:val="0"/>
        <w:spacing w:line="16" w:lineRule="atLeast"/>
      </w:pPr>
      <w:r>
        <w:rPr>
          <w:bdr w:val="none" w:color="auto" w:sz="0" w:space="0"/>
        </w:rPr>
        <w:t>How It Works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7"/>
        <w:gridCol w:w="6819"/>
      </w:tblGrid>
      <w:tr w14:paraId="52F32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DBC0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4"/>
                <w:szCs w:val="14"/>
                <w:bdr w:val="none" w:color="auto" w:sz="0" w:space="0"/>
              </w:rPr>
              <w:t>Concept</w:t>
            </w:r>
          </w:p>
        </w:tc>
        <w:tc>
          <w:tcPr>
            <w:tcW w:w="0" w:type="auto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4A2E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4"/>
                <w:szCs w:val="14"/>
                <w:bdr w:val="none" w:color="auto" w:sz="0" w:space="0"/>
              </w:rPr>
              <w:t>How It Works</w:t>
            </w:r>
          </w:p>
        </w:tc>
      </w:tr>
      <w:tr w14:paraId="07691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18BE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Style w:val="14"/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Yearly Package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BFE0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 xml:space="preserve">Staff enters: Batch = SSC Batch, Coverage = 12 months (June 2026 – May 2027), Paid Amount = </w:t>
            </w:r>
            <w:r>
              <w:rPr>
                <w:rStyle w:val="14"/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10,000 Tk</w:t>
            </w:r>
          </w:p>
        </w:tc>
      </w:tr>
      <w:tr w14:paraId="13AA8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4352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Style w:val="14"/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Effective Monthly Rate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9991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 xml:space="preserve">System calculates: 10,000 ÷ 12 = </w:t>
            </w:r>
            <w:r>
              <w:rPr>
                <w:rStyle w:val="14"/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833.33 Tk/month</w:t>
            </w:r>
          </w:p>
        </w:tc>
      </w:tr>
      <w:tr w14:paraId="526D6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7D46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Style w:val="14"/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Bulk Discount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006F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 xml:space="preserve">Each month the system notes: "Full due is 1,000, package rate is 833.33. A </w:t>
            </w:r>
            <w:r>
              <w:rPr>
                <w:rStyle w:val="14"/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166.67 discount</w:t>
            </w: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 xml:space="preserve"> is applied."</w:t>
            </w:r>
          </w:p>
        </w:tc>
      </w:tr>
      <w:tr w14:paraId="2EE16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4FFE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Style w:val="14"/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Auto-Consume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E352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System deducts 833.33 from the advance balance each month</w:t>
            </w:r>
          </w:p>
        </w:tc>
      </w:tr>
    </w:tbl>
    <w:p w14:paraId="5E8CBF2B">
      <w:pPr>
        <w:pStyle w:val="4"/>
        <w:keepNext w:val="0"/>
        <w:keepLines w:val="0"/>
        <w:widowControl/>
        <w:suppressLineNumbers w:val="0"/>
        <w:spacing w:line="16" w:lineRule="atLeast"/>
      </w:pPr>
      <w:r>
        <w:rPr>
          <w:bdr w:val="none" w:color="auto" w:sz="0" w:space="0"/>
        </w:rPr>
        <w:t>Monthly Breakdown — How It Looks in Records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6"/>
        <w:gridCol w:w="1217"/>
        <w:gridCol w:w="1566"/>
        <w:gridCol w:w="1082"/>
        <w:gridCol w:w="1638"/>
        <w:gridCol w:w="1607"/>
      </w:tblGrid>
      <w:tr w14:paraId="20C81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2B26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4"/>
                <w:szCs w:val="14"/>
                <w:bdr w:val="none" w:color="auto" w:sz="0" w:space="0"/>
              </w:rPr>
              <w:t>Month</w:t>
            </w:r>
          </w:p>
        </w:tc>
        <w:tc>
          <w:tcPr>
            <w:tcW w:w="0" w:type="auto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F0C6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4"/>
                <w:szCs w:val="14"/>
                <w:bdr w:val="none" w:color="auto" w:sz="0" w:space="0"/>
              </w:rPr>
              <w:t>Batch Fee</w:t>
            </w:r>
          </w:p>
        </w:tc>
        <w:tc>
          <w:tcPr>
            <w:tcW w:w="0" w:type="auto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AD41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4"/>
                <w:szCs w:val="14"/>
                <w:bdr w:val="none" w:color="auto" w:sz="0" w:space="0"/>
              </w:rPr>
              <w:t>Bulk Discount</w:t>
            </w:r>
          </w:p>
        </w:tc>
        <w:tc>
          <w:tcPr>
            <w:tcW w:w="0" w:type="auto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66A0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4"/>
                <w:szCs w:val="14"/>
                <w:bdr w:val="none" w:color="auto" w:sz="0" w:space="0"/>
              </w:rPr>
              <w:t>Net Due</w:t>
            </w:r>
          </w:p>
        </w:tc>
        <w:tc>
          <w:tcPr>
            <w:tcW w:w="0" w:type="auto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7435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4"/>
                <w:szCs w:val="14"/>
                <w:bdr w:val="none" w:color="auto" w:sz="0" w:space="0"/>
              </w:rPr>
              <w:t>Paid From</w:t>
            </w:r>
          </w:p>
        </w:tc>
        <w:tc>
          <w:tcPr>
            <w:tcW w:w="0" w:type="auto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A9D1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4"/>
                <w:szCs w:val="14"/>
                <w:bdr w:val="none" w:color="auto" w:sz="0" w:space="0"/>
              </w:rPr>
              <w:t>Advance Used</w:t>
            </w:r>
          </w:p>
        </w:tc>
      </w:tr>
      <w:tr w14:paraId="2E493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A905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June 2026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B1AE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1,000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1257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166.67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830D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833.33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2985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Yearly Package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43AE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833.33</w:t>
            </w:r>
          </w:p>
        </w:tc>
      </w:tr>
      <w:tr w14:paraId="02C15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B1DF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July 2026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115A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1,000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58AC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166.67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BE1F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833.33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8538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Yearly Package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56F2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833.33</w:t>
            </w:r>
          </w:p>
        </w:tc>
      </w:tr>
      <w:tr w14:paraId="411E5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CC30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August 2026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7C0B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1,000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76A9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166.67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D9E0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833.33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34E0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Yearly Package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594C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833.33</w:t>
            </w:r>
          </w:p>
        </w:tc>
      </w:tr>
      <w:tr w14:paraId="1A655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gridSpan w:val="6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CB22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rPr>
                <w:rFonts w:hint="default" w:ascii="Calibri" w:hAnsi="Calibri" w:cs="Calibri"/>
                <w:i/>
                <w:iCs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i/>
                <w:iCs/>
                <w:color w:val="1A1A1A"/>
                <w:sz w:val="14"/>
                <w:szCs w:val="14"/>
                <w:bdr w:val="none" w:color="auto" w:sz="0" w:space="0"/>
              </w:rPr>
              <w:t>... same for 12 months ...</w:t>
            </w:r>
          </w:p>
        </w:tc>
      </w:tr>
      <w:tr w14:paraId="7FD3F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A215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b/>
                <w:bCs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4"/>
                <w:szCs w:val="14"/>
                <w:bdr w:val="none" w:color="auto" w:sz="0" w:space="0"/>
              </w:rPr>
              <w:t>Total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D195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b/>
                <w:bCs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4"/>
                <w:szCs w:val="14"/>
                <w:bdr w:val="none" w:color="auto" w:sz="0" w:space="0"/>
              </w:rPr>
              <w:t>12,000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682F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b/>
                <w:bCs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4"/>
                <w:szCs w:val="14"/>
                <w:bdr w:val="none" w:color="auto" w:sz="0" w:space="0"/>
              </w:rPr>
              <w:t>2,000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0CFE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b/>
                <w:bCs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4"/>
                <w:szCs w:val="14"/>
                <w:bdr w:val="none" w:color="auto" w:sz="0" w:space="0"/>
              </w:rPr>
              <w:t>10,000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253B7">
            <w:pPr>
              <w:rPr>
                <w:rFonts w:hint="default" w:ascii="Calibri" w:hAnsi="Calibri" w:cs="Calibri"/>
                <w:b/>
                <w:bCs/>
                <w:color w:val="1A1A1A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45E0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b/>
                <w:bCs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4"/>
                <w:szCs w:val="14"/>
                <w:bdr w:val="none" w:color="auto" w:sz="0" w:space="0"/>
              </w:rPr>
              <w:t>10,000</w:t>
            </w:r>
          </w:p>
        </w:tc>
      </w:tr>
    </w:tbl>
    <w:p w14:paraId="43441EF7">
      <w:pPr>
        <w:pStyle w:val="13"/>
        <w:keepNext w:val="0"/>
        <w:keepLines w:val="0"/>
        <w:widowControl/>
        <w:suppressLineNumbers w:val="0"/>
        <w:spacing w:line="16" w:lineRule="atLeast"/>
      </w:pPr>
      <w:r>
        <w:rPr>
          <w:rStyle w:val="14"/>
          <w:rFonts w:hint="default" w:ascii="Calibri" w:hAnsi="Calibri" w:cs="Calibri"/>
          <w:color w:val="1A1A1A"/>
          <w:bdr w:val="none" w:color="auto" w:sz="0" w:space="0"/>
        </w:rPr>
        <w:t>Result:</w:t>
      </w:r>
      <w:r>
        <w:rPr>
          <w:rFonts w:hint="default" w:ascii="Calibri" w:hAnsi="Calibri" w:cs="Calibri"/>
          <w:color w:val="1A1A1A"/>
          <w:bdr w:val="none" w:color="auto" w:sz="0" w:space="0"/>
        </w:rPr>
        <w:t xml:space="preserve"> Every month shows a clear due and payment. The </w:t>
      </w:r>
      <w:r>
        <w:rPr>
          <w:rStyle w:val="14"/>
          <w:rFonts w:hint="default" w:ascii="Calibri" w:hAnsi="Calibri" w:cs="Calibri"/>
          <w:color w:val="1A1A1A"/>
          <w:bdr w:val="none" w:color="auto" w:sz="0" w:space="0"/>
        </w:rPr>
        <w:t>2,000 Tk discount</w:t>
      </w:r>
      <w:r>
        <w:rPr>
          <w:rFonts w:hint="default" w:ascii="Calibri" w:hAnsi="Calibri" w:cs="Calibri"/>
          <w:color w:val="1A1A1A"/>
          <w:bdr w:val="none" w:color="auto" w:sz="0" w:space="0"/>
        </w:rPr>
        <w:t xml:space="preserve"> is visible in the discount column. One earning entry records the full 10,000 Tk at the time of payment.</w:t>
      </w:r>
    </w:p>
    <w:p w14:paraId="58962E3D">
      <w:pPr>
        <w:pStyle w:val="3"/>
        <w:keepNext w:val="0"/>
        <w:keepLines w:val="0"/>
        <w:widowControl/>
        <w:suppressLineNumbers w:val="0"/>
        <w:spacing w:line="16" w:lineRule="atLeast"/>
      </w:pPr>
      <w:r>
        <w:rPr>
          <w:bdr w:val="none" w:color="auto" w:sz="0" w:space="0"/>
        </w:rPr>
        <w:t>4. Step-by-Step Examples</w:t>
      </w:r>
    </w:p>
    <w:p w14:paraId="0CC80D4B">
      <w:pPr>
        <w:pStyle w:val="4"/>
        <w:keepNext w:val="0"/>
        <w:keepLines w:val="0"/>
        <w:widowControl/>
        <w:suppressLineNumbers w:val="0"/>
        <w:spacing w:line="16" w:lineRule="atLeast"/>
      </w:pPr>
      <w:r>
        <w:rPr>
          <w:bdr w:val="none" w:color="auto" w:sz="0" w:space="0"/>
        </w:rPr>
        <w:t>Example A — Student pays June's fee in May</w:t>
      </w:r>
    </w:p>
    <w:p w14:paraId="64F94069">
      <w:pPr>
        <w:keepNext w:val="0"/>
        <w:keepLines w:val="0"/>
        <w:widowControl/>
        <w:suppressLineNumbers w:val="0"/>
        <w:pBdr>
          <w:top w:val="none" w:color="auto" w:sz="0" w:space="0"/>
          <w:left w:val="single" w:color="1E3A5F" w:sz="18" w:space="10"/>
          <w:bottom w:val="none" w:color="auto" w:sz="0" w:space="0"/>
          <w:right w:val="none" w:color="auto" w:sz="0" w:space="0"/>
        </w:pBdr>
        <w:shd w:val="clear" w:fill="F0F4F8"/>
        <w:spacing w:before="160" w:beforeAutospacing="0" w:after="160" w:afterAutospacing="0" w:line="16" w:lineRule="atLeast"/>
        <w:ind w:left="0" w:right="0"/>
        <w:jc w:val="left"/>
        <w:rPr>
          <w:rFonts w:hint="default" w:ascii="Calibri" w:hAnsi="Calibri" w:cs="Calibri"/>
          <w:color w:val="1A1A1A"/>
          <w:sz w:val="14"/>
          <w:szCs w:val="14"/>
        </w:rPr>
      </w:pPr>
      <w:r>
        <w:rPr>
          <w:rStyle w:val="14"/>
          <w:rFonts w:hint="default" w:ascii="Calibri" w:hAnsi="Calibri" w:eastAsia="SimSun" w:cs="Calibri"/>
          <w:color w:val="1E3A5F"/>
          <w:sz w:val="14"/>
          <w:szCs w:val="14"/>
          <w:bdr w:val="none" w:color="auto" w:sz="0" w:space="0"/>
          <w:shd w:val="clear" w:fill="F0F4F8"/>
        </w:rPr>
        <w:t>May 15</w:t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 xml:space="preserve"> — Staff opens student profile. System checks: all previous dues are paid. </w:t>
      </w:r>
      <w:r>
        <w:rPr>
          <w:rFonts w:hint="default" w:ascii="Calibri" w:hAnsi="Calibri" w:eastAsia="SimSun" w:cs="Calibri"/>
          <w:color w:val="2E7D32"/>
          <w:sz w:val="14"/>
          <w:szCs w:val="14"/>
          <w:bdr w:val="none" w:color="auto" w:sz="0" w:space="0"/>
          <w:shd w:val="clear" w:fill="F0F4F8"/>
        </w:rPr>
        <w:t>✓</w:t>
      </w:r>
      <w:r>
        <w:rPr>
          <w:rFonts w:hint="default" w:ascii="Calibri" w:hAnsi="Calibri" w:eastAsia="SimSun" w:cs="Calibri"/>
          <w:color w:val="1A1A1A"/>
          <w:sz w:val="14"/>
          <w:szCs w:val="14"/>
          <w:bdr w:val="single" w:color="1E3A5F" w:sz="18" w:space="0"/>
          <w:shd w:val="clear" w:fill="F0F4F8"/>
        </w:rPr>
        <w:br w:type="textWrapping"/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>Staff clicks "Record Advance Payment" → enters 1,000 Tk → note: "Advance for June"</w:t>
      </w:r>
      <w:r>
        <w:rPr>
          <w:rFonts w:hint="default" w:ascii="Calibri" w:hAnsi="Calibri" w:eastAsia="SimSun" w:cs="Calibri"/>
          <w:color w:val="1A1A1A"/>
          <w:sz w:val="14"/>
          <w:szCs w:val="14"/>
          <w:bdr w:val="single" w:color="1E3A5F" w:sz="18" w:space="0"/>
          <w:shd w:val="clear" w:fill="F0F4F8"/>
        </w:rPr>
        <w:br w:type="textWrapping"/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 xml:space="preserve">Earning created. Advance balance = </w:t>
      </w:r>
      <w:r>
        <w:rPr>
          <w:rStyle w:val="14"/>
          <w:rFonts w:hint="default" w:ascii="Calibri" w:hAnsi="Calibri" w:eastAsia="SimSun" w:cs="Calibri"/>
          <w:color w:val="1E3A5F"/>
          <w:sz w:val="14"/>
          <w:szCs w:val="14"/>
          <w:bdr w:val="none" w:color="auto" w:sz="0" w:space="0"/>
          <w:shd w:val="clear" w:fill="F0F4F8"/>
        </w:rPr>
        <w:t>1,000 Tk</w:t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>.</w:t>
      </w:r>
      <w:r>
        <w:rPr>
          <w:rFonts w:hint="default" w:ascii="Calibri" w:hAnsi="Calibri" w:eastAsia="SimSun" w:cs="Calibri"/>
          <w:color w:val="1A1A1A"/>
          <w:sz w:val="14"/>
          <w:szCs w:val="14"/>
          <w:bdr w:val="single" w:color="1E3A5F" w:sz="18" w:space="0"/>
          <w:shd w:val="clear" w:fill="F0F4F8"/>
        </w:rPr>
        <w:br w:type="textWrapping"/>
      </w:r>
      <w:r>
        <w:rPr>
          <w:rFonts w:hint="default" w:ascii="Calibri" w:hAnsi="Calibri" w:eastAsia="SimSun" w:cs="Calibri"/>
          <w:color w:val="1A1A1A"/>
          <w:sz w:val="14"/>
          <w:szCs w:val="14"/>
          <w:bdr w:val="single" w:color="1E3A5F" w:sz="18" w:space="0"/>
          <w:shd w:val="clear" w:fill="F0F4F8"/>
        </w:rPr>
        <w:br w:type="textWrapping"/>
      </w:r>
      <w:r>
        <w:rPr>
          <w:rStyle w:val="14"/>
          <w:rFonts w:hint="default" w:ascii="Calibri" w:hAnsi="Calibri" w:eastAsia="SimSun" w:cs="Calibri"/>
          <w:color w:val="1E3A5F"/>
          <w:sz w:val="14"/>
          <w:szCs w:val="14"/>
          <w:bdr w:val="none" w:color="auto" w:sz="0" w:space="0"/>
          <w:shd w:val="clear" w:fill="F0F4F8"/>
        </w:rPr>
        <w:t>June 1</w:t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 xml:space="preserve"> — System generates monthly dues. Student has 1,000 advance balance.</w:t>
      </w:r>
      <w:r>
        <w:rPr>
          <w:rFonts w:hint="default" w:ascii="Calibri" w:hAnsi="Calibri" w:eastAsia="SimSun" w:cs="Calibri"/>
          <w:color w:val="1A1A1A"/>
          <w:sz w:val="14"/>
          <w:szCs w:val="14"/>
          <w:bdr w:val="single" w:color="1E3A5F" w:sz="18" w:space="0"/>
          <w:shd w:val="clear" w:fill="F0F4F8"/>
        </w:rPr>
        <w:br w:type="textWrapping"/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 xml:space="preserve">System auto-pays the June due. Due shows: </w:t>
      </w:r>
      <w:r>
        <w:rPr>
          <w:rStyle w:val="14"/>
          <w:rFonts w:hint="default" w:ascii="Calibri" w:hAnsi="Calibri" w:eastAsia="SimSun" w:cs="Calibri"/>
          <w:color w:val="1E3A5F"/>
          <w:sz w:val="14"/>
          <w:szCs w:val="14"/>
          <w:bdr w:val="none" w:color="auto" w:sz="0" w:space="0"/>
          <w:shd w:val="clear" w:fill="F0F4F8"/>
        </w:rPr>
        <w:t>Paid</w:t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 xml:space="preserve"> (via advance). Balance = </w:t>
      </w:r>
      <w:r>
        <w:rPr>
          <w:rStyle w:val="14"/>
          <w:rFonts w:hint="default" w:ascii="Calibri" w:hAnsi="Calibri" w:eastAsia="SimSun" w:cs="Calibri"/>
          <w:color w:val="1E3A5F"/>
          <w:sz w:val="14"/>
          <w:szCs w:val="14"/>
          <w:bdr w:val="none" w:color="auto" w:sz="0" w:space="0"/>
          <w:shd w:val="clear" w:fill="F0F4F8"/>
        </w:rPr>
        <w:t>0</w:t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 xml:space="preserve">. </w:t>
      </w:r>
    </w:p>
    <w:p w14:paraId="735147DC">
      <w:pPr>
        <w:pStyle w:val="4"/>
        <w:keepNext w:val="0"/>
        <w:keepLines w:val="0"/>
        <w:widowControl/>
        <w:suppressLineNumbers w:val="0"/>
        <w:spacing w:line="16" w:lineRule="atLeast"/>
      </w:pPr>
      <w:r>
        <w:rPr>
          <w:bdr w:val="none" w:color="auto" w:sz="0" w:space="0"/>
        </w:rPr>
        <w:t>Example B — Student pays yearly with discount</w:t>
      </w:r>
    </w:p>
    <w:p w14:paraId="7A9A1462">
      <w:pPr>
        <w:keepNext w:val="0"/>
        <w:keepLines w:val="0"/>
        <w:widowControl/>
        <w:suppressLineNumbers w:val="0"/>
        <w:pBdr>
          <w:top w:val="none" w:color="auto" w:sz="0" w:space="0"/>
          <w:left w:val="single" w:color="1E3A5F" w:sz="18" w:space="10"/>
          <w:bottom w:val="none" w:color="auto" w:sz="0" w:space="0"/>
          <w:right w:val="none" w:color="auto" w:sz="0" w:space="0"/>
        </w:pBdr>
        <w:shd w:val="clear" w:fill="F0F4F8"/>
        <w:spacing w:before="160" w:beforeAutospacing="0" w:after="160" w:afterAutospacing="0" w:line="16" w:lineRule="atLeast"/>
        <w:ind w:left="0" w:right="0"/>
        <w:jc w:val="left"/>
        <w:rPr>
          <w:rFonts w:hint="default" w:ascii="Calibri" w:hAnsi="Calibri" w:cs="Calibri"/>
          <w:color w:val="1A1A1A"/>
          <w:sz w:val="14"/>
          <w:szCs w:val="14"/>
        </w:rPr>
      </w:pP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 xml:space="preserve">Student says: "I want to pay for the whole year (June 2026 – May 2027). Full price 12,000, I'll pay </w:t>
      </w:r>
      <w:r>
        <w:rPr>
          <w:rStyle w:val="14"/>
          <w:rFonts w:hint="default" w:ascii="Calibri" w:hAnsi="Calibri" w:eastAsia="SimSun" w:cs="Calibri"/>
          <w:color w:val="1E3A5F"/>
          <w:sz w:val="14"/>
          <w:szCs w:val="14"/>
          <w:bdr w:val="none" w:color="auto" w:sz="0" w:space="0"/>
          <w:shd w:val="clear" w:fill="F0F4F8"/>
        </w:rPr>
        <w:t>10,000</w:t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>."</w:t>
      </w:r>
      <w:r>
        <w:rPr>
          <w:rFonts w:hint="default" w:ascii="Calibri" w:hAnsi="Calibri" w:eastAsia="SimSun" w:cs="Calibri"/>
          <w:color w:val="1A1A1A"/>
          <w:sz w:val="14"/>
          <w:szCs w:val="14"/>
          <w:bdr w:val="single" w:color="1E3A5F" w:sz="18" w:space="0"/>
          <w:shd w:val="clear" w:fill="F0F4F8"/>
        </w:rPr>
        <w:br w:type="textWrapping"/>
      </w:r>
      <w:r>
        <w:rPr>
          <w:rFonts w:hint="default" w:ascii="Calibri" w:hAnsi="Calibri" w:eastAsia="SimSun" w:cs="Calibri"/>
          <w:color w:val="1A1A1A"/>
          <w:sz w:val="14"/>
          <w:szCs w:val="14"/>
          <w:bdr w:val="single" w:color="1E3A5F" w:sz="18" w:space="0"/>
          <w:shd w:val="clear" w:fill="F0F4F8"/>
        </w:rPr>
        <w:br w:type="textWrapping"/>
      </w:r>
      <w:r>
        <w:rPr>
          <w:rStyle w:val="14"/>
          <w:rFonts w:hint="default" w:ascii="Calibri" w:hAnsi="Calibri" w:eastAsia="SimSun" w:cs="Calibri"/>
          <w:color w:val="1E3A5F"/>
          <w:sz w:val="14"/>
          <w:szCs w:val="14"/>
          <w:bdr w:val="none" w:color="auto" w:sz="0" w:space="0"/>
          <w:shd w:val="clear" w:fill="F0F4F8"/>
        </w:rPr>
        <w:t>Step 1:</w:t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 xml:space="preserve"> Staff creates a Yearly Package:</w:t>
      </w:r>
      <w:r>
        <w:rPr>
          <w:rFonts w:hint="default" w:ascii="Calibri" w:hAnsi="Calibri" w:eastAsia="SimSun" w:cs="Calibri"/>
          <w:color w:val="1A1A1A"/>
          <w:sz w:val="14"/>
          <w:szCs w:val="14"/>
          <w:bdr w:val="single" w:color="1E3A5F" w:sz="18" w:space="0"/>
          <w:shd w:val="clear" w:fill="F0F4F8"/>
        </w:rPr>
        <w:br w:type="textWrapping"/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>  • Batch: SSC 2026 Batch</w:t>
      </w:r>
      <w:r>
        <w:rPr>
          <w:rFonts w:hint="default" w:ascii="Calibri" w:hAnsi="Calibri" w:eastAsia="SimSun" w:cs="Calibri"/>
          <w:color w:val="1A1A1A"/>
          <w:sz w:val="14"/>
          <w:szCs w:val="14"/>
          <w:bdr w:val="single" w:color="1E3A5F" w:sz="18" w:space="0"/>
          <w:shd w:val="clear" w:fill="F0F4F8"/>
        </w:rPr>
        <w:br w:type="textWrapping"/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>  • Coverage: 12 months starting June 2026</w:t>
      </w:r>
      <w:r>
        <w:rPr>
          <w:rFonts w:hint="default" w:ascii="Calibri" w:hAnsi="Calibri" w:eastAsia="SimSun" w:cs="Calibri"/>
          <w:color w:val="1A1A1A"/>
          <w:sz w:val="14"/>
          <w:szCs w:val="14"/>
          <w:bdr w:val="single" w:color="1E3A5F" w:sz="18" w:space="0"/>
          <w:shd w:val="clear" w:fill="F0F4F8"/>
        </w:rPr>
        <w:br w:type="textWrapping"/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 xml:space="preserve">  • Paid Amount: </w:t>
      </w:r>
      <w:r>
        <w:rPr>
          <w:rStyle w:val="14"/>
          <w:rFonts w:hint="default" w:ascii="Calibri" w:hAnsi="Calibri" w:eastAsia="SimSun" w:cs="Calibri"/>
          <w:color w:val="1E3A5F"/>
          <w:sz w:val="14"/>
          <w:szCs w:val="14"/>
          <w:bdr w:val="none" w:color="auto" w:sz="0" w:space="0"/>
          <w:shd w:val="clear" w:fill="F0F4F8"/>
        </w:rPr>
        <w:t>10,000 Tk</w:t>
      </w:r>
      <w:r>
        <w:rPr>
          <w:rFonts w:hint="default" w:ascii="Calibri" w:hAnsi="Calibri" w:eastAsia="SimSun" w:cs="Calibri"/>
          <w:color w:val="1A1A1A"/>
          <w:sz w:val="14"/>
          <w:szCs w:val="14"/>
          <w:bdr w:val="single" w:color="1E3A5F" w:sz="18" w:space="0"/>
          <w:shd w:val="clear" w:fill="F0F4F8"/>
        </w:rPr>
        <w:br w:type="textWrapping"/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>  • Reference: "Yearly Subscription 2026-27"</w:t>
      </w:r>
      <w:r>
        <w:rPr>
          <w:rFonts w:hint="default" w:ascii="Calibri" w:hAnsi="Calibri" w:eastAsia="SimSun" w:cs="Calibri"/>
          <w:color w:val="1A1A1A"/>
          <w:sz w:val="14"/>
          <w:szCs w:val="14"/>
          <w:bdr w:val="single" w:color="1E3A5F" w:sz="18" w:space="0"/>
          <w:shd w:val="clear" w:fill="F0F4F8"/>
        </w:rPr>
        <w:br w:type="textWrapping"/>
      </w:r>
      <w:r>
        <w:rPr>
          <w:rFonts w:hint="default" w:ascii="Calibri" w:hAnsi="Calibri" w:eastAsia="SimSun" w:cs="Calibri"/>
          <w:color w:val="1A1A1A"/>
          <w:sz w:val="14"/>
          <w:szCs w:val="14"/>
          <w:bdr w:val="single" w:color="1E3A5F" w:sz="18" w:space="0"/>
          <w:shd w:val="clear" w:fill="F0F4F8"/>
        </w:rPr>
        <w:br w:type="textWrapping"/>
      </w:r>
      <w:r>
        <w:rPr>
          <w:rStyle w:val="14"/>
          <w:rFonts w:hint="default" w:ascii="Calibri" w:hAnsi="Calibri" w:eastAsia="SimSun" w:cs="Calibri"/>
          <w:color w:val="1E3A5F"/>
          <w:sz w:val="14"/>
          <w:szCs w:val="14"/>
          <w:bdr w:val="none" w:color="auto" w:sz="0" w:space="0"/>
          <w:shd w:val="clear" w:fill="F0F4F8"/>
        </w:rPr>
        <w:t>Step 2:</w:t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 xml:space="preserve"> Earning created for 10,000 Tk. Advance balance = 10,000 Tk.</w:t>
      </w:r>
      <w:r>
        <w:rPr>
          <w:rFonts w:hint="default" w:ascii="Calibri" w:hAnsi="Calibri" w:eastAsia="SimSun" w:cs="Calibri"/>
          <w:color w:val="1A1A1A"/>
          <w:sz w:val="14"/>
          <w:szCs w:val="14"/>
          <w:bdr w:val="single" w:color="1E3A5F" w:sz="18" w:space="0"/>
          <w:shd w:val="clear" w:fill="F0F4F8"/>
        </w:rPr>
        <w:br w:type="textWrapping"/>
      </w:r>
      <w:r>
        <w:rPr>
          <w:rFonts w:hint="default" w:ascii="Calibri" w:hAnsi="Calibri" w:eastAsia="SimSun" w:cs="Calibri"/>
          <w:color w:val="1A1A1A"/>
          <w:sz w:val="14"/>
          <w:szCs w:val="14"/>
          <w:bdr w:val="single" w:color="1E3A5F" w:sz="18" w:space="0"/>
          <w:shd w:val="clear" w:fill="F0F4F8"/>
        </w:rPr>
        <w:br w:type="textWrapping"/>
      </w:r>
      <w:r>
        <w:rPr>
          <w:rStyle w:val="14"/>
          <w:rFonts w:hint="default" w:ascii="Calibri" w:hAnsi="Calibri" w:eastAsia="SimSun" w:cs="Calibri"/>
          <w:color w:val="1E3A5F"/>
          <w:sz w:val="14"/>
          <w:szCs w:val="14"/>
          <w:bdr w:val="none" w:color="auto" w:sz="0" w:space="0"/>
          <w:shd w:val="clear" w:fill="F0F4F8"/>
        </w:rPr>
        <w:t>Step 3 (June):</w:t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 xml:space="preserve"> Due generated: 1,000 Tk. Bulk discount applied: 166.67 Tk. Net due = 833.33. Advance deducted: 833.33.</w:t>
      </w:r>
      <w:r>
        <w:rPr>
          <w:rFonts w:hint="default" w:ascii="Calibri" w:hAnsi="Calibri" w:eastAsia="SimSun" w:cs="Calibri"/>
          <w:color w:val="1A1A1A"/>
          <w:sz w:val="14"/>
          <w:szCs w:val="14"/>
          <w:bdr w:val="single" w:color="1E3A5F" w:sz="18" w:space="0"/>
          <w:shd w:val="clear" w:fill="F0F4F8"/>
        </w:rPr>
        <w:br w:type="textWrapping"/>
      </w:r>
      <w:r>
        <w:rPr>
          <w:rFonts w:hint="default" w:ascii="Calibri" w:hAnsi="Calibri" w:eastAsia="SimSun" w:cs="Calibri"/>
          <w:color w:val="1A1A1A"/>
          <w:sz w:val="14"/>
          <w:szCs w:val="14"/>
          <w:bdr w:val="single" w:color="1E3A5F" w:sz="18" w:space="0"/>
          <w:shd w:val="clear" w:fill="F0F4F8"/>
        </w:rPr>
        <w:br w:type="textWrapping"/>
      </w:r>
      <w:r>
        <w:rPr>
          <w:rStyle w:val="14"/>
          <w:rFonts w:hint="default" w:ascii="Calibri" w:hAnsi="Calibri" w:eastAsia="SimSun" w:cs="Calibri"/>
          <w:color w:val="1E3A5F"/>
          <w:sz w:val="14"/>
          <w:szCs w:val="14"/>
          <w:bdr w:val="none" w:color="auto" w:sz="0" w:space="0"/>
          <w:shd w:val="clear" w:fill="F0F4F8"/>
        </w:rPr>
        <w:t>Step 4 (July through May):</w:t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 xml:space="preserve"> Same pattern. After 12 months → package completed. Balance = 0. </w:t>
      </w:r>
    </w:p>
    <w:p w14:paraId="0EBA691D">
      <w:pPr>
        <w:pStyle w:val="4"/>
        <w:keepNext w:val="0"/>
        <w:keepLines w:val="0"/>
        <w:widowControl/>
        <w:suppressLineNumbers w:val="0"/>
        <w:spacing w:line="16" w:lineRule="atLeast"/>
      </w:pPr>
      <w:r>
        <w:rPr>
          <w:bdr w:val="none" w:color="auto" w:sz="0" w:space="0"/>
        </w:rPr>
        <w:t>Example C — Student with half-year payment</w:t>
      </w:r>
    </w:p>
    <w:p w14:paraId="7E41EA2C">
      <w:pPr>
        <w:keepNext w:val="0"/>
        <w:keepLines w:val="0"/>
        <w:widowControl/>
        <w:suppressLineNumbers w:val="0"/>
        <w:pBdr>
          <w:top w:val="none" w:color="auto" w:sz="0" w:space="0"/>
          <w:left w:val="single" w:color="1E3A5F" w:sz="18" w:space="10"/>
          <w:bottom w:val="none" w:color="auto" w:sz="0" w:space="0"/>
          <w:right w:val="none" w:color="auto" w:sz="0" w:space="0"/>
        </w:pBdr>
        <w:shd w:val="clear" w:fill="F0F4F8"/>
        <w:spacing w:before="160" w:beforeAutospacing="0" w:after="160" w:afterAutospacing="0" w:line="16" w:lineRule="atLeast"/>
        <w:ind w:left="0" w:right="0"/>
        <w:jc w:val="left"/>
        <w:rPr>
          <w:rFonts w:hint="default" w:ascii="Calibri" w:hAnsi="Calibri" w:cs="Calibri"/>
          <w:color w:val="1A1A1A"/>
          <w:sz w:val="14"/>
          <w:szCs w:val="14"/>
        </w:rPr>
      </w:pP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>Student pays 5,000 Tk for 6 months (half year).</w:t>
      </w:r>
      <w:r>
        <w:rPr>
          <w:rFonts w:hint="default" w:ascii="Calibri" w:hAnsi="Calibri" w:eastAsia="SimSun" w:cs="Calibri"/>
          <w:color w:val="1A1A1A"/>
          <w:sz w:val="14"/>
          <w:szCs w:val="14"/>
          <w:bdr w:val="single" w:color="1E3A5F" w:sz="18" w:space="0"/>
          <w:shd w:val="clear" w:fill="F0F4F8"/>
        </w:rPr>
        <w:br w:type="textWrapping"/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>Batch fee = 1,000/month. Half-year total = 6,000.</w:t>
      </w:r>
      <w:r>
        <w:rPr>
          <w:rFonts w:hint="default" w:ascii="Calibri" w:hAnsi="Calibri" w:eastAsia="SimSun" w:cs="Calibri"/>
          <w:color w:val="1A1A1A"/>
          <w:sz w:val="14"/>
          <w:szCs w:val="14"/>
          <w:bdr w:val="single" w:color="1E3A5F" w:sz="18" w:space="0"/>
          <w:shd w:val="clear" w:fill="F0F4F8"/>
        </w:rPr>
        <w:br w:type="textWrapping"/>
      </w:r>
      <w:r>
        <w:rPr>
          <w:rFonts w:hint="default" w:ascii="Calibri" w:hAnsi="Calibri" w:eastAsia="SimSun" w:cs="Calibri"/>
          <w:color w:val="1A1A1A"/>
          <w:sz w:val="14"/>
          <w:szCs w:val="14"/>
          <w:bdr w:val="single" w:color="1E3A5F" w:sz="18" w:space="0"/>
          <w:shd w:val="clear" w:fill="F0F4F8"/>
        </w:rPr>
        <w:br w:type="textWrapping"/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 xml:space="preserve">Effective monthly rate = 5,000 ÷ 6 = </w:t>
      </w:r>
      <w:r>
        <w:rPr>
          <w:rStyle w:val="14"/>
          <w:rFonts w:hint="default" w:ascii="Calibri" w:hAnsi="Calibri" w:eastAsia="SimSun" w:cs="Calibri"/>
          <w:color w:val="1E3A5F"/>
          <w:sz w:val="14"/>
          <w:szCs w:val="14"/>
          <w:bdr w:val="none" w:color="auto" w:sz="0" w:space="0"/>
          <w:shd w:val="clear" w:fill="F0F4F8"/>
        </w:rPr>
        <w:t>833.33 Tk/month</w:t>
      </w:r>
      <w:r>
        <w:rPr>
          <w:rFonts w:hint="default" w:ascii="Calibri" w:hAnsi="Calibri" w:eastAsia="SimSun" w:cs="Calibri"/>
          <w:color w:val="1A1A1A"/>
          <w:sz w:val="14"/>
          <w:szCs w:val="14"/>
          <w:bdr w:val="single" w:color="1E3A5F" w:sz="18" w:space="0"/>
          <w:shd w:val="clear" w:fill="F0F4F8"/>
        </w:rPr>
        <w:br w:type="textWrapping"/>
      </w:r>
      <w:r>
        <w:rPr>
          <w:rFonts w:hint="default" w:ascii="Calibri" w:hAnsi="Calibri" w:eastAsia="SimSun" w:cs="Calibri"/>
          <w:color w:val="1A1A1A"/>
          <w:sz w:val="14"/>
          <w:szCs w:val="14"/>
          <w:bdr w:val="single" w:color="1E3A5F" w:sz="18" w:space="0"/>
          <w:shd w:val="clear" w:fill="F0F4F8"/>
        </w:rPr>
        <w:br w:type="textWrapping"/>
      </w:r>
      <w:r>
        <w:rPr>
          <w:rStyle w:val="14"/>
          <w:rFonts w:hint="default" w:ascii="Calibri" w:hAnsi="Calibri" w:eastAsia="SimSun" w:cs="Calibri"/>
          <w:color w:val="1E3A5F"/>
          <w:sz w:val="14"/>
          <w:szCs w:val="14"/>
          <w:bdr w:val="none" w:color="auto" w:sz="0" w:space="0"/>
          <w:shd w:val="clear" w:fill="F0F4F8"/>
        </w:rPr>
        <w:t>Months 1-6:</w:t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 xml:space="preserve"> Due = 833.33 (after 166.67 bulk discount)</w:t>
      </w:r>
      <w:r>
        <w:rPr>
          <w:rFonts w:hint="default" w:ascii="Calibri" w:hAnsi="Calibri" w:eastAsia="SimSun" w:cs="Calibri"/>
          <w:color w:val="1A1A1A"/>
          <w:sz w:val="14"/>
          <w:szCs w:val="14"/>
          <w:bdr w:val="single" w:color="1E3A5F" w:sz="18" w:space="0"/>
          <w:shd w:val="clear" w:fill="F0F4F8"/>
        </w:rPr>
        <w:br w:type="textWrapping"/>
      </w:r>
      <w:r>
        <w:rPr>
          <w:rStyle w:val="14"/>
          <w:rFonts w:hint="default" w:ascii="Calibri" w:hAnsi="Calibri" w:eastAsia="SimSun" w:cs="Calibri"/>
          <w:color w:val="1E3A5F"/>
          <w:sz w:val="14"/>
          <w:szCs w:val="14"/>
          <w:bdr w:val="none" w:color="auto" w:sz="0" w:space="0"/>
          <w:shd w:val="clear" w:fill="F0F4F8"/>
        </w:rPr>
        <w:t>Month 7 onwards:</w:t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 xml:space="preserve"> No more package → reverts to full 1,000/month</w:t>
      </w:r>
      <w:r>
        <w:rPr>
          <w:rFonts w:hint="default" w:ascii="Calibri" w:hAnsi="Calibri" w:eastAsia="SimSun" w:cs="Calibri"/>
          <w:color w:val="1A1A1A"/>
          <w:sz w:val="14"/>
          <w:szCs w:val="14"/>
          <w:bdr w:val="single" w:color="1E3A5F" w:sz="18" w:space="0"/>
          <w:shd w:val="clear" w:fill="F0F4F8"/>
        </w:rPr>
        <w:br w:type="textWrapping"/>
      </w:r>
      <w:r>
        <w:rPr>
          <w:rStyle w:val="14"/>
          <w:rFonts w:hint="default" w:ascii="Calibri" w:hAnsi="Calibri" w:eastAsia="SimSun" w:cs="Calibri"/>
          <w:color w:val="1E3A5F"/>
          <w:sz w:val="14"/>
          <w:szCs w:val="14"/>
          <w:bdr w:val="none" w:color="auto" w:sz="0" w:space="0"/>
          <w:shd w:val="clear" w:fill="F0F4F8"/>
        </w:rPr>
        <w:t>Unused balance:</w:t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 xml:space="preserve"> Refundable or adjustable. </w:t>
      </w:r>
    </w:p>
    <w:p w14:paraId="54A715C7">
      <w:pPr>
        <w:pStyle w:val="3"/>
        <w:keepNext w:val="0"/>
        <w:keepLines w:val="0"/>
        <w:widowControl/>
        <w:suppressLineNumbers w:val="0"/>
        <w:spacing w:line="16" w:lineRule="atLeast"/>
      </w:pPr>
      <w:r>
        <w:rPr>
          <w:bdr w:val="none" w:color="auto" w:sz="0" w:space="0"/>
        </w:rPr>
        <w:t>5. The "Clear Dues First" Rule</w:t>
      </w:r>
    </w:p>
    <w:p w14:paraId="05576D92">
      <w:pPr>
        <w:pStyle w:val="13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Calibri" w:hAnsi="Calibri" w:cs="Calibri"/>
          <w:color w:val="1A1A1A"/>
          <w:bdr w:val="none" w:color="auto" w:sz="0" w:space="0"/>
        </w:rPr>
        <w:t>Enforced everywhere — before recording any advance or yearly payment:</w:t>
      </w:r>
    </w:p>
    <w:p w14:paraId="405EE923">
      <w:pPr>
        <w:keepNext w:val="0"/>
        <w:keepLines w:val="0"/>
        <w:widowControl/>
        <w:suppressLineNumbers w:val="0"/>
        <w:pBdr>
          <w:top w:val="none" w:color="auto" w:sz="0" w:space="0"/>
          <w:left w:val="single" w:color="C62828" w:sz="18" w:space="10"/>
          <w:bottom w:val="none" w:color="auto" w:sz="0" w:space="0"/>
          <w:right w:val="none" w:color="auto" w:sz="0" w:space="0"/>
        </w:pBdr>
        <w:shd w:val="clear" w:fill="F0F4F8"/>
        <w:spacing w:before="160" w:beforeAutospacing="0" w:after="160" w:afterAutospacing="0" w:line="16" w:lineRule="atLeast"/>
        <w:ind w:left="0" w:right="0"/>
        <w:jc w:val="left"/>
        <w:rPr>
          <w:rFonts w:hint="default" w:ascii="Calibri" w:hAnsi="Calibri" w:cs="Calibri"/>
          <w:color w:val="1A1A1A"/>
          <w:sz w:val="14"/>
          <w:szCs w:val="14"/>
        </w:rPr>
      </w:pPr>
      <w:r>
        <w:rPr>
          <w:rStyle w:val="14"/>
          <w:rFonts w:hint="default" w:ascii="Calibri" w:hAnsi="Calibri" w:eastAsia="SimSun" w:cs="Calibri"/>
          <w:color w:val="1E3A5F"/>
          <w:sz w:val="14"/>
          <w:szCs w:val="14"/>
          <w:bdr w:val="none" w:color="auto" w:sz="0" w:space="0"/>
          <w:shd w:val="clear" w:fill="F0F4F8"/>
        </w:rPr>
        <w:t>Check:</w:t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 xml:space="preserve"> Does the student have any </w:t>
      </w:r>
      <w:r>
        <w:rPr>
          <w:rStyle w:val="14"/>
          <w:rFonts w:hint="default" w:ascii="Calibri" w:hAnsi="Calibri" w:eastAsia="SimSun" w:cs="Calibri"/>
          <w:color w:val="1E3A5F"/>
          <w:sz w:val="14"/>
          <w:szCs w:val="14"/>
          <w:bdr w:val="none" w:color="auto" w:sz="0" w:space="0"/>
          <w:shd w:val="clear" w:fill="F0F4F8"/>
        </w:rPr>
        <w:t>Unpaid</w:t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 xml:space="preserve"> or </w:t>
      </w:r>
      <w:r>
        <w:rPr>
          <w:rStyle w:val="14"/>
          <w:rFonts w:hint="default" w:ascii="Calibri" w:hAnsi="Calibri" w:eastAsia="SimSun" w:cs="Calibri"/>
          <w:color w:val="1E3A5F"/>
          <w:sz w:val="14"/>
          <w:szCs w:val="14"/>
          <w:bdr w:val="none" w:color="auto" w:sz="0" w:space="0"/>
          <w:shd w:val="clear" w:fill="F0F4F8"/>
        </w:rPr>
        <w:t>Partial</w:t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 xml:space="preserve"> dues?</w:t>
      </w:r>
      <w:r>
        <w:rPr>
          <w:rFonts w:hint="default" w:ascii="Calibri" w:hAnsi="Calibri" w:eastAsia="SimSun" w:cs="Calibri"/>
          <w:color w:val="1A1A1A"/>
          <w:sz w:val="14"/>
          <w:szCs w:val="14"/>
          <w:bdr w:val="single" w:color="C62828" w:sz="18" w:space="0"/>
          <w:shd w:val="clear" w:fill="F0F4F8"/>
        </w:rPr>
        <w:br w:type="textWrapping"/>
      </w:r>
      <w:r>
        <w:rPr>
          <w:rFonts w:hint="default" w:ascii="Calibri" w:hAnsi="Calibri" w:eastAsia="SimSun" w:cs="Calibri"/>
          <w:color w:val="1A1A1A"/>
          <w:sz w:val="14"/>
          <w:szCs w:val="14"/>
          <w:bdr w:val="single" w:color="C62828" w:sz="18" w:space="0"/>
          <w:shd w:val="clear" w:fill="F0F4F8"/>
        </w:rPr>
        <w:br w:type="textWrapping"/>
      </w:r>
      <w:r>
        <w:rPr>
          <w:rStyle w:val="14"/>
          <w:rFonts w:hint="default" w:ascii="Calibri" w:hAnsi="Calibri" w:eastAsia="SimSun" w:cs="Calibri"/>
          <w:color w:val="1E3A5F"/>
          <w:sz w:val="14"/>
          <w:szCs w:val="14"/>
          <w:bdr w:val="none" w:color="auto" w:sz="0" w:space="0"/>
          <w:shd w:val="clear" w:fill="F0F4F8"/>
        </w:rPr>
        <w:t>If YES</w:t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 xml:space="preserve"> </w:t>
      </w:r>
      <w:r>
        <w:rPr>
          <w:rFonts w:hint="default" w:ascii="Calibri" w:hAnsi="Calibri" w:eastAsia="SimSun" w:cs="Calibri"/>
          <w:color w:val="C62828"/>
          <w:sz w:val="14"/>
          <w:szCs w:val="14"/>
          <w:bdr w:val="none" w:color="auto" w:sz="0" w:space="0"/>
          <w:shd w:val="clear" w:fill="F0F4F8"/>
        </w:rPr>
        <w:t>❌</w:t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 xml:space="preserve"> → Show error: "Please clear all outstanding dues first"</w:t>
      </w:r>
      <w:r>
        <w:rPr>
          <w:rFonts w:hint="default" w:ascii="Calibri" w:hAnsi="Calibri" w:eastAsia="SimSun" w:cs="Calibri"/>
          <w:color w:val="1A1A1A"/>
          <w:sz w:val="14"/>
          <w:szCs w:val="14"/>
          <w:bdr w:val="single" w:color="C62828" w:sz="18" w:space="0"/>
          <w:shd w:val="clear" w:fill="F0F4F8"/>
        </w:rPr>
        <w:br w:type="textWrapping"/>
      </w:r>
      <w:r>
        <w:rPr>
          <w:rStyle w:val="14"/>
          <w:rFonts w:hint="default" w:ascii="Calibri" w:hAnsi="Calibri" w:eastAsia="SimSun" w:cs="Calibri"/>
          <w:color w:val="1E3A5F"/>
          <w:sz w:val="14"/>
          <w:szCs w:val="14"/>
          <w:bdr w:val="none" w:color="auto" w:sz="0" w:space="0"/>
          <w:shd w:val="clear" w:fill="F0F4F8"/>
        </w:rPr>
        <w:t>If NO</w:t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 xml:space="preserve"> </w:t>
      </w:r>
      <w:r>
        <w:rPr>
          <w:rFonts w:hint="default" w:ascii="Calibri" w:hAnsi="Calibri" w:eastAsia="SimSun" w:cs="Calibri"/>
          <w:color w:val="2E7D32"/>
          <w:sz w:val="14"/>
          <w:szCs w:val="14"/>
          <w:bdr w:val="none" w:color="auto" w:sz="0" w:space="0"/>
          <w:shd w:val="clear" w:fill="F0F4F8"/>
        </w:rPr>
        <w:t>✓</w:t>
      </w:r>
      <w:r>
        <w:rPr>
          <w:rFonts w:hint="default" w:ascii="Calibri" w:hAnsi="Calibri" w:eastAsia="SimSun" w:cs="Calibri"/>
          <w:color w:val="1A1A1A"/>
          <w:sz w:val="14"/>
          <w:szCs w:val="14"/>
          <w:bdr w:val="none" w:color="auto" w:sz="0" w:space="0"/>
          <w:shd w:val="clear" w:fill="F0F4F8"/>
        </w:rPr>
        <w:t xml:space="preserve"> → Allow advance / yearly payment </w:t>
      </w:r>
    </w:p>
    <w:p w14:paraId="2CF8478F">
      <w:pPr>
        <w:pStyle w:val="13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Calibri" w:hAnsi="Calibri" w:cs="Calibri"/>
          <w:color w:val="1A1A1A"/>
          <w:bdr w:val="none" w:color="auto" w:sz="0" w:space="0"/>
        </w:rPr>
        <w:t>This prevents confusion where a student has old unpaid fees but also credit.</w:t>
      </w:r>
    </w:p>
    <w:p w14:paraId="44CD9968">
      <w:pPr>
        <w:pStyle w:val="3"/>
        <w:keepNext w:val="0"/>
        <w:keepLines w:val="0"/>
        <w:widowControl/>
        <w:suppressLineNumbers w:val="0"/>
        <w:spacing w:line="16" w:lineRule="atLeast"/>
      </w:pPr>
      <w:r>
        <w:rPr>
          <w:bdr w:val="none" w:color="auto" w:sz="0" w:space="0"/>
        </w:rPr>
        <w:t>6. Reports &amp; Visibility</w:t>
      </w:r>
    </w:p>
    <w:p w14:paraId="4FF9FC3A">
      <w:pPr>
        <w:pStyle w:val="4"/>
        <w:keepNext w:val="0"/>
        <w:keepLines w:val="0"/>
        <w:widowControl/>
        <w:suppressLineNumbers w:val="0"/>
        <w:spacing w:line="16" w:lineRule="atLeast"/>
      </w:pPr>
      <w:r>
        <w:rPr>
          <w:bdr w:val="none" w:color="auto" w:sz="0" w:space="0"/>
        </w:rPr>
        <w:t>In the Student's Payment History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 w14:paraId="6E4AA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E766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4"/>
                <w:szCs w:val="14"/>
                <w:bdr w:val="none" w:color="auto" w:sz="0" w:space="0"/>
              </w:rPr>
              <w:t>Month</w:t>
            </w:r>
          </w:p>
        </w:tc>
        <w:tc>
          <w:tcPr>
            <w:tcW w:w="0" w:type="auto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80FB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4"/>
                <w:szCs w:val="14"/>
                <w:bdr w:val="none" w:color="auto" w:sz="0" w:space="0"/>
              </w:rPr>
              <w:t>Batch Fee</w:t>
            </w:r>
          </w:p>
        </w:tc>
        <w:tc>
          <w:tcPr>
            <w:tcW w:w="0" w:type="auto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B49A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4"/>
                <w:szCs w:val="14"/>
                <w:bdr w:val="none" w:color="auto" w:sz="0" w:space="0"/>
              </w:rPr>
              <w:t>Discount</w:t>
            </w:r>
          </w:p>
        </w:tc>
        <w:tc>
          <w:tcPr>
            <w:tcW w:w="0" w:type="auto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F463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4"/>
                <w:szCs w:val="14"/>
                <w:bdr w:val="none" w:color="auto" w:sz="0" w:space="0"/>
              </w:rPr>
              <w:t>Due</w:t>
            </w:r>
          </w:p>
        </w:tc>
        <w:tc>
          <w:tcPr>
            <w:tcW w:w="0" w:type="auto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DB23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4"/>
                <w:szCs w:val="14"/>
                <w:bdr w:val="none" w:color="auto" w:sz="0" w:space="0"/>
              </w:rPr>
              <w:t>Paid</w:t>
            </w:r>
          </w:p>
        </w:tc>
        <w:tc>
          <w:tcPr>
            <w:tcW w:w="0" w:type="auto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3A15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4"/>
                <w:szCs w:val="14"/>
                <w:bdr w:val="none" w:color="auto" w:sz="0" w:space="0"/>
              </w:rPr>
              <w:t>Source</w:t>
            </w:r>
          </w:p>
        </w:tc>
        <w:tc>
          <w:tcPr>
            <w:tcW w:w="0" w:type="auto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A769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4"/>
                <w:szCs w:val="14"/>
                <w:bdr w:val="none" w:color="auto" w:sz="0" w:space="0"/>
              </w:rPr>
              <w:t>Remaining</w:t>
            </w:r>
          </w:p>
        </w:tc>
      </w:tr>
      <w:tr w14:paraId="3B34E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730E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June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14B6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1,000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9EB2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166.67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CEFE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833.33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7B39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833.33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EB1D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Yearly Package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48C1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0</w:t>
            </w:r>
          </w:p>
        </w:tc>
      </w:tr>
      <w:tr w14:paraId="5DA7D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25EB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July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139A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1,000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E267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166.67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1C5A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833.33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7595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833.33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2C5F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Yearly Package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89A8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0</w:t>
            </w:r>
          </w:p>
        </w:tc>
      </w:tr>
    </w:tbl>
    <w:p w14:paraId="13B0C5BC">
      <w:pPr>
        <w:pStyle w:val="4"/>
        <w:keepNext w:val="0"/>
        <w:keepLines w:val="0"/>
        <w:widowControl/>
        <w:suppressLineNumbers w:val="0"/>
        <w:spacing w:line="16" w:lineRule="atLeast"/>
      </w:pPr>
      <w:r>
        <w:rPr>
          <w:bdr w:val="none" w:color="auto" w:sz="0" w:space="0"/>
        </w:rPr>
        <w:t>For the Staff Dashboard (New Section)</w:t>
      </w:r>
    </w:p>
    <w:p w14:paraId="1ACF20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60" w:afterAutospacing="0" w:line="16" w:lineRule="atLeast"/>
        <w:ind w:left="0" w:hanging="360"/>
      </w:pPr>
      <w:r>
        <w:rPr>
          <w:rStyle w:val="14"/>
          <w:rFonts w:hint="default" w:ascii="Calibri" w:hAnsi="Calibri" w:cs="Calibri"/>
          <w:color w:val="1A1A1A"/>
          <w:bdr w:val="none" w:color="auto" w:sz="0" w:space="0"/>
        </w:rPr>
        <w:t>Advance Payments Overview:</w:t>
      </w:r>
      <w:r>
        <w:rPr>
          <w:rFonts w:hint="default" w:ascii="Calibri" w:hAnsi="Calibri" w:cs="Calibri"/>
          <w:color w:val="1A1A1A"/>
          <w:bdr w:val="none" w:color="auto" w:sz="0" w:space="0"/>
        </w:rPr>
        <w:t xml:space="preserve"> Total advance collected this month</w:t>
      </w:r>
    </w:p>
    <w:p w14:paraId="4A4755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60" w:afterAutospacing="0" w:line="16" w:lineRule="atLeast"/>
        <w:ind w:left="0" w:hanging="360"/>
      </w:pPr>
      <w:r>
        <w:rPr>
          <w:rStyle w:val="14"/>
          <w:rFonts w:hint="default" w:ascii="Calibri" w:hAnsi="Calibri" w:cs="Calibri"/>
          <w:color w:val="1A1A1A"/>
          <w:bdr w:val="none" w:color="auto" w:sz="0" w:space="0"/>
        </w:rPr>
        <w:t>Consumption Report:</w:t>
      </w:r>
      <w:r>
        <w:rPr>
          <w:rFonts w:hint="default" w:ascii="Calibri" w:hAnsi="Calibri" w:cs="Calibri"/>
          <w:color w:val="1A1A1A"/>
          <w:bdr w:val="none" w:color="auto" w:sz="0" w:space="0"/>
        </w:rPr>
        <w:t xml:space="preserve"> How much advance has been consumed vs. remaining</w:t>
      </w:r>
    </w:p>
    <w:p w14:paraId="4B99AB6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60" w:afterAutospacing="0" w:line="16" w:lineRule="atLeast"/>
        <w:ind w:left="0" w:hanging="360"/>
      </w:pPr>
      <w:r>
        <w:rPr>
          <w:rStyle w:val="14"/>
          <w:rFonts w:hint="default" w:ascii="Calibri" w:hAnsi="Calibri" w:cs="Calibri"/>
          <w:color w:val="1A1A1A"/>
          <w:bdr w:val="none" w:color="auto" w:sz="0" w:space="0"/>
        </w:rPr>
        <w:t>Active Packages:</w:t>
      </w:r>
      <w:r>
        <w:rPr>
          <w:rFonts w:hint="default" w:ascii="Calibri" w:hAnsi="Calibri" w:cs="Calibri"/>
          <w:color w:val="1A1A1A"/>
          <w:bdr w:val="none" w:color="auto" w:sz="0" w:space="0"/>
        </w:rPr>
        <w:t xml:space="preserve"> List of students with active yearly packages and their expiry dates</w:t>
      </w:r>
    </w:p>
    <w:p w14:paraId="357BC261">
      <w:pPr>
        <w:pStyle w:val="4"/>
        <w:keepNext w:val="0"/>
        <w:keepLines w:val="0"/>
        <w:widowControl/>
        <w:suppressLineNumbers w:val="0"/>
        <w:spacing w:line="16" w:lineRule="atLeast"/>
      </w:pPr>
      <w:r>
        <w:rPr>
          <w:bdr w:val="none" w:color="auto" w:sz="0" w:space="0"/>
        </w:rPr>
        <w:t>In the Financial Ledger</w:t>
      </w:r>
    </w:p>
    <w:p w14:paraId="019E02FC">
      <w:pPr>
        <w:pStyle w:val="13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Calibri" w:hAnsi="Calibri" w:cs="Calibri"/>
          <w:color w:val="1A1A1A"/>
          <w:bdr w:val="none" w:color="auto" w:sz="0" w:space="0"/>
        </w:rPr>
        <w:t xml:space="preserve">The advance payment appears as an earning under category </w:t>
      </w:r>
      <w:r>
        <w:rPr>
          <w:rStyle w:val="14"/>
          <w:rFonts w:hint="default" w:ascii="Calibri" w:hAnsi="Calibri" w:cs="Calibri"/>
          <w:color w:val="1A1A1A"/>
          <w:bdr w:val="none" w:color="auto" w:sz="0" w:space="0"/>
        </w:rPr>
        <w:t>"Advance Payment"</w:t>
      </w:r>
      <w:r>
        <w:rPr>
          <w:rFonts w:hint="default" w:ascii="Calibri" w:hAnsi="Calibri" w:cs="Calibri"/>
          <w:color w:val="1A1A1A"/>
          <w:bdr w:val="none" w:color="auto" w:sz="0" w:space="0"/>
        </w:rPr>
        <w:t xml:space="preserve"> with clear reference notes.</w:t>
      </w:r>
    </w:p>
    <w:p w14:paraId="34C52BF7">
      <w:pPr>
        <w:pStyle w:val="3"/>
        <w:keepNext w:val="0"/>
        <w:keepLines w:val="0"/>
        <w:widowControl/>
        <w:suppressLineNumbers w:val="0"/>
        <w:spacing w:line="16" w:lineRule="atLeast"/>
      </w:pPr>
      <w:r>
        <w:rPr>
          <w:bdr w:val="none" w:color="auto" w:sz="0" w:space="0"/>
        </w:rPr>
        <w:t>7. Handling Edge Cases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276B1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E95D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4"/>
                <w:szCs w:val="14"/>
                <w:bdr w:val="none" w:color="auto" w:sz="0" w:space="0"/>
              </w:rPr>
              <w:t>Risk</w:t>
            </w:r>
          </w:p>
        </w:tc>
        <w:tc>
          <w:tcPr>
            <w:tcW w:w="0" w:type="auto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C8A6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4"/>
                <w:szCs w:val="14"/>
                <w:bdr w:val="none" w:color="auto" w:sz="0" w:space="0"/>
              </w:rPr>
              <w:t>Solution</w:t>
            </w:r>
          </w:p>
        </w:tc>
      </w:tr>
      <w:tr w14:paraId="65773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CCE3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Student leaves mid-year after yearly payment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66E8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Remaining balance is refundable. Staff issues a refund entry; balance returned to student.</w:t>
            </w:r>
          </w:p>
        </w:tc>
      </w:tr>
      <w:tr w14:paraId="6A452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64E4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Student changes batch mid-year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D88A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Prorate the remaining balance — either transfer to new batch or refund.</w:t>
            </w:r>
          </w:p>
        </w:tc>
      </w:tr>
      <w:tr w14:paraId="79104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85E6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Fee amount increases mid-year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663B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Yearly package honored at the agreed rate. Difference absorbed as additional discount.</w:t>
            </w:r>
          </w:p>
        </w:tc>
      </w:tr>
      <w:tr w14:paraId="49CBC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5133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Fee amount decreases mid-year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C60E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Package rate adjusted downward; remaining balance lasts longer or is partially refunded.</w:t>
            </w:r>
          </w:p>
        </w:tc>
      </w:tr>
      <w:tr w14:paraId="20B4B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D489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Wrong coverage period entered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34D8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Staff can edit the package if no dues have been consumed yet. If consumed, requires prorated adjustment.</w:t>
            </w:r>
          </w:p>
        </w:tc>
      </w:tr>
      <w:tr w14:paraId="53F46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D447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Discount stacking (bulk + per-student)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A222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Both discounts add together. Total discount never reduces due below 0 Tk.</w:t>
            </w:r>
          </w:p>
        </w:tc>
      </w:tr>
    </w:tbl>
    <w:p w14:paraId="126A82A2">
      <w:pPr>
        <w:pStyle w:val="3"/>
        <w:keepNext w:val="0"/>
        <w:keepLines w:val="0"/>
        <w:widowControl/>
        <w:suppressLineNumbers w:val="0"/>
        <w:spacing w:line="16" w:lineRule="atLeast"/>
      </w:pPr>
      <w:r>
        <w:rPr>
          <w:bdr w:val="none" w:color="auto" w:sz="0" w:space="0"/>
        </w:rPr>
        <w:t>8. Summary Comparison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743A5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EEC0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4"/>
                <w:szCs w:val="14"/>
                <w:bdr w:val="none" w:color="auto" w:sz="0" w:space="0"/>
              </w:rPr>
              <w:t>Feature</w:t>
            </w:r>
          </w:p>
        </w:tc>
        <w:tc>
          <w:tcPr>
            <w:tcW w:w="0" w:type="auto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22AC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4"/>
                <w:szCs w:val="14"/>
                <w:bdr w:val="none" w:color="auto" w:sz="0" w:space="0"/>
              </w:rPr>
              <w:t>Simple Advance</w:t>
            </w:r>
          </w:p>
        </w:tc>
        <w:tc>
          <w:tcPr>
            <w:tcW w:w="0" w:type="auto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0E1E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4"/>
                <w:szCs w:val="14"/>
                <w:bdr w:val="none" w:color="auto" w:sz="0" w:space="0"/>
              </w:rPr>
              <w:t>Yearly Subscription</w:t>
            </w:r>
          </w:p>
        </w:tc>
      </w:tr>
      <w:tr w14:paraId="4CDC1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0814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Student pays early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0878B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rPr>
                <w:rFonts w:hint="default" w:ascii="Calibri" w:hAnsi="Calibri" w:cs="Calibri"/>
                <w:color w:val="2E7D32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2E7D32"/>
                <w:sz w:val="14"/>
                <w:szCs w:val="14"/>
                <w:bdr w:val="none" w:color="auto" w:sz="0" w:space="0"/>
              </w:rPr>
              <w:t>✓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5CA44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rPr>
                <w:rFonts w:hint="default" w:ascii="Calibri" w:hAnsi="Calibri" w:cs="Calibri"/>
                <w:color w:val="2E7D32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2E7D32"/>
                <w:sz w:val="14"/>
                <w:szCs w:val="14"/>
                <w:bdr w:val="none" w:color="auto" w:sz="0" w:space="0"/>
              </w:rPr>
              <w:t>✓</w:t>
            </w:r>
          </w:p>
        </w:tc>
      </w:tr>
      <w:tr w14:paraId="74DB3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FCFB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Discount for bulk payment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1ED3F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rPr>
                <w:rFonts w:hint="default" w:ascii="Calibri" w:hAnsi="Calibri" w:cs="Calibri"/>
                <w:color w:val="C62828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C62828"/>
                <w:sz w:val="14"/>
                <w:szCs w:val="14"/>
                <w:bdr w:val="none" w:color="auto" w:sz="0" w:space="0"/>
              </w:rPr>
              <w:t>❌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18DE1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rPr>
                <w:rFonts w:hint="default" w:ascii="Calibri" w:hAnsi="Calibri" w:cs="Calibri"/>
                <w:color w:val="2E7D32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2E7D32"/>
                <w:sz w:val="14"/>
                <w:szCs w:val="14"/>
                <w:bdr w:val="none" w:color="auto" w:sz="0" w:space="0"/>
              </w:rPr>
              <w:t>✓</w:t>
            </w:r>
          </w:p>
        </w:tc>
      </w:tr>
      <w:tr w14:paraId="51916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F9D5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Monthly auto-consumption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ADF78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rPr>
                <w:rFonts w:hint="default" w:ascii="Calibri" w:hAnsi="Calibri" w:cs="Calibri"/>
                <w:color w:val="2E7D32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2E7D32"/>
                <w:sz w:val="14"/>
                <w:szCs w:val="14"/>
                <w:bdr w:val="none" w:color="auto" w:sz="0" w:space="0"/>
              </w:rPr>
              <w:t>✓ (100% of due)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630CC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rPr>
                <w:rFonts w:hint="default" w:ascii="Calibri" w:hAnsi="Calibri" w:cs="Calibri"/>
                <w:color w:val="2E7D32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2E7D32"/>
                <w:sz w:val="14"/>
                <w:szCs w:val="14"/>
                <w:bdr w:val="none" w:color="auto" w:sz="0" w:space="0"/>
              </w:rPr>
              <w:t>✓ (pro-rated)</w:t>
            </w:r>
          </w:p>
        </w:tc>
      </w:tr>
      <w:tr w14:paraId="06C65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9C2B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Clear audit trail per month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72B1A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rPr>
                <w:rFonts w:hint="default" w:ascii="Calibri" w:hAnsi="Calibri" w:cs="Calibri"/>
                <w:color w:val="2E7D32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2E7D32"/>
                <w:sz w:val="14"/>
                <w:szCs w:val="14"/>
                <w:bdr w:val="none" w:color="auto" w:sz="0" w:space="0"/>
              </w:rPr>
              <w:t>✓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FDB4B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rPr>
                <w:rFonts w:hint="default" w:ascii="Calibri" w:hAnsi="Calibri" w:cs="Calibri"/>
                <w:color w:val="2E7D32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2E7D32"/>
                <w:sz w:val="14"/>
                <w:szCs w:val="14"/>
                <w:bdr w:val="none" w:color="auto" w:sz="0" w:space="0"/>
              </w:rPr>
              <w:t>✓</w:t>
            </w:r>
          </w:p>
        </w:tc>
      </w:tr>
      <w:tr w14:paraId="2AD7D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2927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One-time earning entry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DD5CD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rPr>
                <w:rFonts w:hint="default" w:ascii="Calibri" w:hAnsi="Calibri" w:cs="Calibri"/>
                <w:color w:val="2E7D32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2E7D32"/>
                <w:sz w:val="14"/>
                <w:szCs w:val="14"/>
                <w:bdr w:val="none" w:color="auto" w:sz="0" w:space="0"/>
              </w:rPr>
              <w:t>✓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EC2D7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rPr>
                <w:rFonts w:hint="default" w:ascii="Calibri" w:hAnsi="Calibri" w:cs="Calibri"/>
                <w:color w:val="2E7D32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2E7D32"/>
                <w:sz w:val="14"/>
                <w:szCs w:val="14"/>
                <w:bdr w:val="none" w:color="auto" w:sz="0" w:space="0"/>
              </w:rPr>
              <w:t>✓</w:t>
            </w:r>
          </w:p>
        </w:tc>
      </w:tr>
      <w:tr w14:paraId="77FED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6408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Requires all prior dues cleared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60DC7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rPr>
                <w:rFonts w:hint="default" w:ascii="Calibri" w:hAnsi="Calibri" w:cs="Calibri"/>
                <w:color w:val="2E7D32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2E7D32"/>
                <w:sz w:val="14"/>
                <w:szCs w:val="14"/>
                <w:bdr w:val="none" w:color="auto" w:sz="0" w:space="0"/>
              </w:rPr>
              <w:t>✓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DE6AE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rPr>
                <w:rFonts w:hint="default" w:ascii="Calibri" w:hAnsi="Calibri" w:cs="Calibri"/>
                <w:color w:val="2E7D32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2E7D32"/>
                <w:sz w:val="14"/>
                <w:szCs w:val="14"/>
                <w:bdr w:val="none" w:color="auto" w:sz="0" w:space="0"/>
              </w:rPr>
              <w:t>✓</w:t>
            </w:r>
          </w:p>
        </w:tc>
      </w:tr>
    </w:tbl>
    <w:p w14:paraId="6C55528F">
      <w:pPr>
        <w:pStyle w:val="3"/>
        <w:keepNext w:val="0"/>
        <w:keepLines w:val="0"/>
        <w:widowControl/>
        <w:suppressLineNumbers w:val="0"/>
        <w:spacing w:line="16" w:lineRule="atLeast"/>
      </w:pPr>
      <w:r>
        <w:rPr>
          <w:bdr w:val="none" w:color="auto" w:sz="0" w:space="0"/>
        </w:rPr>
        <w:t>9. Database Changes Required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34F86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1E4D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4"/>
                <w:szCs w:val="14"/>
                <w:bdr w:val="none" w:color="auto" w:sz="0" w:space="0"/>
              </w:rPr>
              <w:t>Table</w:t>
            </w:r>
          </w:p>
        </w:tc>
        <w:tc>
          <w:tcPr>
            <w:tcW w:w="0" w:type="auto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3E3D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4"/>
                <w:szCs w:val="14"/>
                <w:bdr w:val="none" w:color="auto" w:sz="0" w:space="0"/>
              </w:rPr>
              <w:t>Purpose</w:t>
            </w:r>
          </w:p>
        </w:tc>
      </w:tr>
      <w:tr w14:paraId="44755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0D53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Style w:val="11"/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student_basic_infos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9C5B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 xml:space="preserve">New column: </w:t>
            </w:r>
            <w:r>
              <w:rPr>
                <w:rStyle w:val="11"/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advance_balance</w:t>
            </w: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 xml:space="preserve"> (decimal, default 0)</w:t>
            </w:r>
          </w:p>
        </w:tc>
      </w:tr>
      <w:tr w14:paraId="24BC7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2B30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Style w:val="11"/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student_advance_payments</w:t>
            </w: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 xml:space="preserve"> </w:t>
            </w:r>
            <w:r>
              <w:rPr>
                <w:rFonts w:hint="default" w:ascii="Calibri" w:hAnsi="Calibri" w:eastAsia="SimSun" w:cs="Calibri"/>
                <w:b/>
                <w:bCs/>
                <w:color w:val="C62828"/>
                <w:sz w:val="14"/>
                <w:szCs w:val="14"/>
                <w:bdr w:val="none" w:color="auto" w:sz="0" w:space="0"/>
              </w:rPr>
              <w:t>(NEW)</w:t>
            </w:r>
          </w:p>
        </w:tc>
        <w:tc>
          <w:tcPr>
            <w:tcW w:w="0" w:type="auto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518C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Calibri" w:hAnsi="Calibri" w:cs="Calibri"/>
                <w:color w:val="1A1A1A"/>
                <w:sz w:val="14"/>
                <w:szCs w:val="14"/>
              </w:rPr>
            </w:pPr>
            <w:r>
              <w:rPr>
                <w:rFonts w:hint="default" w:ascii="Calibri" w:hAnsi="Calibri" w:eastAsia="SimSun" w:cs="Calibri"/>
                <w:color w:val="1A1A1A"/>
                <w:sz w:val="14"/>
                <w:szCs w:val="14"/>
                <w:bdr w:val="none" w:color="auto" w:sz="0" w:space="0"/>
              </w:rPr>
              <w:t>Stores each advance/yearly entry, including payment type, original total, effective monthly rate, coverage period, remaining balance</w:t>
            </w:r>
          </w:p>
        </w:tc>
      </w:tr>
    </w:tbl>
    <w:p w14:paraId="70AB088E">
      <w:pPr>
        <w:pStyle w:val="13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Calibri" w:hAnsi="Calibri" w:cs="Calibri"/>
          <w:color w:val="1A1A1A"/>
          <w:bdr w:val="none" w:color="auto" w:sz="0" w:space="0"/>
        </w:rPr>
        <w:t>These are internal details — no visible change for students or parents.</w:t>
      </w:r>
    </w:p>
    <w:p w14:paraId="55886F99">
      <w:pPr>
        <w:keepNext w:val="0"/>
        <w:keepLines w:val="0"/>
        <w:widowControl/>
        <w:suppressLineNumbers w:val="0"/>
        <w:pBdr>
          <w:top w:val="single" w:color="D0D0D0" w:sz="4" w:space="8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00" w:afterAutospacing="0" w:line="16" w:lineRule="atLeast"/>
        <w:ind w:left="0" w:right="0"/>
        <w:jc w:val="center"/>
        <w:rPr>
          <w:rFonts w:hint="default" w:ascii="Calibri" w:hAnsi="Calibri" w:cs="Calibri"/>
          <w:color w:val="666666"/>
          <w:sz w:val="13"/>
          <w:szCs w:val="13"/>
        </w:rPr>
      </w:pPr>
      <w:r>
        <w:rPr>
          <w:rFonts w:hint="default" w:ascii="Calibri" w:hAnsi="Calibri" w:eastAsia="SimSun" w:cs="Calibri"/>
          <w:color w:val="666666"/>
          <w:sz w:val="13"/>
          <w:szCs w:val="13"/>
          <w:bdr w:val="none" w:color="auto" w:sz="0" w:space="0"/>
        </w:rPr>
        <w:t xml:space="preserve">Prepared for client discussion • System: Coaching Management • Confidential 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3E74F3"/>
    <w:multiLevelType w:val="multilevel"/>
    <w:tmpl w:val="9E3E74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5F81295"/>
    <w:multiLevelType w:val="multilevel"/>
    <w:tmpl w:val="35F812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660669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1E3A5F" w:sz="12" w:space="6"/>
      </w:pBdr>
      <w:spacing w:before="400" w:beforeAutospacing="0" w:after="0" w:afterAutospacing="1"/>
      <w:jc w:val="left"/>
    </w:pPr>
    <w:rPr>
      <w:rFonts w:hint="eastAsia" w:ascii="SimSun" w:hAnsi="SimSun" w:eastAsia="SimSun" w:cs="SimSun"/>
      <w:b/>
      <w:bCs/>
      <w:color w:val="1E3A5F"/>
      <w:kern w:val="44"/>
      <w:sz w:val="26"/>
      <w:szCs w:val="26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D0D0D0" w:sz="4" w:space="3"/>
      </w:pBdr>
      <w:spacing w:before="360" w:beforeAutospacing="0" w:after="0" w:afterAutospacing="1"/>
      <w:jc w:val="left"/>
    </w:pPr>
    <w:rPr>
      <w:rFonts w:hint="eastAsia" w:ascii="SimSun" w:hAnsi="SimSun" w:eastAsia="SimSun" w:cs="SimSun"/>
      <w:b/>
      <w:bCs/>
      <w:color w:val="1E3A5F"/>
      <w:kern w:val="0"/>
      <w:sz w:val="20"/>
      <w:szCs w:val="20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0" w:after="0" w:afterAutospacing="1"/>
      <w:jc w:val="left"/>
    </w:pPr>
    <w:rPr>
      <w:rFonts w:hint="eastAsia" w:ascii="SimSun" w:hAnsi="SimSun" w:eastAsia="SimSun" w:cs="SimSun"/>
      <w:b/>
      <w:bCs/>
      <w:color w:val="2D5A87"/>
      <w:kern w:val="0"/>
      <w:sz w:val="16"/>
      <w:szCs w:val="1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iPriority w:val="0"/>
    <w:pPr>
      <w:pBdr>
        <w:top w:val="single" w:color="D0D0D0" w:sz="4" w:space="8"/>
      </w:pBdr>
      <w:spacing w:before="480" w:beforeAutospacing="0"/>
      <w:jc w:val="center"/>
    </w:pPr>
    <w:rPr>
      <w:color w:val="666666"/>
      <w:kern w:val="0"/>
      <w:sz w:val="13"/>
      <w:szCs w:val="13"/>
      <w:lang w:val="en-US" w:eastAsia="zh-CN" w:bidi="ar"/>
    </w:rPr>
  </w:style>
  <w:style w:type="character" w:styleId="11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4">
    <w:name w:val="Strong"/>
    <w:basedOn w:val="8"/>
    <w:qFormat/>
    <w:uiPriority w:val="0"/>
    <w:rPr>
      <w:b/>
      <w:bCs/>
    </w:rPr>
  </w:style>
  <w:style w:type="paragraph" w:customStyle="1" w:styleId="15">
    <w:name w:val="pro-con"/>
    <w:basedOn w:val="1"/>
    <w:uiPriority w:val="0"/>
    <w:pPr>
      <w:spacing w:before="160" w:beforeAutospacing="0" w:after="16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6">
    <w:name w:val="example-box"/>
    <w:basedOn w:val="1"/>
    <w:uiPriority w:val="0"/>
    <w:pPr>
      <w:pBdr>
        <w:top w:val="none" w:color="auto" w:sz="0" w:space="0"/>
        <w:left w:val="single" w:color="1E3A5F" w:sz="18" w:space="10"/>
        <w:bottom w:val="none" w:color="auto" w:sz="0" w:space="0"/>
        <w:right w:val="none" w:color="auto" w:sz="0" w:space="0"/>
      </w:pBdr>
      <w:shd w:val="clear" w:fill="F0F4F8"/>
      <w:spacing w:before="160" w:beforeAutospacing="0" w:after="160" w:afterAutospacing="0"/>
      <w:ind w:left="0" w:right="0"/>
      <w:jc w:val="left"/>
    </w:pPr>
    <w:rPr>
      <w:kern w:val="0"/>
      <w:sz w:val="14"/>
      <w:szCs w:val="14"/>
      <w:lang w:val="en-US" w:eastAsia="zh-CN" w:bidi="ar"/>
    </w:rPr>
  </w:style>
  <w:style w:type="paragraph" w:customStyle="1" w:styleId="17">
    <w:name w:val="pro"/>
    <w:basedOn w:val="1"/>
    <w:uiPriority w:val="0"/>
    <w:pPr>
      <w:pBdr>
        <w:top w:val="single" w:color="A5D6A7" w:sz="4" w:space="0"/>
        <w:left w:val="single" w:color="A5D6A7" w:sz="4" w:space="0"/>
        <w:bottom w:val="single" w:color="A5D6A7" w:sz="4" w:space="0"/>
        <w:right w:val="single" w:color="A5D6A7" w:sz="4" w:space="0"/>
      </w:pBdr>
      <w:shd w:val="clear" w:fill="E8F5E9"/>
      <w:jc w:val="left"/>
    </w:pPr>
    <w:rPr>
      <w:kern w:val="0"/>
      <w:lang w:val="en-US" w:eastAsia="zh-CN" w:bidi="ar"/>
    </w:rPr>
  </w:style>
  <w:style w:type="paragraph" w:customStyle="1" w:styleId="18">
    <w:name w:val="con"/>
    <w:basedOn w:val="1"/>
    <w:uiPriority w:val="0"/>
    <w:pPr>
      <w:pBdr>
        <w:top w:val="single" w:color="EF9A9A" w:sz="4" w:space="0"/>
        <w:left w:val="single" w:color="EF9A9A" w:sz="4" w:space="0"/>
        <w:bottom w:val="single" w:color="EF9A9A" w:sz="4" w:space="0"/>
        <w:right w:val="single" w:color="EF9A9A" w:sz="4" w:space="0"/>
      </w:pBdr>
      <w:shd w:val="clear" w:fill="FBE9E7"/>
      <w:jc w:val="left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0</TotalTime>
  <ScaleCrop>false</ScaleCrop>
  <LinksUpToDate>false</LinksUpToDate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2026-05-22T05:56:36Z</dcterms:created>
  <cp:lastModifiedBy>admin</cp:lastModifiedBy>
  <dcterms:modified xsi:type="dcterms:W3CDTF">2026-05-22T05:56:37Z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0081928E360A46A68812BF120356D6A0_13</vt:lpwstr>
  </property>
</Properties>
</file>