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513" w:rsidRDefault="004F6513" w:rsidP="004F6513">
      <w:pPr>
        <w:jc w:val="both"/>
        <w:rPr>
          <w:rFonts w:ascii="Arial" w:hAnsi="Arial" w:cs="Arial"/>
          <w:b/>
          <w:sz w:val="28"/>
          <w:szCs w:val="24"/>
        </w:rPr>
      </w:pPr>
      <w:r>
        <w:rPr>
          <w:rFonts w:ascii="Arial" w:hAnsi="Arial" w:cs="Arial"/>
          <w:b/>
          <w:sz w:val="28"/>
          <w:szCs w:val="24"/>
        </w:rPr>
        <w:t>10 CEIS</w:t>
      </w:r>
    </w:p>
    <w:p w:rsidR="004F6513" w:rsidRDefault="004F6513" w:rsidP="004F6513">
      <w:pPr>
        <w:jc w:val="both"/>
        <w:rPr>
          <w:rFonts w:ascii="Arial" w:hAnsi="Arial" w:cs="Arial"/>
          <w:sz w:val="24"/>
          <w:szCs w:val="24"/>
        </w:rPr>
      </w:pPr>
      <w:r>
        <w:rPr>
          <w:rFonts w:ascii="Arial" w:hAnsi="Arial" w:cs="Arial"/>
          <w:sz w:val="24"/>
          <w:szCs w:val="24"/>
        </w:rPr>
        <w:t>Muestra información de configuración de la Máquina IS</w:t>
      </w:r>
    </w:p>
    <w:tbl>
      <w:tblPr>
        <w:tblStyle w:val="Tablaconcuadrcula"/>
        <w:tblW w:w="0" w:type="auto"/>
        <w:tblLook w:val="04A0" w:firstRow="1" w:lastRow="0" w:firstColumn="1" w:lastColumn="0" w:noHBand="0" w:noVBand="1"/>
      </w:tblPr>
      <w:tblGrid>
        <w:gridCol w:w="3085"/>
        <w:gridCol w:w="5893"/>
      </w:tblGrid>
      <w:tr w:rsidR="004F6513" w:rsidTr="00031A9F">
        <w:tc>
          <w:tcPr>
            <w:tcW w:w="3085" w:type="dxa"/>
            <w:shd w:val="clear" w:color="auto" w:fill="0070C0"/>
          </w:tcPr>
          <w:p w:rsidR="004F6513" w:rsidRPr="00FA4107" w:rsidRDefault="004F6513"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4F6513" w:rsidRDefault="004F6513" w:rsidP="00031A9F">
            <w:pPr>
              <w:jc w:val="both"/>
              <w:rPr>
                <w:rFonts w:ascii="Arial" w:hAnsi="Arial" w:cs="Arial"/>
                <w:sz w:val="24"/>
                <w:szCs w:val="24"/>
              </w:rPr>
            </w:pPr>
          </w:p>
        </w:tc>
      </w:tr>
      <w:tr w:rsidR="004F6513" w:rsidTr="00031A9F">
        <w:tc>
          <w:tcPr>
            <w:tcW w:w="3085" w:type="dxa"/>
            <w:shd w:val="clear" w:color="auto" w:fill="0070C0"/>
          </w:tcPr>
          <w:p w:rsidR="004F6513" w:rsidRPr="00FA4107" w:rsidRDefault="004F6513"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4F6513" w:rsidRDefault="004F6513" w:rsidP="00031A9F">
            <w:pPr>
              <w:jc w:val="both"/>
              <w:rPr>
                <w:rFonts w:ascii="Arial" w:hAnsi="Arial" w:cs="Arial"/>
                <w:sz w:val="24"/>
                <w:szCs w:val="24"/>
              </w:rPr>
            </w:pPr>
            <w:r>
              <w:rPr>
                <w:rFonts w:ascii="Arial" w:hAnsi="Arial" w:cs="Arial"/>
                <w:sz w:val="24"/>
                <w:szCs w:val="24"/>
              </w:rPr>
              <w:t>&lt;Tf6-3.6&gt;CEIS</w:t>
            </w:r>
          </w:p>
        </w:tc>
      </w:tr>
    </w:tbl>
    <w:p w:rsidR="004F6513" w:rsidRDefault="004F6513" w:rsidP="004F6513">
      <w:pPr>
        <w:jc w:val="both"/>
        <w:rPr>
          <w:rFonts w:ascii="Arial" w:hAnsi="Arial" w:cs="Arial"/>
          <w:sz w:val="24"/>
          <w:szCs w:val="24"/>
        </w:rPr>
      </w:pPr>
    </w:p>
    <w:p w:rsidR="004F6513" w:rsidRDefault="004F6513" w:rsidP="004F6513">
      <w:pPr>
        <w:jc w:val="both"/>
        <w:rPr>
          <w:rFonts w:ascii="Arial" w:hAnsi="Arial" w:cs="Arial"/>
          <w:b/>
          <w:sz w:val="24"/>
          <w:szCs w:val="24"/>
        </w:rPr>
      </w:pPr>
      <w:r>
        <w:rPr>
          <w:rFonts w:ascii="Arial" w:hAnsi="Arial" w:cs="Arial"/>
          <w:b/>
          <w:sz w:val="24"/>
          <w:szCs w:val="24"/>
        </w:rPr>
        <w:t>Componentes Principales</w:t>
      </w:r>
    </w:p>
    <w:tbl>
      <w:tblPr>
        <w:tblStyle w:val="Tablaconcuadrcula"/>
        <w:tblW w:w="10632" w:type="dxa"/>
        <w:tblInd w:w="-743" w:type="dxa"/>
        <w:tblLayout w:type="fixed"/>
        <w:tblLook w:val="04A0" w:firstRow="1" w:lastRow="0" w:firstColumn="1" w:lastColumn="0" w:noHBand="0" w:noVBand="1"/>
      </w:tblPr>
      <w:tblGrid>
        <w:gridCol w:w="1560"/>
        <w:gridCol w:w="1276"/>
        <w:gridCol w:w="992"/>
        <w:gridCol w:w="1701"/>
        <w:gridCol w:w="1276"/>
        <w:gridCol w:w="1984"/>
        <w:gridCol w:w="851"/>
        <w:gridCol w:w="992"/>
      </w:tblGrid>
      <w:tr w:rsidR="004F6513" w:rsidRPr="00913FED" w:rsidTr="00C02B0D">
        <w:tc>
          <w:tcPr>
            <w:tcW w:w="1560"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276"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92"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1701"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276"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984" w:type="dxa"/>
            <w:shd w:val="clear" w:color="auto" w:fill="0070C0"/>
          </w:tcPr>
          <w:p w:rsidR="004F6513" w:rsidRPr="00913FED" w:rsidRDefault="004F6513"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851"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2" w:type="dxa"/>
            <w:shd w:val="clear" w:color="auto" w:fill="0070C0"/>
          </w:tcPr>
          <w:p w:rsidR="004F6513" w:rsidRPr="00913FED" w:rsidRDefault="004F6513"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Tipo de Máquina</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C02B0D" w:rsidRPr="00913FED" w:rsidRDefault="00C02B0D" w:rsidP="00031A9F">
            <w:pPr>
              <w:jc w:val="both"/>
              <w:rPr>
                <w:rFonts w:ascii="Arial" w:hAnsi="Arial" w:cs="Arial"/>
                <w:sz w:val="20"/>
                <w:szCs w:val="20"/>
              </w:rPr>
            </w:pPr>
            <w:r>
              <w:rPr>
                <w:rFonts w:ascii="Arial" w:hAnsi="Arial" w:cs="Arial"/>
                <w:sz w:val="20"/>
                <w:szCs w:val="20"/>
              </w:rPr>
              <w:t>N/A</w:t>
            </w:r>
          </w:p>
        </w:tc>
        <w:tc>
          <w:tcPr>
            <w:tcW w:w="1701" w:type="dxa"/>
          </w:tcPr>
          <w:p w:rsidR="00C02B0D" w:rsidRPr="00913FED" w:rsidRDefault="00C02B0D" w:rsidP="00031A9F">
            <w:pPr>
              <w:jc w:val="both"/>
              <w:rPr>
                <w:rFonts w:ascii="Arial" w:hAnsi="Arial" w:cs="Arial"/>
                <w:sz w:val="20"/>
                <w:szCs w:val="20"/>
              </w:rPr>
            </w:pPr>
            <w:r>
              <w:rPr>
                <w:rFonts w:ascii="Arial" w:hAnsi="Arial" w:cs="Arial"/>
                <w:sz w:val="20"/>
                <w:szCs w:val="20"/>
              </w:rPr>
              <w:t>Selección del tipo de máquina</w:t>
            </w:r>
          </w:p>
        </w:tc>
        <w:tc>
          <w:tcPr>
            <w:tcW w:w="1276" w:type="dxa"/>
          </w:tcPr>
          <w:p w:rsidR="00C02B0D" w:rsidRPr="00913FED" w:rsidRDefault="00C02B0D" w:rsidP="00031A9F">
            <w:pPr>
              <w:jc w:val="both"/>
              <w:rPr>
                <w:rFonts w:ascii="Arial" w:hAnsi="Arial" w:cs="Arial"/>
                <w:sz w:val="20"/>
                <w:szCs w:val="20"/>
              </w:rPr>
            </w:pPr>
            <w:r>
              <w:rPr>
                <w:rFonts w:ascii="Arial" w:hAnsi="Arial" w:cs="Arial"/>
                <w:sz w:val="20"/>
                <w:szCs w:val="20"/>
              </w:rPr>
              <w:t>N/A</w:t>
            </w:r>
          </w:p>
        </w:tc>
        <w:tc>
          <w:tcPr>
            <w:tcW w:w="1984" w:type="dxa"/>
          </w:tcPr>
          <w:p w:rsidR="00C02B0D" w:rsidRDefault="00C02B0D">
            <w:r w:rsidRPr="00CB415D">
              <w:rPr>
                <w:rFonts w:ascii="Arial" w:hAnsi="Arial" w:cs="Arial"/>
                <w:sz w:val="20"/>
                <w:szCs w:val="20"/>
              </w:rPr>
              <w:t>N/A</w:t>
            </w:r>
          </w:p>
        </w:tc>
        <w:tc>
          <w:tcPr>
            <w:tcW w:w="851"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BD</w:t>
            </w:r>
          </w:p>
        </w:tc>
        <w:tc>
          <w:tcPr>
            <w:tcW w:w="992" w:type="dxa"/>
          </w:tcPr>
          <w:p w:rsidR="00C02B0D" w:rsidRDefault="00C02B0D">
            <w:r>
              <w:rPr>
                <w:rFonts w:ascii="Arial" w:hAnsi="Arial" w:cs="Arial"/>
                <w:sz w:val="20"/>
                <w:szCs w:val="20"/>
              </w:rPr>
              <w:t>STRING</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Máquina Entrega</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Selección</w:t>
            </w:r>
          </w:p>
        </w:tc>
        <w:tc>
          <w:tcPr>
            <w:tcW w:w="992" w:type="dxa"/>
          </w:tcPr>
          <w:p w:rsidR="00C02B0D" w:rsidRDefault="00C02B0D">
            <w:r w:rsidRPr="00F47F5E">
              <w:rPr>
                <w:rFonts w:ascii="Arial" w:hAnsi="Arial" w:cs="Arial"/>
                <w:sz w:val="20"/>
                <w:szCs w:val="20"/>
              </w:rPr>
              <w:t>N/A</w:t>
            </w:r>
          </w:p>
        </w:tc>
        <w:tc>
          <w:tcPr>
            <w:tcW w:w="1701" w:type="dxa"/>
          </w:tcPr>
          <w:p w:rsidR="00C02B0D" w:rsidRPr="00913FED" w:rsidRDefault="00C02B0D" w:rsidP="00031A9F">
            <w:pPr>
              <w:jc w:val="both"/>
              <w:rPr>
                <w:rFonts w:ascii="Arial" w:hAnsi="Arial" w:cs="Arial"/>
                <w:sz w:val="20"/>
                <w:szCs w:val="20"/>
              </w:rPr>
            </w:pPr>
            <w:r>
              <w:rPr>
                <w:rFonts w:ascii="Arial" w:hAnsi="Arial" w:cs="Arial"/>
                <w:sz w:val="20"/>
                <w:szCs w:val="20"/>
              </w:rPr>
              <w:t>Selección de máquina de entrega</w:t>
            </w:r>
          </w:p>
        </w:tc>
        <w:tc>
          <w:tcPr>
            <w:tcW w:w="1276" w:type="dxa"/>
          </w:tcPr>
          <w:p w:rsidR="00C02B0D" w:rsidRDefault="00C02B0D">
            <w:r w:rsidRPr="00FF2A7C">
              <w:rPr>
                <w:rFonts w:ascii="Arial" w:hAnsi="Arial" w:cs="Arial"/>
                <w:sz w:val="20"/>
                <w:szCs w:val="20"/>
              </w:rPr>
              <w:t>N/A</w:t>
            </w:r>
          </w:p>
        </w:tc>
        <w:tc>
          <w:tcPr>
            <w:tcW w:w="1984" w:type="dxa"/>
          </w:tcPr>
          <w:p w:rsidR="00C02B0D" w:rsidRDefault="00C02B0D">
            <w:r w:rsidRPr="00CB415D">
              <w:rPr>
                <w:rFonts w:ascii="Arial" w:hAnsi="Arial" w:cs="Arial"/>
                <w:sz w:val="20"/>
                <w:szCs w:val="20"/>
              </w:rPr>
              <w:t>N/A</w:t>
            </w:r>
          </w:p>
        </w:tc>
        <w:tc>
          <w:tcPr>
            <w:tcW w:w="851"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BD</w:t>
            </w:r>
          </w:p>
        </w:tc>
        <w:tc>
          <w:tcPr>
            <w:tcW w:w="992" w:type="dxa"/>
          </w:tcPr>
          <w:p w:rsidR="00C02B0D" w:rsidRDefault="00C02B0D">
            <w:r>
              <w:rPr>
                <w:rFonts w:ascii="Arial" w:hAnsi="Arial" w:cs="Arial"/>
                <w:sz w:val="20"/>
                <w:szCs w:val="20"/>
              </w:rPr>
              <w:t>STRING</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Tipos de Proceso</w:t>
            </w:r>
          </w:p>
        </w:tc>
        <w:tc>
          <w:tcPr>
            <w:tcW w:w="1276" w:type="dxa"/>
          </w:tcPr>
          <w:p w:rsidR="00C02B0D" w:rsidRPr="00913FED" w:rsidRDefault="00C02B0D" w:rsidP="00031A9F">
            <w:pPr>
              <w:jc w:val="both"/>
              <w:rPr>
                <w:rFonts w:ascii="Arial" w:hAnsi="Arial" w:cs="Arial"/>
                <w:sz w:val="20"/>
                <w:szCs w:val="20"/>
              </w:rPr>
            </w:pPr>
            <w:proofErr w:type="spellStart"/>
            <w:r w:rsidRPr="00913FED">
              <w:rPr>
                <w:rFonts w:ascii="Arial" w:hAnsi="Arial" w:cs="Arial"/>
                <w:sz w:val="20"/>
                <w:szCs w:val="20"/>
              </w:rPr>
              <w:t>Check</w:t>
            </w:r>
            <w:proofErr w:type="spellEnd"/>
          </w:p>
        </w:tc>
        <w:tc>
          <w:tcPr>
            <w:tcW w:w="992" w:type="dxa"/>
          </w:tcPr>
          <w:p w:rsidR="00C02B0D" w:rsidRDefault="00C02B0D">
            <w:r w:rsidRPr="00F47F5E">
              <w:rPr>
                <w:rFonts w:ascii="Arial" w:hAnsi="Arial" w:cs="Arial"/>
                <w:sz w:val="20"/>
                <w:szCs w:val="20"/>
              </w:rPr>
              <w:t>N/A</w:t>
            </w:r>
          </w:p>
        </w:tc>
        <w:tc>
          <w:tcPr>
            <w:tcW w:w="1701" w:type="dxa"/>
          </w:tcPr>
          <w:p w:rsidR="00C02B0D" w:rsidRPr="00913FED" w:rsidRDefault="00C02B0D" w:rsidP="00031A9F">
            <w:pPr>
              <w:jc w:val="both"/>
              <w:rPr>
                <w:rFonts w:ascii="Arial" w:hAnsi="Arial" w:cs="Arial"/>
                <w:sz w:val="20"/>
                <w:szCs w:val="20"/>
              </w:rPr>
            </w:pPr>
            <w:r>
              <w:rPr>
                <w:rFonts w:ascii="Arial" w:hAnsi="Arial" w:cs="Arial"/>
                <w:sz w:val="20"/>
                <w:szCs w:val="20"/>
              </w:rPr>
              <w:t>Selección de los tipos de proceso de la máquina para las secciones</w:t>
            </w:r>
          </w:p>
        </w:tc>
        <w:tc>
          <w:tcPr>
            <w:tcW w:w="1276" w:type="dxa"/>
          </w:tcPr>
          <w:p w:rsidR="00C02B0D" w:rsidRDefault="00C02B0D">
            <w:r w:rsidRPr="00FF2A7C">
              <w:rPr>
                <w:rFonts w:ascii="Arial" w:hAnsi="Arial" w:cs="Arial"/>
                <w:sz w:val="20"/>
                <w:szCs w:val="20"/>
              </w:rPr>
              <w:t>N/A</w:t>
            </w:r>
          </w:p>
        </w:tc>
        <w:tc>
          <w:tcPr>
            <w:tcW w:w="1984" w:type="dxa"/>
          </w:tcPr>
          <w:p w:rsidR="00C02B0D" w:rsidRDefault="00C02B0D">
            <w:r w:rsidRPr="00CB415D">
              <w:rPr>
                <w:rFonts w:ascii="Arial" w:hAnsi="Arial" w:cs="Arial"/>
                <w:sz w:val="20"/>
                <w:szCs w:val="20"/>
              </w:rPr>
              <w:t>N/A</w:t>
            </w:r>
          </w:p>
        </w:tc>
        <w:tc>
          <w:tcPr>
            <w:tcW w:w="851"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BD</w:t>
            </w:r>
          </w:p>
        </w:tc>
        <w:tc>
          <w:tcPr>
            <w:tcW w:w="992" w:type="dxa"/>
          </w:tcPr>
          <w:p w:rsidR="00C02B0D" w:rsidRPr="00913FED" w:rsidRDefault="00C02B0D" w:rsidP="00031A9F">
            <w:pPr>
              <w:jc w:val="both"/>
              <w:rPr>
                <w:rFonts w:ascii="Arial" w:hAnsi="Arial" w:cs="Arial"/>
                <w:sz w:val="20"/>
                <w:szCs w:val="20"/>
              </w:rPr>
            </w:pPr>
            <w:r>
              <w:rPr>
                <w:rFonts w:ascii="Arial" w:hAnsi="Arial" w:cs="Arial"/>
                <w:sz w:val="20"/>
                <w:szCs w:val="20"/>
              </w:rPr>
              <w:t>INT</w:t>
            </w:r>
            <w:bookmarkStart w:id="0" w:name="_GoBack"/>
            <w:bookmarkEnd w:id="0"/>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Secciones Físicas</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Texto</w:t>
            </w:r>
          </w:p>
        </w:tc>
        <w:tc>
          <w:tcPr>
            <w:tcW w:w="992" w:type="dxa"/>
          </w:tcPr>
          <w:p w:rsidR="00C02B0D" w:rsidRDefault="00C02B0D">
            <w:r>
              <w:rPr>
                <w:rFonts w:ascii="Arial" w:hAnsi="Arial" w:cs="Arial"/>
                <w:sz w:val="20"/>
                <w:szCs w:val="20"/>
              </w:rPr>
              <w:t>Vacío</w:t>
            </w:r>
          </w:p>
        </w:tc>
        <w:tc>
          <w:tcPr>
            <w:tcW w:w="1701" w:type="dxa"/>
          </w:tcPr>
          <w:p w:rsidR="00C02B0D" w:rsidRPr="00913FED" w:rsidRDefault="00C02B0D" w:rsidP="00031A9F">
            <w:pPr>
              <w:jc w:val="both"/>
              <w:rPr>
                <w:rFonts w:ascii="Arial" w:hAnsi="Arial" w:cs="Arial"/>
                <w:sz w:val="20"/>
                <w:szCs w:val="20"/>
              </w:rPr>
            </w:pPr>
            <w:r>
              <w:rPr>
                <w:rFonts w:ascii="Arial" w:hAnsi="Arial" w:cs="Arial"/>
                <w:sz w:val="20"/>
                <w:szCs w:val="20"/>
              </w:rPr>
              <w:t>N/A</w:t>
            </w:r>
          </w:p>
        </w:tc>
        <w:tc>
          <w:tcPr>
            <w:tcW w:w="1276" w:type="dxa"/>
          </w:tcPr>
          <w:p w:rsidR="00C02B0D" w:rsidRDefault="00C02B0D">
            <w:r w:rsidRPr="00FF2A7C">
              <w:rPr>
                <w:rFonts w:ascii="Arial" w:hAnsi="Arial" w:cs="Arial"/>
                <w:sz w:val="20"/>
                <w:szCs w:val="20"/>
              </w:rPr>
              <w:t>N/A</w:t>
            </w:r>
          </w:p>
        </w:tc>
        <w:tc>
          <w:tcPr>
            <w:tcW w:w="1984"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%DB11.DBW24</w:t>
            </w:r>
          </w:p>
        </w:tc>
        <w:tc>
          <w:tcPr>
            <w:tcW w:w="851"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PLC</w:t>
            </w:r>
          </w:p>
        </w:tc>
        <w:tc>
          <w:tcPr>
            <w:tcW w:w="992"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INT</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Editar</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Botón</w:t>
            </w:r>
          </w:p>
        </w:tc>
        <w:tc>
          <w:tcPr>
            <w:tcW w:w="992" w:type="dxa"/>
          </w:tcPr>
          <w:p w:rsidR="00C02B0D" w:rsidRDefault="00C02B0D">
            <w:r w:rsidRPr="00794919">
              <w:rPr>
                <w:rFonts w:ascii="Arial" w:hAnsi="Arial" w:cs="Arial"/>
                <w:sz w:val="20"/>
                <w:szCs w:val="20"/>
              </w:rPr>
              <w:t>N/A</w:t>
            </w:r>
          </w:p>
        </w:tc>
        <w:tc>
          <w:tcPr>
            <w:tcW w:w="1701" w:type="dxa"/>
          </w:tcPr>
          <w:p w:rsidR="00C02B0D" w:rsidRPr="00913FED" w:rsidRDefault="00C02B0D" w:rsidP="00031A9F">
            <w:pPr>
              <w:rPr>
                <w:sz w:val="20"/>
                <w:szCs w:val="20"/>
              </w:rPr>
            </w:pPr>
            <w:r w:rsidRPr="00913FED">
              <w:rPr>
                <w:rFonts w:ascii="Arial" w:hAnsi="Arial" w:cs="Arial"/>
                <w:sz w:val="20"/>
                <w:szCs w:val="20"/>
              </w:rPr>
              <w:t>Cambio de color y tamaño al pasar el cursor sobre el</w:t>
            </w:r>
          </w:p>
        </w:tc>
        <w:tc>
          <w:tcPr>
            <w:tcW w:w="1276" w:type="dxa"/>
          </w:tcPr>
          <w:p w:rsidR="00C02B0D" w:rsidRDefault="00C02B0D">
            <w:r w:rsidRPr="006B3941">
              <w:rPr>
                <w:rFonts w:ascii="Arial" w:hAnsi="Arial" w:cs="Arial"/>
                <w:sz w:val="20"/>
                <w:szCs w:val="20"/>
              </w:rPr>
              <w:t>N/A</w:t>
            </w:r>
          </w:p>
        </w:tc>
        <w:tc>
          <w:tcPr>
            <w:tcW w:w="1984" w:type="dxa"/>
          </w:tcPr>
          <w:p w:rsidR="00C02B0D" w:rsidRDefault="00C02B0D">
            <w:r w:rsidRPr="006B3941">
              <w:rPr>
                <w:rFonts w:ascii="Arial" w:hAnsi="Arial" w:cs="Arial"/>
                <w:sz w:val="20"/>
                <w:szCs w:val="20"/>
              </w:rPr>
              <w:t>N/A</w:t>
            </w:r>
          </w:p>
        </w:tc>
        <w:tc>
          <w:tcPr>
            <w:tcW w:w="851" w:type="dxa"/>
          </w:tcPr>
          <w:p w:rsidR="00C02B0D" w:rsidRDefault="00C02B0D">
            <w:r w:rsidRPr="006B3941">
              <w:rPr>
                <w:rFonts w:ascii="Arial" w:hAnsi="Arial" w:cs="Arial"/>
                <w:sz w:val="20"/>
                <w:szCs w:val="20"/>
              </w:rPr>
              <w:t>N/A</w:t>
            </w:r>
          </w:p>
        </w:tc>
        <w:tc>
          <w:tcPr>
            <w:tcW w:w="992" w:type="dxa"/>
          </w:tcPr>
          <w:p w:rsidR="00C02B0D" w:rsidRDefault="00C02B0D">
            <w:r w:rsidRPr="006B3941">
              <w:rPr>
                <w:rFonts w:ascii="Arial" w:hAnsi="Arial" w:cs="Arial"/>
                <w:sz w:val="20"/>
                <w:szCs w:val="20"/>
              </w:rPr>
              <w:t>N/A</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Cancelar</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Botón</w:t>
            </w:r>
          </w:p>
        </w:tc>
        <w:tc>
          <w:tcPr>
            <w:tcW w:w="992" w:type="dxa"/>
          </w:tcPr>
          <w:p w:rsidR="00C02B0D" w:rsidRDefault="00C02B0D">
            <w:r w:rsidRPr="00794919">
              <w:rPr>
                <w:rFonts w:ascii="Arial" w:hAnsi="Arial" w:cs="Arial"/>
                <w:sz w:val="20"/>
                <w:szCs w:val="20"/>
              </w:rPr>
              <w:t>N/A</w:t>
            </w:r>
          </w:p>
        </w:tc>
        <w:tc>
          <w:tcPr>
            <w:tcW w:w="1701" w:type="dxa"/>
          </w:tcPr>
          <w:p w:rsidR="00C02B0D" w:rsidRPr="00913FED" w:rsidRDefault="00C02B0D" w:rsidP="00031A9F">
            <w:pPr>
              <w:rPr>
                <w:sz w:val="20"/>
                <w:szCs w:val="20"/>
              </w:rPr>
            </w:pPr>
            <w:r w:rsidRPr="00913FED">
              <w:rPr>
                <w:rFonts w:ascii="Arial" w:hAnsi="Arial" w:cs="Arial"/>
                <w:sz w:val="20"/>
                <w:szCs w:val="20"/>
              </w:rPr>
              <w:t>Cambio de color y tamaño al pasar el cursor sobre el</w:t>
            </w:r>
          </w:p>
        </w:tc>
        <w:tc>
          <w:tcPr>
            <w:tcW w:w="1276" w:type="dxa"/>
          </w:tcPr>
          <w:p w:rsidR="00C02B0D" w:rsidRDefault="00C02B0D">
            <w:r w:rsidRPr="006B3941">
              <w:rPr>
                <w:rFonts w:ascii="Arial" w:hAnsi="Arial" w:cs="Arial"/>
                <w:sz w:val="20"/>
                <w:szCs w:val="20"/>
              </w:rPr>
              <w:t>N/A</w:t>
            </w:r>
          </w:p>
        </w:tc>
        <w:tc>
          <w:tcPr>
            <w:tcW w:w="1984" w:type="dxa"/>
          </w:tcPr>
          <w:p w:rsidR="00C02B0D" w:rsidRDefault="00C02B0D">
            <w:r w:rsidRPr="006B3941">
              <w:rPr>
                <w:rFonts w:ascii="Arial" w:hAnsi="Arial" w:cs="Arial"/>
                <w:sz w:val="20"/>
                <w:szCs w:val="20"/>
              </w:rPr>
              <w:t>N/A</w:t>
            </w:r>
          </w:p>
        </w:tc>
        <w:tc>
          <w:tcPr>
            <w:tcW w:w="851" w:type="dxa"/>
          </w:tcPr>
          <w:p w:rsidR="00C02B0D" w:rsidRDefault="00C02B0D">
            <w:r w:rsidRPr="006B3941">
              <w:rPr>
                <w:rFonts w:ascii="Arial" w:hAnsi="Arial" w:cs="Arial"/>
                <w:sz w:val="20"/>
                <w:szCs w:val="20"/>
              </w:rPr>
              <w:t>N/A</w:t>
            </w:r>
          </w:p>
        </w:tc>
        <w:tc>
          <w:tcPr>
            <w:tcW w:w="992" w:type="dxa"/>
          </w:tcPr>
          <w:p w:rsidR="00C02B0D" w:rsidRDefault="00C02B0D">
            <w:r w:rsidRPr="006B3941">
              <w:rPr>
                <w:rFonts w:ascii="Arial" w:hAnsi="Arial" w:cs="Arial"/>
                <w:sz w:val="20"/>
                <w:szCs w:val="20"/>
              </w:rPr>
              <w:t>N/A</w:t>
            </w:r>
          </w:p>
        </w:tc>
      </w:tr>
      <w:tr w:rsidR="00C02B0D" w:rsidRPr="00913FED" w:rsidTr="00C02B0D">
        <w:tc>
          <w:tcPr>
            <w:tcW w:w="1560"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Transmitir</w:t>
            </w:r>
          </w:p>
        </w:tc>
        <w:tc>
          <w:tcPr>
            <w:tcW w:w="1276" w:type="dxa"/>
          </w:tcPr>
          <w:p w:rsidR="00C02B0D" w:rsidRPr="00913FED" w:rsidRDefault="00C02B0D" w:rsidP="00031A9F">
            <w:pPr>
              <w:jc w:val="both"/>
              <w:rPr>
                <w:rFonts w:ascii="Arial" w:hAnsi="Arial" w:cs="Arial"/>
                <w:sz w:val="20"/>
                <w:szCs w:val="20"/>
              </w:rPr>
            </w:pPr>
            <w:r w:rsidRPr="00913FED">
              <w:rPr>
                <w:rFonts w:ascii="Arial" w:hAnsi="Arial" w:cs="Arial"/>
                <w:sz w:val="20"/>
                <w:szCs w:val="20"/>
              </w:rPr>
              <w:t>Botón</w:t>
            </w:r>
          </w:p>
        </w:tc>
        <w:tc>
          <w:tcPr>
            <w:tcW w:w="992" w:type="dxa"/>
          </w:tcPr>
          <w:p w:rsidR="00C02B0D" w:rsidRDefault="00C02B0D">
            <w:r w:rsidRPr="00794919">
              <w:rPr>
                <w:rFonts w:ascii="Arial" w:hAnsi="Arial" w:cs="Arial"/>
                <w:sz w:val="20"/>
                <w:szCs w:val="20"/>
              </w:rPr>
              <w:t>N/A</w:t>
            </w:r>
          </w:p>
        </w:tc>
        <w:tc>
          <w:tcPr>
            <w:tcW w:w="1701" w:type="dxa"/>
          </w:tcPr>
          <w:p w:rsidR="00C02B0D" w:rsidRPr="00913FED" w:rsidRDefault="00C02B0D" w:rsidP="00031A9F">
            <w:pPr>
              <w:rPr>
                <w:sz w:val="20"/>
                <w:szCs w:val="20"/>
              </w:rPr>
            </w:pPr>
            <w:r w:rsidRPr="00913FED">
              <w:rPr>
                <w:rFonts w:ascii="Arial" w:hAnsi="Arial" w:cs="Arial"/>
                <w:sz w:val="20"/>
                <w:szCs w:val="20"/>
              </w:rPr>
              <w:t>Cambio de color y tamaño al pasar el cursor sobre el</w:t>
            </w:r>
          </w:p>
        </w:tc>
        <w:tc>
          <w:tcPr>
            <w:tcW w:w="1276" w:type="dxa"/>
          </w:tcPr>
          <w:p w:rsidR="00C02B0D" w:rsidRDefault="00C02B0D">
            <w:r w:rsidRPr="006B3941">
              <w:rPr>
                <w:rFonts w:ascii="Arial" w:hAnsi="Arial" w:cs="Arial"/>
                <w:sz w:val="20"/>
                <w:szCs w:val="20"/>
              </w:rPr>
              <w:t>N/A</w:t>
            </w:r>
          </w:p>
        </w:tc>
        <w:tc>
          <w:tcPr>
            <w:tcW w:w="1984" w:type="dxa"/>
          </w:tcPr>
          <w:p w:rsidR="00C02B0D" w:rsidRDefault="00C02B0D">
            <w:r w:rsidRPr="006B3941">
              <w:rPr>
                <w:rFonts w:ascii="Arial" w:hAnsi="Arial" w:cs="Arial"/>
                <w:sz w:val="20"/>
                <w:szCs w:val="20"/>
              </w:rPr>
              <w:t>N/A</w:t>
            </w:r>
          </w:p>
        </w:tc>
        <w:tc>
          <w:tcPr>
            <w:tcW w:w="851" w:type="dxa"/>
          </w:tcPr>
          <w:p w:rsidR="00C02B0D" w:rsidRDefault="00C02B0D">
            <w:r w:rsidRPr="006B3941">
              <w:rPr>
                <w:rFonts w:ascii="Arial" w:hAnsi="Arial" w:cs="Arial"/>
                <w:sz w:val="20"/>
                <w:szCs w:val="20"/>
              </w:rPr>
              <w:t>N/A</w:t>
            </w:r>
          </w:p>
        </w:tc>
        <w:tc>
          <w:tcPr>
            <w:tcW w:w="992" w:type="dxa"/>
          </w:tcPr>
          <w:p w:rsidR="00C02B0D" w:rsidRDefault="00C02B0D">
            <w:r w:rsidRPr="006B3941">
              <w:rPr>
                <w:rFonts w:ascii="Arial" w:hAnsi="Arial" w:cs="Arial"/>
                <w:sz w:val="20"/>
                <w:szCs w:val="20"/>
              </w:rPr>
              <w:t>N/A</w:t>
            </w:r>
          </w:p>
        </w:tc>
      </w:tr>
    </w:tbl>
    <w:p w:rsidR="004F6513" w:rsidRDefault="004F6513" w:rsidP="004F6513">
      <w:pPr>
        <w:jc w:val="both"/>
        <w:rPr>
          <w:rFonts w:ascii="Arial" w:hAnsi="Arial" w:cs="Arial"/>
          <w:sz w:val="24"/>
          <w:szCs w:val="24"/>
        </w:rPr>
      </w:pPr>
    </w:p>
    <w:p w:rsidR="004F6513" w:rsidRDefault="004F6513" w:rsidP="004F6513">
      <w:pPr>
        <w:jc w:val="both"/>
        <w:rPr>
          <w:rFonts w:ascii="Arial" w:hAnsi="Arial" w:cs="Arial"/>
          <w:b/>
          <w:sz w:val="24"/>
          <w:szCs w:val="24"/>
        </w:rPr>
      </w:pPr>
      <w:r>
        <w:rPr>
          <w:rFonts w:ascii="Arial" w:hAnsi="Arial" w:cs="Arial"/>
          <w:b/>
          <w:sz w:val="24"/>
          <w:szCs w:val="24"/>
        </w:rPr>
        <w:t>Estado</w:t>
      </w:r>
    </w:p>
    <w:p w:rsidR="004F6513" w:rsidRDefault="004F6513" w:rsidP="004F6513">
      <w:pPr>
        <w:jc w:val="both"/>
        <w:rPr>
          <w:rFonts w:ascii="Arial" w:hAnsi="Arial" w:cs="Arial"/>
          <w:sz w:val="24"/>
          <w:szCs w:val="24"/>
        </w:rPr>
      </w:pPr>
      <w:r>
        <w:rPr>
          <w:rFonts w:ascii="Arial" w:hAnsi="Arial" w:cs="Arial"/>
          <w:sz w:val="24"/>
          <w:szCs w:val="24"/>
        </w:rPr>
        <w:t xml:space="preserve">Esta pantalla muestra los datos de configuración, donde el usuario puede modificar la información que se le presenta, primeramente dando clic en el botón de Editar para poder habilitar los campos, esta opción se ejecuta tanto en el caso de la primera configuración en donde los campos de texto aparecerán vacíos, como en la actualización de los datos. </w:t>
      </w:r>
    </w:p>
    <w:p w:rsidR="004F6513" w:rsidRDefault="004F6513" w:rsidP="004F6513">
      <w:pPr>
        <w:jc w:val="both"/>
        <w:rPr>
          <w:rFonts w:ascii="Arial" w:hAnsi="Arial" w:cs="Arial"/>
          <w:sz w:val="24"/>
          <w:szCs w:val="24"/>
        </w:rPr>
      </w:pPr>
      <w:r>
        <w:rPr>
          <w:rFonts w:ascii="Arial" w:hAnsi="Arial" w:cs="Arial"/>
          <w:sz w:val="24"/>
          <w:szCs w:val="24"/>
        </w:rPr>
        <w:t xml:space="preserve">Cuando el usuario haya ingresado de manera correcta los datos y desee guardar estos, dará clic en el botón de Transmitir en donde se mostrará un mensaje de confirmación y una vez que el usuario confirme se ejecutará la acción, mostrando </w:t>
      </w:r>
      <w:r>
        <w:rPr>
          <w:rFonts w:ascii="Arial" w:hAnsi="Arial" w:cs="Arial"/>
          <w:sz w:val="24"/>
          <w:szCs w:val="24"/>
        </w:rPr>
        <w:lastRenderedPageBreak/>
        <w:t>al usuario un mensaje de éxito, indicando que la acción se realizó de manera correcta. De lo contrario el usuario dará clic en el botón de Cancelar y el sistema mostrará un mensaje para confirmar la acción, cuando el usuario confirme, el sistema revertirá los cambios que se hayan realizado.</w:t>
      </w:r>
    </w:p>
    <w:p w:rsidR="004F6513" w:rsidRDefault="004F6513" w:rsidP="004F6513">
      <w:pPr>
        <w:jc w:val="both"/>
        <w:rPr>
          <w:rFonts w:ascii="Arial" w:hAnsi="Arial" w:cs="Arial"/>
          <w:b/>
          <w:sz w:val="24"/>
          <w:szCs w:val="24"/>
        </w:rPr>
      </w:pPr>
      <w:r>
        <w:rPr>
          <w:rFonts w:ascii="Arial" w:hAnsi="Arial" w:cs="Arial"/>
          <w:b/>
          <w:sz w:val="24"/>
          <w:szCs w:val="24"/>
        </w:rPr>
        <w:t>Diagrama</w:t>
      </w:r>
    </w:p>
    <w:p w:rsidR="004F6513" w:rsidRPr="00ED39D9" w:rsidRDefault="004F6513" w:rsidP="004F6513">
      <w:pPr>
        <w:jc w:val="both"/>
        <w:rPr>
          <w:rFonts w:ascii="Arial" w:hAnsi="Arial" w:cs="Arial"/>
          <w:b/>
          <w:sz w:val="24"/>
          <w:szCs w:val="24"/>
        </w:rPr>
      </w:pPr>
      <w:r>
        <w:rPr>
          <w:noProof/>
          <w:lang w:eastAsia="es-MX"/>
        </w:rPr>
        <w:drawing>
          <wp:inline distT="0" distB="0" distL="0" distR="0" wp14:anchorId="08310E18" wp14:editId="5CF65575">
            <wp:extent cx="5612130" cy="3157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7855"/>
                    </a:xfrm>
                    <a:prstGeom prst="rect">
                      <a:avLst/>
                    </a:prstGeom>
                  </pic:spPr>
                </pic:pic>
              </a:graphicData>
            </a:graphic>
          </wp:inline>
        </w:drawing>
      </w:r>
    </w:p>
    <w:p w:rsidR="004F6513" w:rsidRDefault="004F6513" w:rsidP="004F6513">
      <w:pPr>
        <w:jc w:val="both"/>
        <w:rPr>
          <w:rFonts w:ascii="Arial" w:hAnsi="Arial" w:cs="Arial"/>
          <w:b/>
          <w:sz w:val="28"/>
          <w:szCs w:val="24"/>
        </w:rPr>
      </w:pPr>
      <w:r>
        <w:rPr>
          <w:rFonts w:ascii="Arial" w:hAnsi="Arial" w:cs="Arial"/>
          <w:b/>
          <w:sz w:val="28"/>
          <w:szCs w:val="24"/>
        </w:rPr>
        <w:t>11 Catálogos no editables</w:t>
      </w:r>
    </w:p>
    <w:tbl>
      <w:tblPr>
        <w:tblStyle w:val="Tablaconcuadrcula"/>
        <w:tblW w:w="0" w:type="auto"/>
        <w:tblLook w:val="04A0" w:firstRow="1" w:lastRow="0" w:firstColumn="1" w:lastColumn="0" w:noHBand="0" w:noVBand="1"/>
      </w:tblPr>
      <w:tblGrid>
        <w:gridCol w:w="4489"/>
        <w:gridCol w:w="4489"/>
      </w:tblGrid>
      <w:tr w:rsidR="004F6513" w:rsidRPr="00F12271" w:rsidTr="00031A9F">
        <w:tc>
          <w:tcPr>
            <w:tcW w:w="4489" w:type="dxa"/>
            <w:shd w:val="clear" w:color="auto" w:fill="0070C0"/>
          </w:tcPr>
          <w:p w:rsidR="004F6513" w:rsidRPr="00F12271" w:rsidRDefault="004F6513" w:rsidP="00031A9F">
            <w:pPr>
              <w:jc w:val="both"/>
              <w:rPr>
                <w:rFonts w:ascii="Arial" w:hAnsi="Arial" w:cs="Arial"/>
                <w:color w:val="FFFFFF" w:themeColor="background1"/>
                <w:sz w:val="24"/>
                <w:szCs w:val="24"/>
              </w:rPr>
            </w:pPr>
            <w:r w:rsidRPr="00F12271">
              <w:rPr>
                <w:rFonts w:ascii="Arial" w:hAnsi="Arial" w:cs="Arial"/>
                <w:color w:val="FFFFFF" w:themeColor="background1"/>
                <w:sz w:val="24"/>
                <w:szCs w:val="24"/>
              </w:rPr>
              <w:t>Nombre</w:t>
            </w:r>
          </w:p>
        </w:tc>
        <w:tc>
          <w:tcPr>
            <w:tcW w:w="4489" w:type="dxa"/>
            <w:shd w:val="clear" w:color="auto" w:fill="0070C0"/>
          </w:tcPr>
          <w:p w:rsidR="004F6513" w:rsidRPr="00F12271" w:rsidRDefault="004F6513" w:rsidP="00031A9F">
            <w:pPr>
              <w:jc w:val="both"/>
              <w:rPr>
                <w:rFonts w:ascii="Arial" w:hAnsi="Arial" w:cs="Arial"/>
                <w:color w:val="FFFFFF" w:themeColor="background1"/>
                <w:sz w:val="24"/>
                <w:szCs w:val="24"/>
              </w:rPr>
            </w:pPr>
            <w:r w:rsidRPr="00F12271">
              <w:rPr>
                <w:rFonts w:ascii="Arial" w:hAnsi="Arial" w:cs="Arial"/>
                <w:color w:val="FFFFFF" w:themeColor="background1"/>
                <w:sz w:val="24"/>
                <w:szCs w:val="24"/>
              </w:rPr>
              <w:t>Tipo</w:t>
            </w:r>
          </w:p>
        </w:tc>
      </w:tr>
      <w:tr w:rsidR="004F6513" w:rsidRPr="00F12271" w:rsidTr="00031A9F">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Tipo de Máquina</w:t>
            </w:r>
          </w:p>
        </w:tc>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No Editable</w:t>
            </w:r>
          </w:p>
        </w:tc>
      </w:tr>
      <w:tr w:rsidR="004F6513" w:rsidRPr="00F12271" w:rsidTr="00031A9F">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Máquina Entrega</w:t>
            </w:r>
          </w:p>
        </w:tc>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No Editable</w:t>
            </w:r>
          </w:p>
        </w:tc>
      </w:tr>
      <w:tr w:rsidR="004F6513" w:rsidRPr="00F12271" w:rsidTr="00031A9F">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País</w:t>
            </w:r>
          </w:p>
        </w:tc>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No Editable</w:t>
            </w:r>
          </w:p>
        </w:tc>
      </w:tr>
      <w:tr w:rsidR="004F6513" w:rsidRPr="00F12271" w:rsidTr="00031A9F">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Cuidad</w:t>
            </w:r>
          </w:p>
        </w:tc>
        <w:tc>
          <w:tcPr>
            <w:tcW w:w="4489" w:type="dxa"/>
          </w:tcPr>
          <w:p w:rsidR="004F6513" w:rsidRPr="00F12271" w:rsidRDefault="004F6513" w:rsidP="00031A9F">
            <w:pPr>
              <w:jc w:val="both"/>
              <w:rPr>
                <w:rFonts w:ascii="Arial" w:hAnsi="Arial" w:cs="Arial"/>
                <w:sz w:val="24"/>
                <w:szCs w:val="24"/>
              </w:rPr>
            </w:pPr>
            <w:r>
              <w:rPr>
                <w:rFonts w:ascii="Arial" w:hAnsi="Arial" w:cs="Arial"/>
                <w:sz w:val="24"/>
                <w:szCs w:val="24"/>
              </w:rPr>
              <w:t>No Editable</w:t>
            </w:r>
          </w:p>
        </w:tc>
      </w:tr>
    </w:tbl>
    <w:p w:rsidR="00D65AFF" w:rsidRPr="004F6513" w:rsidRDefault="00D935E6" w:rsidP="004F6513"/>
    <w:sectPr w:rsidR="00D65AFF" w:rsidRPr="004F651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5E6" w:rsidRDefault="00D935E6" w:rsidP="001D03C7">
      <w:pPr>
        <w:spacing w:after="0" w:line="240" w:lineRule="auto"/>
      </w:pPr>
      <w:r>
        <w:separator/>
      </w:r>
    </w:p>
  </w:endnote>
  <w:endnote w:type="continuationSeparator" w:id="0">
    <w:p w:rsidR="00D935E6" w:rsidRDefault="00D935E6" w:rsidP="001D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5E6" w:rsidRDefault="00D935E6" w:rsidP="001D03C7">
      <w:pPr>
        <w:spacing w:after="0" w:line="240" w:lineRule="auto"/>
      </w:pPr>
      <w:r>
        <w:separator/>
      </w:r>
    </w:p>
  </w:footnote>
  <w:footnote w:type="continuationSeparator" w:id="0">
    <w:p w:rsidR="00D935E6" w:rsidRDefault="00D935E6" w:rsidP="001D0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C7" w:rsidRDefault="001D03C7">
    <w:pPr>
      <w:pStyle w:val="Encabezado"/>
    </w:pPr>
    <w:r>
      <w:rPr>
        <w:noProof/>
        <w:lang w:eastAsia="es-MX"/>
      </w:rPr>
      <w:drawing>
        <wp:anchor distT="0" distB="0" distL="114300" distR="114300" simplePos="0" relativeHeight="251659264" behindDoc="0" locked="0" layoutInCell="1" allowOverlap="1" wp14:anchorId="62769C72" wp14:editId="7B5CB5A0">
          <wp:simplePos x="0" y="0"/>
          <wp:positionH relativeFrom="page">
            <wp:posOffset>-50469</wp:posOffset>
          </wp:positionH>
          <wp:positionV relativeFrom="paragraph">
            <wp:posOffset>-453914</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3C7"/>
    <w:rsid w:val="001D03C7"/>
    <w:rsid w:val="00383E64"/>
    <w:rsid w:val="003C1316"/>
    <w:rsid w:val="004F6513"/>
    <w:rsid w:val="007D3491"/>
    <w:rsid w:val="008610C3"/>
    <w:rsid w:val="00C02B0D"/>
    <w:rsid w:val="00D935E6"/>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D03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3C7"/>
    <w:rPr>
      <w:rFonts w:ascii="Tahoma" w:hAnsi="Tahoma" w:cs="Tahoma"/>
      <w:sz w:val="16"/>
      <w:szCs w:val="16"/>
    </w:rPr>
  </w:style>
  <w:style w:type="paragraph" w:styleId="Encabezado">
    <w:name w:val="header"/>
    <w:basedOn w:val="Normal"/>
    <w:link w:val="EncabezadoCar"/>
    <w:uiPriority w:val="99"/>
    <w:unhideWhenUsed/>
    <w:rsid w:val="001D03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3C7"/>
  </w:style>
  <w:style w:type="paragraph" w:styleId="Piedepgina">
    <w:name w:val="footer"/>
    <w:basedOn w:val="Normal"/>
    <w:link w:val="PiedepginaCar"/>
    <w:uiPriority w:val="99"/>
    <w:unhideWhenUsed/>
    <w:rsid w:val="001D03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D03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3C7"/>
    <w:rPr>
      <w:rFonts w:ascii="Tahoma" w:hAnsi="Tahoma" w:cs="Tahoma"/>
      <w:sz w:val="16"/>
      <w:szCs w:val="16"/>
    </w:rPr>
  </w:style>
  <w:style w:type="paragraph" w:styleId="Encabezado">
    <w:name w:val="header"/>
    <w:basedOn w:val="Normal"/>
    <w:link w:val="EncabezadoCar"/>
    <w:uiPriority w:val="99"/>
    <w:unhideWhenUsed/>
    <w:rsid w:val="001D03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3C7"/>
  </w:style>
  <w:style w:type="paragraph" w:styleId="Piedepgina">
    <w:name w:val="footer"/>
    <w:basedOn w:val="Normal"/>
    <w:link w:val="PiedepginaCar"/>
    <w:uiPriority w:val="99"/>
    <w:unhideWhenUsed/>
    <w:rsid w:val="001D03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3</cp:revision>
  <dcterms:created xsi:type="dcterms:W3CDTF">2017-05-10T22:15:00Z</dcterms:created>
  <dcterms:modified xsi:type="dcterms:W3CDTF">2017-05-16T17:36:00Z</dcterms:modified>
</cp:coreProperties>
</file>