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FE34" w14:textId="425C5257" w:rsidR="00FE6424" w:rsidRPr="00842E91" w:rsidRDefault="00602153" w:rsidP="006E7488">
      <w:pPr>
        <w:pStyle w:val="Header"/>
        <w:tabs>
          <w:tab w:val="clear" w:pos="9360"/>
          <w:tab w:val="center" w:pos="10080"/>
        </w:tabs>
        <w:spacing w:before="80" w:after="160"/>
        <w:rPr>
          <w:rFonts w:ascii="Cambria" w:hAnsi="Cambria"/>
          <w:b/>
          <w:bCs/>
        </w:rPr>
      </w:pPr>
      <w:hyperlink r:id="rId8" w:history="1">
        <w:r w:rsidR="00FE6424" w:rsidRPr="00361891">
          <w:rPr>
            <w:rStyle w:val="Hyperlink"/>
            <w:rFonts w:ascii="Cambria" w:hAnsi="Cambria"/>
            <w:b/>
            <w:bCs/>
          </w:rPr>
          <w:t>LinkedIn</w:t>
        </w:r>
      </w:hyperlink>
      <w:r w:rsidR="00FE6424" w:rsidRPr="00361891">
        <w:rPr>
          <w:rFonts w:ascii="Cambria" w:hAnsi="Cambria"/>
          <w:b/>
          <w:bCs/>
        </w:rPr>
        <w:tab/>
      </w:r>
      <w:hyperlink r:id="rId9" w:history="1">
        <w:r w:rsidR="00FE6424" w:rsidRPr="00361891">
          <w:rPr>
            <w:rStyle w:val="Hyperlink"/>
            <w:rFonts w:ascii="Cambria" w:hAnsi="Cambria"/>
            <w:b/>
            <w:bCs/>
          </w:rPr>
          <w:t>Portfolio</w:t>
        </w:r>
      </w:hyperlink>
      <w:r w:rsidR="00FE6424" w:rsidRPr="00361891">
        <w:rPr>
          <w:rFonts w:ascii="Cambria" w:hAnsi="Cambria"/>
          <w:b/>
          <w:bCs/>
        </w:rPr>
        <w:tab/>
      </w:r>
      <w:hyperlink r:id="rId10" w:history="1">
        <w:r w:rsidR="00FE6424" w:rsidRPr="00361891">
          <w:rPr>
            <w:rStyle w:val="Hyperlink"/>
            <w:rFonts w:ascii="Cambria" w:hAnsi="Cambria"/>
            <w:b/>
            <w:bCs/>
          </w:rPr>
          <w:t>GitHub</w:t>
        </w:r>
      </w:hyperlink>
    </w:p>
    <w:p w14:paraId="7D57CF98" w14:textId="191B2340" w:rsidR="00557CB8" w:rsidRDefault="00557CB8" w:rsidP="00557CB8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Work Experience &amp; Applied Studies</w:t>
      </w:r>
    </w:p>
    <w:p w14:paraId="2CC3F660" w14:textId="77777777" w:rsidR="007F5C25" w:rsidRPr="00F809D6" w:rsidRDefault="007F5C25" w:rsidP="00557CB8">
      <w:pPr>
        <w:spacing w:after="0"/>
        <w:rPr>
          <w:rFonts w:ascii="Cambria" w:hAnsi="Cambria"/>
          <w:sz w:val="12"/>
          <w:szCs w:val="12"/>
        </w:rPr>
      </w:pPr>
    </w:p>
    <w:p w14:paraId="74CF99F6" w14:textId="44CEF379" w:rsidR="007F5C25" w:rsidRDefault="007F5C25" w:rsidP="009D3B69">
      <w:p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Align Technology, Inc. </w:t>
      </w:r>
      <w:r w:rsidR="00E67C20">
        <w:rPr>
          <w:rFonts w:ascii="Cambria" w:hAnsi="Cambria"/>
          <w:b/>
        </w:rPr>
        <w:tab/>
      </w:r>
      <w:r w:rsidR="006F422C">
        <w:rPr>
          <w:rFonts w:ascii="Cambria" w:hAnsi="Cambria"/>
        </w:rPr>
        <w:t xml:space="preserve">June </w:t>
      </w:r>
      <w:r w:rsidR="009D3B69">
        <w:rPr>
          <w:rFonts w:ascii="Cambria" w:hAnsi="Cambria"/>
        </w:rPr>
        <w:t>2017</w:t>
      </w:r>
      <w:r>
        <w:rPr>
          <w:rFonts w:ascii="Cambria" w:hAnsi="Cambria"/>
        </w:rPr>
        <w:t xml:space="preserve"> – </w:t>
      </w:r>
      <w:r w:rsidR="000F5F4E">
        <w:rPr>
          <w:rFonts w:ascii="Cambria" w:hAnsi="Cambria"/>
        </w:rPr>
        <w:t>June 2020</w:t>
      </w:r>
    </w:p>
    <w:p w14:paraId="404A2F4C" w14:textId="778F3930" w:rsidR="008A6060" w:rsidRDefault="008A6060" w:rsidP="00F809D6">
      <w:pPr>
        <w:tabs>
          <w:tab w:val="right" w:pos="10080"/>
        </w:tabs>
        <w:spacing w:before="40" w:after="0" w:line="240" w:lineRule="auto"/>
        <w:rPr>
          <w:rFonts w:ascii="Cambria" w:hAnsi="Cambria"/>
        </w:rPr>
      </w:pPr>
      <w:r>
        <w:rPr>
          <w:rFonts w:ascii="Cambria" w:hAnsi="Cambria"/>
          <w:i/>
          <w:iCs/>
        </w:rPr>
        <w:t>Territory Manager</w:t>
      </w:r>
    </w:p>
    <w:p w14:paraId="4C91ED4F" w14:textId="7B716F13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Applie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comprehensive knowledge of Align digital platform and sales strategies for key accounts to accelerate revenue and higher case volume.</w:t>
      </w:r>
    </w:p>
    <w:p w14:paraId="52D972FA" w14:textId="7709718B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S</w:t>
      </w:r>
      <w:r w:rsidR="00707873">
        <w:rPr>
          <w:rFonts w:ascii="Cambria" w:hAnsi="Cambria"/>
          <w:sz w:val="20"/>
          <w:szCs w:val="20"/>
        </w:rPr>
        <w:t>old</w:t>
      </w:r>
      <w:r>
        <w:rPr>
          <w:rFonts w:ascii="Cambria" w:hAnsi="Cambria"/>
          <w:sz w:val="20"/>
          <w:szCs w:val="20"/>
        </w:rPr>
        <w:t xml:space="preserve"> directly to professional business owners, transforming an analog process to digital to help practitioners grow their business.</w:t>
      </w:r>
    </w:p>
    <w:p w14:paraId="2C113896" w14:textId="2AC6E6E3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Assist</w:t>
      </w:r>
      <w:r w:rsidR="00707873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</w:t>
      </w:r>
      <w:r w:rsidR="004F7AD6">
        <w:rPr>
          <w:rFonts w:ascii="Cambria" w:hAnsi="Cambria"/>
          <w:sz w:val="20"/>
          <w:szCs w:val="20"/>
        </w:rPr>
        <w:t xml:space="preserve">customers </w:t>
      </w:r>
      <w:r>
        <w:rPr>
          <w:rFonts w:ascii="Cambria" w:hAnsi="Cambria"/>
          <w:sz w:val="20"/>
          <w:szCs w:val="20"/>
        </w:rPr>
        <w:t>in implementing digital technology and refine</w:t>
      </w:r>
      <w:r w:rsidR="004F7AD6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whole-office processes.</w:t>
      </w:r>
    </w:p>
    <w:p w14:paraId="27578165" w14:textId="5C5EB79B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Manage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a define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a geography of accounts to grow their business, based on deep understanding of each account’s business, goals, challenges, and opportunities.</w:t>
      </w:r>
    </w:p>
    <w:p w14:paraId="6E7C362F" w14:textId="5036A41D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Utilize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data/analytics to help customers drive decision-making</w:t>
      </w:r>
      <w:r w:rsidR="004F7AD6">
        <w:rPr>
          <w:rFonts w:ascii="Cambria" w:hAnsi="Cambria"/>
          <w:sz w:val="20"/>
          <w:szCs w:val="20"/>
        </w:rPr>
        <w:t>.</w:t>
      </w:r>
    </w:p>
    <w:p w14:paraId="6A09EE6E" w14:textId="2A3A3423" w:rsidR="008A6060" w:rsidRPr="008A6060" w:rsidRDefault="008A6060" w:rsidP="008A6060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>Orchestrate</w:t>
      </w:r>
      <w:r w:rsidR="00707873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 xml:space="preserve"> additional internal Company resources to optimize the customer experience and provide ongoing promotion of Align solutions.</w:t>
      </w:r>
    </w:p>
    <w:p w14:paraId="658D9A1B" w14:textId="1BE3A21F" w:rsidR="002406D0" w:rsidRPr="002406D0" w:rsidRDefault="002406D0" w:rsidP="00F06F9F">
      <w:pPr>
        <w:tabs>
          <w:tab w:val="right" w:pos="9360"/>
        </w:tabs>
        <w:spacing w:before="40"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>Sales Associate</w:t>
      </w:r>
    </w:p>
    <w:p w14:paraId="2DD863A0" w14:textId="1A9326FC" w:rsidR="00CF5F8F" w:rsidRPr="00CF5F8F" w:rsidRDefault="004F7AD6" w:rsidP="00CF5F8F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Remotely managed various account geographies to help customers increase Invisalign adoption within their practice.</w:t>
      </w:r>
    </w:p>
    <w:p w14:paraId="2AAF1B5E" w14:textId="3C7E4476" w:rsidR="002406D0" w:rsidRP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3-month relocation to cover a Strategic Account territory in NYC; established strong relationships with customers to </w:t>
      </w:r>
      <w:r w:rsidR="00A4796A">
        <w:rPr>
          <w:rFonts w:ascii="Cambria" w:hAnsi="Cambria"/>
          <w:color w:val="000000" w:themeColor="text1"/>
          <w:sz w:val="20"/>
          <w:szCs w:val="20"/>
        </w:rPr>
        <w:t>drive business, perform team trainings, and embrace digital adoption.</w:t>
      </w:r>
    </w:p>
    <w:p w14:paraId="045DE909" w14:textId="1499673E" w:rsidR="002406D0" w:rsidRDefault="004F7AD6" w:rsidP="002406D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Regularly traveled to train</w:t>
      </w:r>
      <w:r w:rsidR="00931A1D">
        <w:rPr>
          <w:rFonts w:ascii="Cambria" w:hAnsi="Cambria"/>
          <w:color w:val="000000" w:themeColor="text1"/>
          <w:sz w:val="20"/>
          <w:szCs w:val="20"/>
        </w:rPr>
        <w:t xml:space="preserve"> doctors and staff on implementation, focusing on patient engagement features, </w:t>
      </w:r>
      <w:r>
        <w:rPr>
          <w:rFonts w:ascii="Cambria" w:hAnsi="Cambria"/>
          <w:color w:val="000000" w:themeColor="text1"/>
          <w:sz w:val="20"/>
          <w:szCs w:val="20"/>
        </w:rPr>
        <w:t>digital optimization, and consumer experience</w:t>
      </w:r>
      <w:r w:rsidR="00931A1D">
        <w:rPr>
          <w:rFonts w:ascii="Cambria" w:hAnsi="Cambria"/>
          <w:color w:val="000000" w:themeColor="text1"/>
          <w:sz w:val="20"/>
          <w:szCs w:val="20"/>
        </w:rPr>
        <w:t>.</w:t>
      </w:r>
    </w:p>
    <w:p w14:paraId="5B527172" w14:textId="54AAAAF2" w:rsidR="00E67C20" w:rsidRDefault="00373EDD" w:rsidP="0074692C">
      <w:pPr>
        <w:tabs>
          <w:tab w:val="right" w:pos="9360"/>
        </w:tabs>
        <w:spacing w:before="40"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</w:rPr>
        <w:t xml:space="preserve">Team </w:t>
      </w:r>
      <w:r w:rsidR="00E67C20">
        <w:rPr>
          <w:rFonts w:ascii="Cambria" w:hAnsi="Cambria"/>
          <w:i/>
        </w:rPr>
        <w:t>Lead</w:t>
      </w:r>
      <w:r>
        <w:rPr>
          <w:rFonts w:ascii="Cambria" w:hAnsi="Cambria"/>
          <w:i/>
        </w:rPr>
        <w:t>, Invisalign Pro</w:t>
      </w:r>
    </w:p>
    <w:p w14:paraId="46F41726" w14:textId="6E465C01" w:rsidR="00DA64E1" w:rsidRPr="00E02343" w:rsidRDefault="006F422C" w:rsidP="00E41AC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Conduct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one-on-o</w:t>
      </w:r>
      <w:r>
        <w:rPr>
          <w:rFonts w:ascii="Cambria" w:hAnsi="Cambria"/>
          <w:color w:val="000000" w:themeColor="text1"/>
          <w:sz w:val="20"/>
          <w:szCs w:val="20"/>
        </w:rPr>
        <w:t>ne coaching sessions to develop skillset</w:t>
      </w:r>
      <w:r w:rsidR="001D1360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 amongst the 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>C</w:t>
      </w:r>
      <w:r>
        <w:rPr>
          <w:rFonts w:ascii="Cambria" w:hAnsi="Cambria"/>
          <w:color w:val="000000" w:themeColor="text1"/>
          <w:sz w:val="20"/>
          <w:szCs w:val="20"/>
        </w:rPr>
        <w:t>oncierge Service Advisor</w:t>
      </w:r>
      <w:r w:rsidR="00E02343" w:rsidRPr="00E02343">
        <w:rPr>
          <w:rFonts w:ascii="Cambria" w:hAnsi="Cambria"/>
          <w:color w:val="000000" w:themeColor="text1"/>
          <w:sz w:val="20"/>
          <w:szCs w:val="20"/>
        </w:rPr>
        <w:t xml:space="preserve"> team.</w:t>
      </w:r>
    </w:p>
    <w:p w14:paraId="1D28D56A" w14:textId="6D7AB509" w:rsidR="00DA64E1" w:rsidRPr="00620628" w:rsidRDefault="00D15496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Train</w:t>
      </w:r>
      <w:r w:rsidR="0074692C">
        <w:rPr>
          <w:rFonts w:ascii="Cambria" w:hAnsi="Cambria"/>
          <w:color w:val="000000" w:themeColor="text1"/>
          <w:sz w:val="20"/>
          <w:szCs w:val="20"/>
        </w:rPr>
        <w:t>ed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n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ew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>hire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74692C">
        <w:rPr>
          <w:rFonts w:ascii="Cambria" w:hAnsi="Cambria"/>
          <w:color w:val="000000" w:themeColor="text1"/>
          <w:sz w:val="20"/>
          <w:szCs w:val="20"/>
        </w:rPr>
        <w:t>existing</w:t>
      </w:r>
      <w:r w:rsidR="00373EDD" w:rsidRPr="00F45153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>employee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>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in </w:t>
      </w:r>
      <w:r w:rsidRPr="00620628">
        <w:rPr>
          <w:rFonts w:ascii="Cambria" w:hAnsi="Cambria"/>
          <w:color w:val="000000" w:themeColor="text1"/>
          <w:sz w:val="20"/>
          <w:szCs w:val="20"/>
        </w:rPr>
        <w:t xml:space="preserve">general CSA role/responsibilities, dental </w:t>
      </w:r>
      <w:r>
        <w:rPr>
          <w:rFonts w:ascii="Cambria" w:hAnsi="Cambria"/>
          <w:color w:val="000000" w:themeColor="text1"/>
          <w:sz w:val="20"/>
          <w:szCs w:val="20"/>
        </w:rPr>
        <w:t>anatomy</w:t>
      </w:r>
      <w:r w:rsidR="00E02343" w:rsidRPr="00F45153">
        <w:rPr>
          <w:rFonts w:ascii="Cambria" w:hAnsi="Cambria"/>
          <w:color w:val="000000" w:themeColor="text1"/>
          <w:sz w:val="20"/>
          <w:szCs w:val="20"/>
        </w:rPr>
        <w:t>,</w:t>
      </w:r>
      <w:r w:rsidR="00646BB4">
        <w:rPr>
          <w:rFonts w:ascii="Cambria" w:hAnsi="Cambria"/>
          <w:color w:val="000000" w:themeColor="text1"/>
          <w:sz w:val="20"/>
          <w:szCs w:val="20"/>
        </w:rPr>
        <w:t xml:space="preserve"> P</w:t>
      </w:r>
      <w:r>
        <w:rPr>
          <w:rFonts w:ascii="Cambria" w:hAnsi="Cambria"/>
          <w:color w:val="000000" w:themeColor="text1"/>
          <w:sz w:val="20"/>
          <w:szCs w:val="20"/>
        </w:rPr>
        <w:t xml:space="preserve">atient </w:t>
      </w:r>
      <w:r w:rsidR="00646BB4">
        <w:rPr>
          <w:rFonts w:ascii="Cambria" w:hAnsi="Cambria"/>
          <w:color w:val="000000" w:themeColor="text1"/>
          <w:sz w:val="20"/>
          <w:szCs w:val="20"/>
        </w:rPr>
        <w:t>C</w:t>
      </w:r>
      <w:r>
        <w:rPr>
          <w:rFonts w:ascii="Cambria" w:hAnsi="Cambria"/>
          <w:color w:val="000000" w:themeColor="text1"/>
          <w:sz w:val="20"/>
          <w:szCs w:val="20"/>
        </w:rPr>
        <w:t xml:space="preserve">entral and </w:t>
      </w:r>
      <w:r w:rsidR="00646BB4">
        <w:rPr>
          <w:rFonts w:ascii="Cambria" w:hAnsi="Cambria"/>
          <w:color w:val="000000" w:themeColor="text1"/>
          <w:sz w:val="20"/>
          <w:szCs w:val="20"/>
        </w:rPr>
        <w:t>I</w:t>
      </w:r>
      <w:r>
        <w:rPr>
          <w:rFonts w:ascii="Cambria" w:hAnsi="Cambria"/>
          <w:color w:val="000000" w:themeColor="text1"/>
          <w:sz w:val="20"/>
          <w:szCs w:val="20"/>
        </w:rPr>
        <w:t xml:space="preserve">nvisalign </w:t>
      </w:r>
      <w:r w:rsidR="00646BB4">
        <w:rPr>
          <w:rFonts w:ascii="Cambria" w:hAnsi="Cambria"/>
          <w:color w:val="000000" w:themeColor="text1"/>
          <w:sz w:val="20"/>
          <w:szCs w:val="20"/>
        </w:rPr>
        <w:t>D</w:t>
      </w:r>
      <w:r>
        <w:rPr>
          <w:rFonts w:ascii="Cambria" w:hAnsi="Cambria"/>
          <w:color w:val="000000" w:themeColor="text1"/>
          <w:sz w:val="20"/>
          <w:szCs w:val="20"/>
        </w:rPr>
        <w:t xml:space="preserve">octors </w:t>
      </w:r>
      <w:r w:rsidR="00646BB4">
        <w:rPr>
          <w:rFonts w:ascii="Cambria" w:hAnsi="Cambria"/>
          <w:color w:val="000000" w:themeColor="text1"/>
          <w:sz w:val="20"/>
          <w:szCs w:val="20"/>
        </w:rPr>
        <w:t>S</w:t>
      </w:r>
      <w:r>
        <w:rPr>
          <w:rFonts w:ascii="Cambria" w:hAnsi="Cambria"/>
          <w:color w:val="000000" w:themeColor="text1"/>
          <w:sz w:val="20"/>
          <w:szCs w:val="20"/>
        </w:rPr>
        <w:t xml:space="preserve">ite </w:t>
      </w:r>
      <w:r w:rsidRPr="00620628">
        <w:rPr>
          <w:rFonts w:ascii="Cambria" w:hAnsi="Cambria"/>
          <w:color w:val="000000" w:themeColor="text1"/>
          <w:sz w:val="20"/>
          <w:szCs w:val="20"/>
        </w:rPr>
        <w:t>systems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,</w:t>
      </w:r>
      <w:r w:rsidR="00E02343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>and</w:t>
      </w:r>
      <w:r w:rsidRPr="00620628">
        <w:rPr>
          <w:rFonts w:ascii="Cambria" w:hAnsi="Cambria"/>
          <w:color w:val="000000" w:themeColor="text1"/>
          <w:sz w:val="20"/>
          <w:szCs w:val="20"/>
        </w:rPr>
        <w:t xml:space="preserve"> Salesforce.com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>.</w:t>
      </w:r>
    </w:p>
    <w:p w14:paraId="428FF75C" w14:textId="0C018517" w:rsidR="00DA64E1" w:rsidRPr="00620628" w:rsidRDefault="0074692C" w:rsidP="00B02E5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Built and implemented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process </w:t>
      </w:r>
      <w:r w:rsidR="00620628" w:rsidRPr="00620628">
        <w:rPr>
          <w:rFonts w:ascii="Cambria" w:hAnsi="Cambria"/>
          <w:color w:val="000000" w:themeColor="text1"/>
          <w:sz w:val="20"/>
          <w:szCs w:val="20"/>
        </w:rPr>
        <w:t>efficiencies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and work instructions for pilot programs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(</w:t>
      </w:r>
      <w:r>
        <w:rPr>
          <w:rFonts w:ascii="Cambria" w:hAnsi="Cambria"/>
          <w:color w:val="000000" w:themeColor="text1"/>
          <w:sz w:val="20"/>
          <w:szCs w:val="20"/>
        </w:rPr>
        <w:t>discovery</w:t>
      </w:r>
      <w:r w:rsidR="00F45153" w:rsidRPr="00620628">
        <w:rPr>
          <w:rFonts w:ascii="Cambria" w:hAnsi="Cambria"/>
          <w:color w:val="000000" w:themeColor="text1"/>
          <w:sz w:val="20"/>
          <w:szCs w:val="20"/>
        </w:rPr>
        <w:t xml:space="preserve"> calls, 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CE credit talk track, follow-up tasks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>, log-a-call, SFDC processes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>).</w:t>
      </w:r>
    </w:p>
    <w:p w14:paraId="3B999630" w14:textId="4D1FA9FA" w:rsidR="00373EDD" w:rsidRPr="00620628" w:rsidRDefault="0074692C" w:rsidP="00E84797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Assisted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with supervisor</w:t>
      </w:r>
      <w:r w:rsidR="00D15496" w:rsidRPr="00620628">
        <w:rPr>
          <w:rFonts w:ascii="Cambria" w:hAnsi="Cambria"/>
          <w:color w:val="000000" w:themeColor="text1"/>
          <w:sz w:val="20"/>
          <w:szCs w:val="20"/>
        </w:rPr>
        <w:t>y</w:t>
      </w:r>
      <w:r w:rsidR="00373EDD" w:rsidRPr="00620628">
        <w:rPr>
          <w:rFonts w:ascii="Cambria" w:hAnsi="Cambria"/>
          <w:color w:val="000000" w:themeColor="text1"/>
          <w:sz w:val="20"/>
          <w:szCs w:val="20"/>
        </w:rPr>
        <w:t xml:space="preserve"> duties</w:t>
      </w:r>
      <w:r w:rsidR="00646BB4" w:rsidRPr="00620628">
        <w:rPr>
          <w:rFonts w:ascii="Cambria" w:hAnsi="Cambria"/>
          <w:color w:val="000000" w:themeColor="text1"/>
          <w:sz w:val="20"/>
          <w:szCs w:val="20"/>
        </w:rPr>
        <w:t xml:space="preserve"> such as 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>responding to CSA inquiries,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providing direction, and</w:t>
      </w:r>
      <w:r w:rsidR="00F216A8" w:rsidRPr="00620628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assigning calls to balance workload and ensure customer commitments </w:t>
      </w:r>
      <w:r>
        <w:rPr>
          <w:rFonts w:ascii="Cambria" w:hAnsi="Cambria"/>
          <w:color w:val="000000" w:themeColor="text1"/>
          <w:sz w:val="20"/>
          <w:szCs w:val="20"/>
        </w:rPr>
        <w:t>were</w:t>
      </w:r>
      <w:r w:rsidR="00E84797" w:rsidRPr="00620628">
        <w:rPr>
          <w:rFonts w:ascii="Cambria" w:hAnsi="Cambria"/>
          <w:color w:val="000000" w:themeColor="text1"/>
          <w:sz w:val="20"/>
          <w:szCs w:val="20"/>
        </w:rPr>
        <w:t xml:space="preserve"> met.</w:t>
      </w:r>
    </w:p>
    <w:p w14:paraId="5854F4A5" w14:textId="5378125B" w:rsidR="00646BB4" w:rsidRPr="00620628" w:rsidRDefault="0074692C" w:rsidP="00F216A8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Collaborated </w:t>
      </w:r>
      <w:r w:rsidR="0041084B" w:rsidRPr="00620628">
        <w:rPr>
          <w:rFonts w:ascii="Cambria" w:hAnsi="Cambria"/>
          <w:color w:val="000000" w:themeColor="text1"/>
          <w:sz w:val="20"/>
          <w:szCs w:val="20"/>
        </w:rPr>
        <w:t>with Quality Assurance in order to improve CSA effectiveness and customer satisfaction.</w:t>
      </w:r>
    </w:p>
    <w:p w14:paraId="133A3DA1" w14:textId="7EB28E66" w:rsidR="009D3B69" w:rsidRPr="006F422C" w:rsidRDefault="009D3B69" w:rsidP="009D3B69">
      <w:pPr>
        <w:tabs>
          <w:tab w:val="right" w:pos="10080"/>
        </w:tabs>
        <w:spacing w:before="40" w:after="0" w:line="240" w:lineRule="auto"/>
        <w:rPr>
          <w:rFonts w:ascii="Cambria" w:hAnsi="Cambria"/>
          <w:i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Concierge Service Advisor</w:t>
      </w:r>
      <w:r w:rsidR="00D15496">
        <w:rPr>
          <w:rFonts w:ascii="Cambria" w:hAnsi="Cambria"/>
          <w:i/>
          <w:color w:val="000000" w:themeColor="text1"/>
        </w:rPr>
        <w:t xml:space="preserve"> (CSA)</w:t>
      </w:r>
    </w:p>
    <w:p w14:paraId="2408D806" w14:textId="52E52DD4" w:rsidR="005E65E0" w:rsidRPr="008D1610" w:rsidRDefault="002372A5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Drove sales production by administering support </w:t>
      </w:r>
      <w:r w:rsidR="00933D3E" w:rsidRPr="008D1610">
        <w:rPr>
          <w:rFonts w:ascii="Cambria" w:hAnsi="Cambria"/>
          <w:color w:val="000000" w:themeColor="text1"/>
          <w:sz w:val="20"/>
          <w:szCs w:val="20"/>
        </w:rPr>
        <w:t xml:space="preserve">to general dentistry and orthodontic practices through regular verbal and written communications to increase Invisalign 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penetration.</w:t>
      </w:r>
    </w:p>
    <w:p w14:paraId="18B5BCFA" w14:textId="3218F403" w:rsidR="005E65E0" w:rsidRPr="008D1610" w:rsidRDefault="005E65E0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Assisted </w:t>
      </w:r>
      <w:r w:rsidR="001D1360">
        <w:rPr>
          <w:rFonts w:ascii="Cambria" w:hAnsi="Cambria"/>
          <w:color w:val="000000" w:themeColor="text1"/>
          <w:sz w:val="20"/>
          <w:szCs w:val="20"/>
        </w:rPr>
        <w:t>customers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with </w:t>
      </w:r>
      <w:r w:rsidR="001D1360">
        <w:rPr>
          <w:rFonts w:ascii="Cambria" w:hAnsi="Cambria"/>
          <w:color w:val="000000" w:themeColor="text1"/>
          <w:sz w:val="20"/>
          <w:szCs w:val="20"/>
        </w:rPr>
        <w:t xml:space="preserve">special 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requests and</w:t>
      </w:r>
      <w:r w:rsidRPr="008D1610">
        <w:rPr>
          <w:rFonts w:ascii="Cambria" w:hAnsi="Cambria"/>
          <w:color w:val="000000" w:themeColor="text1"/>
          <w:sz w:val="20"/>
          <w:szCs w:val="20"/>
        </w:rPr>
        <w:t xml:space="preserve"> product inquiries to improve patient satisfaction</w:t>
      </w:r>
      <w:r w:rsidR="00D15496"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225EA98E" w14:textId="2BA570BE" w:rsidR="005E65E0" w:rsidRPr="008D1610" w:rsidRDefault="005E65E0" w:rsidP="005E65E0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 xml:space="preserve">Identified cross-sell/up-sell opportunities for engagement by the appropriate sales </w:t>
      </w:r>
      <w:r w:rsidR="008D1610" w:rsidRPr="008D1610">
        <w:rPr>
          <w:rFonts w:ascii="Cambria" w:hAnsi="Cambria"/>
          <w:color w:val="000000" w:themeColor="text1"/>
          <w:sz w:val="20"/>
          <w:szCs w:val="20"/>
        </w:rPr>
        <w:t>representative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730B94A4" w14:textId="5EE6036C" w:rsidR="00CA3238" w:rsidRPr="008D1610" w:rsidRDefault="00CA3238" w:rsidP="009D3B69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8D1610">
        <w:rPr>
          <w:rFonts w:ascii="Cambria" w:hAnsi="Cambria"/>
          <w:color w:val="000000" w:themeColor="text1"/>
          <w:sz w:val="20"/>
          <w:szCs w:val="20"/>
        </w:rPr>
        <w:t>Collaborated with colleagues to establish best p</w:t>
      </w:r>
      <w:r w:rsidR="005E65E0" w:rsidRPr="008D1610">
        <w:rPr>
          <w:rFonts w:ascii="Cambria" w:hAnsi="Cambria"/>
          <w:color w:val="000000" w:themeColor="text1"/>
          <w:sz w:val="20"/>
          <w:szCs w:val="20"/>
        </w:rPr>
        <w:t>ractices for customer service and engagement</w:t>
      </w:r>
      <w:r w:rsidRPr="008D1610">
        <w:rPr>
          <w:rFonts w:ascii="Cambria" w:hAnsi="Cambria"/>
          <w:color w:val="000000" w:themeColor="text1"/>
          <w:sz w:val="20"/>
          <w:szCs w:val="20"/>
        </w:rPr>
        <w:t>.</w:t>
      </w:r>
    </w:p>
    <w:p w14:paraId="02E08B48" w14:textId="58789442" w:rsidR="00373EDD" w:rsidRDefault="005E65E0" w:rsidP="00F06F9F">
      <w:pPr>
        <w:tabs>
          <w:tab w:val="right" w:pos="10080"/>
        </w:tabs>
        <w:spacing w:before="80" w:after="0" w:line="24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N</w:t>
      </w:r>
      <w:r w:rsidR="00373EDD">
        <w:rPr>
          <w:rFonts w:ascii="Cambria" w:hAnsi="Cambria"/>
          <w:b/>
          <w:color w:val="000000" w:themeColor="text1"/>
        </w:rPr>
        <w:t>ew Penn Financial, LLC</w:t>
      </w:r>
      <w:r w:rsidR="00373EDD">
        <w:rPr>
          <w:rFonts w:ascii="Cambria" w:hAnsi="Cambria"/>
          <w:color w:val="000000" w:themeColor="text1"/>
        </w:rPr>
        <w:tab/>
        <w:t>August 2015 – May 2017</w:t>
      </w:r>
    </w:p>
    <w:p w14:paraId="7B4BFAD5" w14:textId="77777777" w:rsidR="00BA5BE6" w:rsidRPr="00BA5BE6" w:rsidRDefault="00BA5BE6" w:rsidP="00BA5BE6">
      <w:pPr>
        <w:tabs>
          <w:tab w:val="right" w:pos="9360"/>
        </w:tabs>
        <w:spacing w:after="0" w:line="240" w:lineRule="auto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i/>
          <w:color w:val="000000" w:themeColor="text1"/>
        </w:rPr>
        <w:t>Mortgage Consultant</w:t>
      </w:r>
    </w:p>
    <w:p w14:paraId="2CE2A7A2" w14:textId="77777777" w:rsidR="00373EDD" w:rsidRDefault="00373EDD" w:rsidP="00B02E57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Established relationships with new and existing customers to conduct interviews via phone and in person.</w:t>
      </w:r>
    </w:p>
    <w:p w14:paraId="569207AD" w14:textId="2D48668F" w:rsidR="00B02E57" w:rsidRPr="001D1360" w:rsidRDefault="00373EDD" w:rsidP="001D1360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Managed up to six clients at a time, coordinating with internal teams and external vendors to ensure loans </w:t>
      </w:r>
      <w:r w:rsidR="00B02E57">
        <w:rPr>
          <w:rFonts w:ascii="Cambria" w:hAnsi="Cambria"/>
          <w:color w:val="000000" w:themeColor="text1"/>
          <w:sz w:val="20"/>
          <w:szCs w:val="20"/>
        </w:rPr>
        <w:t>were</w:t>
      </w:r>
      <w:r>
        <w:rPr>
          <w:rFonts w:ascii="Cambria" w:hAnsi="Cambria"/>
          <w:color w:val="000000" w:themeColor="text1"/>
          <w:sz w:val="20"/>
          <w:szCs w:val="20"/>
        </w:rPr>
        <w:t xml:space="preserve"> processed </w:t>
      </w:r>
      <w:r w:rsidR="00B02E57">
        <w:rPr>
          <w:rFonts w:ascii="Cambria" w:hAnsi="Cambria"/>
          <w:color w:val="000000" w:themeColor="text1"/>
          <w:sz w:val="20"/>
          <w:szCs w:val="20"/>
        </w:rPr>
        <w:t>and approved within established timelines.</w:t>
      </w:r>
    </w:p>
    <w:p w14:paraId="3B3D6E29" w14:textId="6F009E46" w:rsidR="00B02E57" w:rsidRDefault="00CA3238" w:rsidP="009C505B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Delivered</w:t>
      </w:r>
      <w:r w:rsidR="00B02E57">
        <w:rPr>
          <w:rFonts w:ascii="Cambria" w:hAnsi="Cambria"/>
          <w:color w:val="000000" w:themeColor="text1"/>
          <w:sz w:val="20"/>
          <w:szCs w:val="20"/>
        </w:rPr>
        <w:t xml:space="preserve"> written reports to management on a weekly basis, providing an overview of workload and client pipeline and status updates.</w:t>
      </w:r>
    </w:p>
    <w:p w14:paraId="3881ABE2" w14:textId="77777777" w:rsidR="00547915" w:rsidRPr="00547915" w:rsidRDefault="00547915" w:rsidP="00547915">
      <w:pPr>
        <w:spacing w:after="0" w:line="240" w:lineRule="auto"/>
        <w:rPr>
          <w:rFonts w:ascii="Cambria" w:hAnsi="Cambria"/>
          <w:color w:val="000000" w:themeColor="text1"/>
          <w:sz w:val="4"/>
          <w:szCs w:val="4"/>
        </w:rPr>
      </w:pPr>
    </w:p>
    <w:p w14:paraId="0C90665B" w14:textId="77777777" w:rsidR="009C505B" w:rsidRPr="009C505B" w:rsidRDefault="00035833" w:rsidP="009132B3">
      <w:pPr>
        <w:tabs>
          <w:tab w:val="right" w:pos="9360"/>
        </w:tabs>
        <w:spacing w:before="120" w:after="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t>Education</w:t>
      </w:r>
    </w:p>
    <w:p w14:paraId="1AB356C0" w14:textId="77777777" w:rsidR="009C505B" w:rsidRPr="009C505B" w:rsidRDefault="009C505B" w:rsidP="00547915">
      <w:pPr>
        <w:tabs>
          <w:tab w:val="right" w:pos="10080"/>
        </w:tabs>
        <w:spacing w:before="40" w:after="0"/>
        <w:rPr>
          <w:rFonts w:ascii="Cambria" w:hAnsi="Cambria"/>
          <w:color w:val="000000" w:themeColor="text1"/>
        </w:rPr>
      </w:pPr>
      <w:r w:rsidRPr="009C505B">
        <w:rPr>
          <w:rFonts w:ascii="Cambria" w:hAnsi="Cambria"/>
          <w:b/>
          <w:color w:val="000000" w:themeColor="text1"/>
        </w:rPr>
        <w:t>University of North Carolina at Chapel Hill</w:t>
      </w:r>
      <w:r w:rsidRPr="009C505B">
        <w:rPr>
          <w:rFonts w:ascii="Cambria" w:hAnsi="Cambria"/>
          <w:color w:val="000000" w:themeColor="text1"/>
        </w:rPr>
        <w:tab/>
      </w:r>
      <w:r w:rsidRPr="009C505B">
        <w:rPr>
          <w:rFonts w:ascii="Cambria" w:hAnsi="Cambria"/>
          <w:i/>
          <w:color w:val="000000" w:themeColor="text1"/>
        </w:rPr>
        <w:t>BA Economics,</w:t>
      </w:r>
      <w:r w:rsidRPr="00800C9A">
        <w:rPr>
          <w:rFonts w:ascii="Cambria" w:hAnsi="Cambria"/>
          <w:iCs/>
          <w:color w:val="000000" w:themeColor="text1"/>
        </w:rPr>
        <w:t xml:space="preserve"> May 2014</w:t>
      </w:r>
    </w:p>
    <w:p w14:paraId="2A82858F" w14:textId="39875379" w:rsidR="009C505B" w:rsidRPr="00DE783B" w:rsidRDefault="009C505B" w:rsidP="009C505B">
      <w:pPr>
        <w:tabs>
          <w:tab w:val="right" w:pos="9360"/>
        </w:tabs>
        <w:spacing w:after="0" w:line="240" w:lineRule="auto"/>
        <w:rPr>
          <w:rFonts w:ascii="Cambria" w:hAnsi="Cambria"/>
          <w:iCs/>
          <w:color w:val="000000" w:themeColor="text1"/>
        </w:rPr>
      </w:pPr>
      <w:r w:rsidRPr="00DE783B">
        <w:rPr>
          <w:rFonts w:ascii="Cambria" w:hAnsi="Cambria"/>
          <w:color w:val="000000" w:themeColor="text1"/>
        </w:rPr>
        <w:t xml:space="preserve">Major: </w:t>
      </w:r>
      <w:r w:rsidRPr="00DE783B">
        <w:rPr>
          <w:rFonts w:ascii="Cambria" w:hAnsi="Cambria"/>
          <w:i/>
          <w:color w:val="000000" w:themeColor="text1"/>
        </w:rPr>
        <w:t>Economics</w:t>
      </w:r>
      <w:r w:rsidR="00F72D45" w:rsidRPr="00DE783B">
        <w:rPr>
          <w:rFonts w:ascii="Cambria" w:hAnsi="Cambria"/>
          <w:iCs/>
          <w:color w:val="000000" w:themeColor="text1"/>
        </w:rPr>
        <w:t xml:space="preserve">  </w:t>
      </w:r>
      <w:r w:rsidR="00585BAD">
        <w:rPr>
          <w:rFonts w:ascii="Cambria" w:hAnsi="Cambria"/>
          <w:iCs/>
          <w:color w:val="000000" w:themeColor="text1"/>
        </w:rPr>
        <w:t xml:space="preserve"> </w:t>
      </w:r>
      <w:r w:rsidR="00174F45">
        <w:rPr>
          <w:rFonts w:ascii="Cambria" w:hAnsi="Cambria"/>
          <w:iCs/>
          <w:color w:val="000000" w:themeColor="text1"/>
        </w:rPr>
        <w:t xml:space="preserve">  </w:t>
      </w:r>
      <w:r w:rsidR="00F72D45" w:rsidRPr="00DE783B">
        <w:rPr>
          <w:rFonts w:ascii="Cambria" w:hAnsi="Cambria"/>
          <w:iCs/>
          <w:color w:val="000000" w:themeColor="text1"/>
        </w:rPr>
        <w:t>|</w:t>
      </w:r>
      <w:r w:rsidR="00174F45">
        <w:rPr>
          <w:rFonts w:ascii="Cambria" w:hAnsi="Cambria"/>
          <w:iCs/>
          <w:color w:val="000000" w:themeColor="text1"/>
        </w:rPr>
        <w:t xml:space="preserve">  </w:t>
      </w:r>
      <w:r w:rsidR="00F72D45" w:rsidRPr="00DE783B">
        <w:rPr>
          <w:rFonts w:ascii="Cambria" w:hAnsi="Cambria"/>
          <w:iCs/>
          <w:color w:val="000000" w:themeColor="text1"/>
        </w:rPr>
        <w:t xml:space="preserve">   Minor: </w:t>
      </w:r>
      <w:r w:rsidR="00F72D45" w:rsidRPr="00DE783B">
        <w:rPr>
          <w:rFonts w:ascii="Cambria" w:hAnsi="Cambria"/>
          <w:i/>
          <w:color w:val="000000" w:themeColor="text1"/>
        </w:rPr>
        <w:t>History</w:t>
      </w:r>
    </w:p>
    <w:sectPr w:rsidR="009C505B" w:rsidRPr="00DE783B" w:rsidSect="001565A0">
      <w:headerReference w:type="default" r:id="rId11"/>
      <w:pgSz w:w="12240" w:h="15840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B8C20" w14:textId="77777777" w:rsidR="00602153" w:rsidRDefault="00602153" w:rsidP="00557CB8">
      <w:pPr>
        <w:spacing w:after="0" w:line="240" w:lineRule="auto"/>
      </w:pPr>
      <w:r>
        <w:separator/>
      </w:r>
    </w:p>
  </w:endnote>
  <w:endnote w:type="continuationSeparator" w:id="0">
    <w:p w14:paraId="392F8F3A" w14:textId="77777777" w:rsidR="00602153" w:rsidRDefault="00602153" w:rsidP="0055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D4614" w14:textId="77777777" w:rsidR="00602153" w:rsidRDefault="00602153" w:rsidP="00557CB8">
      <w:pPr>
        <w:spacing w:after="0" w:line="240" w:lineRule="auto"/>
      </w:pPr>
      <w:r>
        <w:separator/>
      </w:r>
    </w:p>
  </w:footnote>
  <w:footnote w:type="continuationSeparator" w:id="0">
    <w:p w14:paraId="504E2E1D" w14:textId="77777777" w:rsidR="00602153" w:rsidRDefault="00602153" w:rsidP="0055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B9C6" w14:textId="53AE3B8D" w:rsidR="00FC3156" w:rsidRPr="00557CB8" w:rsidRDefault="00FC3156" w:rsidP="00D26BEA">
    <w:pPr>
      <w:pStyle w:val="Header"/>
      <w:tabs>
        <w:tab w:val="clear" w:pos="9360"/>
        <w:tab w:val="center" w:pos="10080"/>
      </w:tabs>
      <w:spacing w:before="80" w:after="20"/>
      <w:rPr>
        <w:rFonts w:ascii="Cambria" w:hAnsi="Cambria"/>
        <w:sz w:val="20"/>
        <w:szCs w:val="20"/>
      </w:rPr>
    </w:pPr>
    <w:r>
      <w:rPr>
        <w:rFonts w:ascii="Cambria" w:hAnsi="Cambria"/>
        <w:b/>
        <w:sz w:val="40"/>
        <w:szCs w:val="40"/>
      </w:rPr>
      <w:t>Alex Nordin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</w:rPr>
      <w:tab/>
    </w:r>
    <w:r w:rsidR="00AB6C1F">
      <w:rPr>
        <w:rFonts w:ascii="Cambria" w:hAnsi="Cambria"/>
        <w:sz w:val="20"/>
        <w:szCs w:val="20"/>
      </w:rPr>
      <w:t>205 W. Davie St</w:t>
    </w:r>
  </w:p>
  <w:p w14:paraId="0123C6E9" w14:textId="1E3B068C" w:rsidR="00FC3156" w:rsidRDefault="00602153" w:rsidP="009D3B69">
    <w:pPr>
      <w:pStyle w:val="Header"/>
      <w:tabs>
        <w:tab w:val="clear" w:pos="9360"/>
        <w:tab w:val="center" w:pos="10080"/>
      </w:tabs>
      <w:rPr>
        <w:rFonts w:ascii="Cambria" w:hAnsi="Cambria"/>
        <w:sz w:val="20"/>
        <w:szCs w:val="20"/>
      </w:rPr>
    </w:pPr>
    <w:hyperlink r:id="rId1" w:history="1">
      <w:r w:rsidR="00FC3156" w:rsidRPr="00855F8F">
        <w:rPr>
          <w:rStyle w:val="Hyperlink"/>
          <w:rFonts w:ascii="Cambria" w:hAnsi="Cambria"/>
          <w:sz w:val="20"/>
          <w:szCs w:val="20"/>
        </w:rPr>
        <w:t>apnordin@gmail.com</w:t>
      </w:r>
    </w:hyperlink>
    <w:r w:rsidR="00FC3156">
      <w:rPr>
        <w:rFonts w:ascii="Cambria" w:hAnsi="Cambria"/>
        <w:sz w:val="20"/>
        <w:szCs w:val="20"/>
      </w:rPr>
      <w:t xml:space="preserve"> – (919) 610 0792</w:t>
    </w:r>
    <w:r w:rsidR="00FC3156">
      <w:rPr>
        <w:rFonts w:ascii="Cambria" w:hAnsi="Cambria"/>
        <w:sz w:val="20"/>
        <w:szCs w:val="20"/>
      </w:rPr>
      <w:tab/>
    </w:r>
    <w:r w:rsidR="00FC3156">
      <w:rPr>
        <w:rFonts w:ascii="Cambria" w:hAnsi="Cambria"/>
        <w:sz w:val="20"/>
        <w:szCs w:val="20"/>
      </w:rPr>
      <w:tab/>
      <w:t>Raleigh, NC 27</w:t>
    </w:r>
    <w:r w:rsidR="00AB6C1F">
      <w:rPr>
        <w:rFonts w:ascii="Cambria" w:hAnsi="Cambria"/>
        <w:sz w:val="20"/>
        <w:szCs w:val="20"/>
      </w:rPr>
      <w:t>601</w:t>
    </w:r>
  </w:p>
  <w:p w14:paraId="54929449" w14:textId="77777777" w:rsidR="00FC3156" w:rsidRPr="00557CB8" w:rsidRDefault="00FC3156">
    <w:pPr>
      <w:pStyle w:val="Header"/>
      <w:rPr>
        <w:rFonts w:ascii="Cambria" w:hAnsi="Cambr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FC9"/>
    <w:multiLevelType w:val="hybridMultilevel"/>
    <w:tmpl w:val="10B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E38"/>
    <w:multiLevelType w:val="hybridMultilevel"/>
    <w:tmpl w:val="37A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A7F"/>
    <w:multiLevelType w:val="hybridMultilevel"/>
    <w:tmpl w:val="7FD4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0219"/>
    <w:multiLevelType w:val="hybridMultilevel"/>
    <w:tmpl w:val="74F2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259C9"/>
    <w:multiLevelType w:val="hybridMultilevel"/>
    <w:tmpl w:val="788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C5E81"/>
    <w:multiLevelType w:val="hybridMultilevel"/>
    <w:tmpl w:val="A1D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9752B"/>
    <w:multiLevelType w:val="hybridMultilevel"/>
    <w:tmpl w:val="8386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CA7"/>
    <w:multiLevelType w:val="hybridMultilevel"/>
    <w:tmpl w:val="0F40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0945"/>
    <w:multiLevelType w:val="hybridMultilevel"/>
    <w:tmpl w:val="883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B8"/>
    <w:rsid w:val="0000003B"/>
    <w:rsid w:val="00021C78"/>
    <w:rsid w:val="00035833"/>
    <w:rsid w:val="000F5F4E"/>
    <w:rsid w:val="001565A0"/>
    <w:rsid w:val="00163AC6"/>
    <w:rsid w:val="001669AA"/>
    <w:rsid w:val="00174F45"/>
    <w:rsid w:val="001D1360"/>
    <w:rsid w:val="002372A5"/>
    <w:rsid w:val="002406D0"/>
    <w:rsid w:val="0028747A"/>
    <w:rsid w:val="00292E46"/>
    <w:rsid w:val="00305152"/>
    <w:rsid w:val="00361891"/>
    <w:rsid w:val="00364C4F"/>
    <w:rsid w:val="00373EDD"/>
    <w:rsid w:val="003C497E"/>
    <w:rsid w:val="003D5402"/>
    <w:rsid w:val="0041084B"/>
    <w:rsid w:val="00445109"/>
    <w:rsid w:val="00447A9E"/>
    <w:rsid w:val="00455DDF"/>
    <w:rsid w:val="00486D44"/>
    <w:rsid w:val="004A28C4"/>
    <w:rsid w:val="004F7AD6"/>
    <w:rsid w:val="00547915"/>
    <w:rsid w:val="00557CB8"/>
    <w:rsid w:val="00585BAD"/>
    <w:rsid w:val="005B5138"/>
    <w:rsid w:val="005C3821"/>
    <w:rsid w:val="005E65E0"/>
    <w:rsid w:val="0060165D"/>
    <w:rsid w:val="00602153"/>
    <w:rsid w:val="00620628"/>
    <w:rsid w:val="006426A3"/>
    <w:rsid w:val="00646BB4"/>
    <w:rsid w:val="006E7488"/>
    <w:rsid w:val="006F422C"/>
    <w:rsid w:val="00707873"/>
    <w:rsid w:val="0072043E"/>
    <w:rsid w:val="0074692C"/>
    <w:rsid w:val="007F5C25"/>
    <w:rsid w:val="00800C9A"/>
    <w:rsid w:val="00812DB2"/>
    <w:rsid w:val="0083095A"/>
    <w:rsid w:val="00842412"/>
    <w:rsid w:val="00842E91"/>
    <w:rsid w:val="0084656A"/>
    <w:rsid w:val="00873B81"/>
    <w:rsid w:val="008A6060"/>
    <w:rsid w:val="008B6800"/>
    <w:rsid w:val="008C031D"/>
    <w:rsid w:val="008D1610"/>
    <w:rsid w:val="008D2B0F"/>
    <w:rsid w:val="00911459"/>
    <w:rsid w:val="009121AC"/>
    <w:rsid w:val="009132B3"/>
    <w:rsid w:val="00931A1D"/>
    <w:rsid w:val="00933D3E"/>
    <w:rsid w:val="009C505B"/>
    <w:rsid w:val="009D3B69"/>
    <w:rsid w:val="009E5EF9"/>
    <w:rsid w:val="009E6896"/>
    <w:rsid w:val="009E7B9C"/>
    <w:rsid w:val="00A07AF1"/>
    <w:rsid w:val="00A13452"/>
    <w:rsid w:val="00A27607"/>
    <w:rsid w:val="00A4796A"/>
    <w:rsid w:val="00AA5A79"/>
    <w:rsid w:val="00AB6C1F"/>
    <w:rsid w:val="00B02E57"/>
    <w:rsid w:val="00B6526F"/>
    <w:rsid w:val="00B72D07"/>
    <w:rsid w:val="00B83901"/>
    <w:rsid w:val="00BA5BE6"/>
    <w:rsid w:val="00BB3448"/>
    <w:rsid w:val="00C12F77"/>
    <w:rsid w:val="00C710C5"/>
    <w:rsid w:val="00C94B0A"/>
    <w:rsid w:val="00C96C8E"/>
    <w:rsid w:val="00CA3238"/>
    <w:rsid w:val="00CF5F8F"/>
    <w:rsid w:val="00D14C11"/>
    <w:rsid w:val="00D15496"/>
    <w:rsid w:val="00D26BEA"/>
    <w:rsid w:val="00D734B0"/>
    <w:rsid w:val="00D91C71"/>
    <w:rsid w:val="00DA64E1"/>
    <w:rsid w:val="00DA7A1D"/>
    <w:rsid w:val="00DE783B"/>
    <w:rsid w:val="00E02343"/>
    <w:rsid w:val="00E04620"/>
    <w:rsid w:val="00E23633"/>
    <w:rsid w:val="00E41AC0"/>
    <w:rsid w:val="00E6237B"/>
    <w:rsid w:val="00E67C20"/>
    <w:rsid w:val="00E84797"/>
    <w:rsid w:val="00E86CD4"/>
    <w:rsid w:val="00E87B32"/>
    <w:rsid w:val="00EA1D9B"/>
    <w:rsid w:val="00F06F9F"/>
    <w:rsid w:val="00F17782"/>
    <w:rsid w:val="00F216A8"/>
    <w:rsid w:val="00F41ACC"/>
    <w:rsid w:val="00F450C3"/>
    <w:rsid w:val="00F45153"/>
    <w:rsid w:val="00F62661"/>
    <w:rsid w:val="00F72D45"/>
    <w:rsid w:val="00F809D6"/>
    <w:rsid w:val="00F9402C"/>
    <w:rsid w:val="00F96022"/>
    <w:rsid w:val="00FC3156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A297F"/>
  <w15:chartTrackingRefBased/>
  <w15:docId w15:val="{ECCA061E-93E1-41D1-9398-8472731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8"/>
  </w:style>
  <w:style w:type="paragraph" w:styleId="Footer">
    <w:name w:val="footer"/>
    <w:basedOn w:val="Normal"/>
    <w:link w:val="FooterChar"/>
    <w:uiPriority w:val="99"/>
    <w:unhideWhenUsed/>
    <w:rsid w:val="0055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8"/>
  </w:style>
  <w:style w:type="paragraph" w:styleId="ListParagraph">
    <w:name w:val="List Paragraph"/>
    <w:basedOn w:val="Normal"/>
    <w:uiPriority w:val="34"/>
    <w:qFormat/>
    <w:rsid w:val="00E67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C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nordin-0402199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nor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nordin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pnord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2259-9DC2-4F8D-86C2-8F7E41B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Align Technology, Inc.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Nordin</dc:creator>
  <cp:keywords/>
  <dc:description/>
  <cp:lastModifiedBy>Alex Nordin</cp:lastModifiedBy>
  <cp:revision>42</cp:revision>
  <cp:lastPrinted>2020-10-31T20:58:00Z</cp:lastPrinted>
  <dcterms:created xsi:type="dcterms:W3CDTF">2020-05-28T16:54:00Z</dcterms:created>
  <dcterms:modified xsi:type="dcterms:W3CDTF">2021-03-03T13:42:00Z</dcterms:modified>
</cp:coreProperties>
</file>