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816063896"/>
        <w:docPartObj>
          <w:docPartGallery w:val="Cover Pages"/>
          <w:docPartUnique/>
        </w:docPartObj>
      </w:sdtPr>
      <w:sdtEndPr>
        <w:rPr>
          <w:rFonts w:ascii="Arial" w:hAnsi="Arial" w:cs="Arial"/>
          <w:color w:val="auto"/>
          <w:sz w:val="24"/>
          <w:szCs w:val="24"/>
        </w:rPr>
      </w:sdtEndPr>
      <w:sdtContent>
        <w:p w:rsidR="005A5411" w:rsidRPr="00DD433F" w:rsidRDefault="005A5411">
          <w:pPr>
            <w:pStyle w:val="NoSpacing"/>
            <w:spacing w:before="1540" w:after="240"/>
            <w:jc w:val="center"/>
            <w:rPr>
              <w:color w:val="5B9BD5" w:themeColor="accent1"/>
              <w:sz w:val="56"/>
              <w:szCs w:val="56"/>
            </w:rPr>
          </w:pPr>
        </w:p>
        <w:sdt>
          <w:sdtPr>
            <w:rPr>
              <w:rFonts w:asciiTheme="majorHAnsi" w:eastAsiaTheme="majorEastAsia" w:hAnsiTheme="majorHAnsi" w:cstheme="majorBidi"/>
              <w:caps/>
              <w:color w:val="5B9BD5" w:themeColor="accent1"/>
              <w:sz w:val="56"/>
              <w:szCs w:val="56"/>
            </w:rPr>
            <w:alias w:val="Title"/>
            <w:tag w:val=""/>
            <w:id w:val="1735040861"/>
            <w:placeholder>
              <w:docPart w:val="DBA290454FD04888853043C7DB8F4F2B"/>
            </w:placeholder>
            <w:dataBinding w:prefixMappings="xmlns:ns0='http://purl.org/dc/elements/1.1/' xmlns:ns1='http://schemas.openxmlformats.org/package/2006/metadata/core-properties' " w:xpath="/ns1:coreProperties[1]/ns0:title[1]" w:storeItemID="{6C3C8BC8-F283-45AE-878A-BAB7291924A1}"/>
            <w:text/>
          </w:sdtPr>
          <w:sdtContent>
            <w:p w:rsidR="005A5411" w:rsidRPr="00DD433F" w:rsidRDefault="00DD433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rPr>
              </w:pPr>
              <w:r w:rsidRPr="00DD433F">
                <w:rPr>
                  <w:rFonts w:asciiTheme="majorHAnsi" w:eastAsiaTheme="majorEastAsia" w:hAnsiTheme="majorHAnsi" w:cstheme="majorBidi"/>
                  <w:caps/>
                  <w:color w:val="5B9BD5" w:themeColor="accent1"/>
                  <w:sz w:val="56"/>
                  <w:szCs w:val="56"/>
                </w:rPr>
                <w:t>Evaluation Report of the chromebook achievement program</w:t>
              </w:r>
            </w:p>
          </w:sdtContent>
        </w:sdt>
        <w:p w:rsidR="00DD433F" w:rsidRDefault="00DD433F">
          <w:pPr>
            <w:pStyle w:val="NoSpacing"/>
            <w:jc w:val="center"/>
            <w:rPr>
              <w:color w:val="5B9BD5" w:themeColor="accent1"/>
              <w:sz w:val="28"/>
              <w:szCs w:val="28"/>
            </w:rPr>
          </w:pPr>
        </w:p>
        <w:p w:rsidR="005A5411" w:rsidRDefault="005A5411">
          <w:pPr>
            <w:pStyle w:val="NoSpacing"/>
            <w:jc w:val="center"/>
            <w:rPr>
              <w:color w:val="5B9BD5" w:themeColor="accent1"/>
              <w:sz w:val="28"/>
              <w:szCs w:val="28"/>
            </w:rPr>
          </w:pPr>
          <w:r>
            <w:rPr>
              <w:color w:val="5B9BD5" w:themeColor="accent1"/>
              <w:sz w:val="28"/>
              <w:szCs w:val="28"/>
            </w:rPr>
            <w:t>Gilbert S. Apodaca</w:t>
          </w:r>
        </w:p>
        <w:p w:rsidR="00DD433F" w:rsidRDefault="00DD433F">
          <w:pPr>
            <w:pStyle w:val="NoSpacing"/>
            <w:jc w:val="center"/>
            <w:rPr>
              <w:color w:val="5B9BD5" w:themeColor="accent1"/>
              <w:sz w:val="28"/>
              <w:szCs w:val="28"/>
            </w:rPr>
          </w:pPr>
        </w:p>
        <w:p w:rsidR="005A5411" w:rsidRDefault="005A5411">
          <w:pPr>
            <w:pStyle w:val="NoSpacing"/>
            <w:jc w:val="center"/>
            <w:rPr>
              <w:color w:val="5B9BD5" w:themeColor="accent1"/>
              <w:sz w:val="28"/>
              <w:szCs w:val="28"/>
            </w:rPr>
          </w:pPr>
        </w:p>
        <w:p w:rsidR="00DD433F" w:rsidRDefault="00DD433F">
          <w:pPr>
            <w:pStyle w:val="NoSpacing"/>
            <w:jc w:val="center"/>
            <w:rPr>
              <w:color w:val="5B9BD5" w:themeColor="accent1"/>
              <w:sz w:val="28"/>
              <w:szCs w:val="28"/>
            </w:rPr>
          </w:pPr>
        </w:p>
        <w:p w:rsidR="005A5411" w:rsidRDefault="00DD433F">
          <w:pPr>
            <w:pStyle w:val="NoSpacing"/>
            <w:jc w:val="center"/>
            <w:rPr>
              <w:color w:val="5B9BD5" w:themeColor="accent1"/>
              <w:sz w:val="28"/>
              <w:szCs w:val="28"/>
            </w:rPr>
          </w:pPr>
          <w:r w:rsidRPr="00DD433F">
            <w:rPr>
              <w:color w:val="5B9BD5" w:themeColor="accent1"/>
              <w:sz w:val="28"/>
              <w:szCs w:val="28"/>
            </w:rPr>
            <w:t xml:space="preserve">Submitted to </w:t>
          </w:r>
          <w:r w:rsidR="005A5411" w:rsidRPr="00DD433F">
            <w:rPr>
              <w:color w:val="5B9BD5" w:themeColor="accent1"/>
              <w:sz w:val="28"/>
              <w:szCs w:val="28"/>
            </w:rPr>
            <w:t xml:space="preserve">Dr. </w:t>
          </w:r>
          <w:r w:rsidRPr="00DD433F">
            <w:rPr>
              <w:color w:val="5B9BD5" w:themeColor="accent1"/>
              <w:sz w:val="28"/>
              <w:szCs w:val="28"/>
            </w:rPr>
            <w:t xml:space="preserve">John </w:t>
          </w:r>
          <w:r w:rsidR="005A5411" w:rsidRPr="00DD433F">
            <w:rPr>
              <w:color w:val="5B9BD5" w:themeColor="accent1"/>
              <w:sz w:val="28"/>
              <w:szCs w:val="28"/>
            </w:rPr>
            <w:t>Thompson</w:t>
          </w:r>
          <w:r w:rsidRPr="00DD433F">
            <w:rPr>
              <w:color w:val="5B9BD5" w:themeColor="accent1"/>
              <w:sz w:val="28"/>
              <w:szCs w:val="28"/>
            </w:rPr>
            <w:t>, ED Tech 505</w:t>
          </w:r>
        </w:p>
        <w:p w:rsidR="005A5411" w:rsidRDefault="005A5411">
          <w:pPr>
            <w:pStyle w:val="NoSpacing"/>
            <w:spacing w:before="480"/>
            <w:jc w:val="center"/>
            <w:rPr>
              <w:color w:val="5B9BD5" w:themeColor="accent1"/>
            </w:rPr>
          </w:pPr>
        </w:p>
        <w:p w:rsidR="005A5411" w:rsidRDefault="005A5411">
          <w:pPr>
            <w:rPr>
              <w:rFonts w:ascii="Arial" w:hAnsi="Arial" w:cs="Arial"/>
              <w:sz w:val="24"/>
              <w:szCs w:val="24"/>
            </w:rPr>
          </w:pPr>
          <w:r>
            <w:rPr>
              <w:rFonts w:ascii="Arial" w:hAnsi="Arial" w:cs="Arial"/>
              <w:sz w:val="24"/>
              <w:szCs w:val="24"/>
            </w:rPr>
            <w:br w:type="page"/>
          </w:r>
        </w:p>
      </w:sdtContent>
    </w:sdt>
    <w:sdt>
      <w:sdtPr>
        <w:rPr>
          <w:rFonts w:ascii="Arial" w:eastAsiaTheme="minorEastAsia" w:hAnsi="Arial" w:cs="Arial"/>
          <w:color w:val="auto"/>
          <w:sz w:val="24"/>
          <w:szCs w:val="24"/>
        </w:rPr>
        <w:id w:val="-421025462"/>
        <w:docPartObj>
          <w:docPartGallery w:val="Table of Contents"/>
          <w:docPartUnique/>
        </w:docPartObj>
      </w:sdtPr>
      <w:sdtEndPr>
        <w:rPr>
          <w:b/>
          <w:bCs/>
          <w:noProof/>
        </w:rPr>
      </w:sdtEndPr>
      <w:sdtContent>
        <w:p w:rsidR="00930984" w:rsidRPr="0002101C" w:rsidRDefault="00930984" w:rsidP="00177B66">
          <w:pPr>
            <w:pStyle w:val="TOCHeading"/>
            <w:jc w:val="center"/>
            <w:rPr>
              <w:rFonts w:ascii="Arial" w:hAnsi="Arial" w:cs="Arial"/>
              <w:sz w:val="24"/>
              <w:szCs w:val="24"/>
            </w:rPr>
          </w:pPr>
          <w:r w:rsidRPr="0002101C">
            <w:rPr>
              <w:rFonts w:cs="Arial"/>
              <w:sz w:val="24"/>
              <w:szCs w:val="24"/>
            </w:rPr>
            <w:t>Table of Contents</w:t>
          </w:r>
        </w:p>
        <w:p w:rsidR="00F95099" w:rsidRDefault="00930984">
          <w:pPr>
            <w:pStyle w:val="TOC1"/>
            <w:tabs>
              <w:tab w:val="right" w:leader="dot" w:pos="9350"/>
            </w:tabs>
            <w:rPr>
              <w:noProof/>
              <w:sz w:val="22"/>
              <w:szCs w:val="22"/>
            </w:rPr>
          </w:pPr>
          <w:r w:rsidRPr="00307734">
            <w:rPr>
              <w:rFonts w:ascii="Arial" w:hAnsi="Arial" w:cs="Arial"/>
              <w:sz w:val="24"/>
              <w:szCs w:val="24"/>
            </w:rPr>
            <w:fldChar w:fldCharType="begin"/>
          </w:r>
          <w:r w:rsidRPr="00307734">
            <w:rPr>
              <w:rFonts w:ascii="Arial" w:hAnsi="Arial" w:cs="Arial"/>
              <w:sz w:val="24"/>
              <w:szCs w:val="24"/>
            </w:rPr>
            <w:instrText xml:space="preserve"> TOC \o "1-3" \h \z \u </w:instrText>
          </w:r>
          <w:r w:rsidRPr="00307734">
            <w:rPr>
              <w:rFonts w:ascii="Arial" w:hAnsi="Arial" w:cs="Arial"/>
              <w:sz w:val="24"/>
              <w:szCs w:val="24"/>
            </w:rPr>
            <w:fldChar w:fldCharType="separate"/>
          </w:r>
          <w:hyperlink w:anchor="_Toc374720668" w:history="1">
            <w:r w:rsidR="00F95099" w:rsidRPr="00856674">
              <w:rPr>
                <w:rStyle w:val="Hyperlink"/>
                <w:rFonts w:cstheme="minorHAnsi"/>
                <w:b/>
                <w:noProof/>
              </w:rPr>
              <w:t>Summary</w:t>
            </w:r>
            <w:r w:rsidR="00F95099">
              <w:rPr>
                <w:noProof/>
                <w:webHidden/>
              </w:rPr>
              <w:tab/>
            </w:r>
            <w:r w:rsidR="00F95099">
              <w:rPr>
                <w:noProof/>
                <w:webHidden/>
              </w:rPr>
              <w:fldChar w:fldCharType="begin"/>
            </w:r>
            <w:r w:rsidR="00F95099">
              <w:rPr>
                <w:noProof/>
                <w:webHidden/>
              </w:rPr>
              <w:instrText xml:space="preserve"> PAGEREF _Toc374720668 \h </w:instrText>
            </w:r>
            <w:r w:rsidR="00F95099">
              <w:rPr>
                <w:noProof/>
                <w:webHidden/>
              </w:rPr>
            </w:r>
            <w:r w:rsidR="00F95099">
              <w:rPr>
                <w:noProof/>
                <w:webHidden/>
              </w:rPr>
              <w:fldChar w:fldCharType="separate"/>
            </w:r>
            <w:r w:rsidR="00F95099">
              <w:rPr>
                <w:noProof/>
                <w:webHidden/>
              </w:rPr>
              <w:t>3</w:t>
            </w:r>
            <w:r w:rsidR="00F95099">
              <w:rPr>
                <w:noProof/>
                <w:webHidden/>
              </w:rPr>
              <w:fldChar w:fldCharType="end"/>
            </w:r>
          </w:hyperlink>
        </w:p>
        <w:p w:rsidR="00F95099" w:rsidRDefault="00F95099">
          <w:pPr>
            <w:pStyle w:val="TOC1"/>
            <w:tabs>
              <w:tab w:val="right" w:leader="dot" w:pos="9350"/>
            </w:tabs>
            <w:rPr>
              <w:noProof/>
              <w:sz w:val="22"/>
              <w:szCs w:val="22"/>
            </w:rPr>
          </w:pPr>
          <w:hyperlink w:anchor="_Toc374720669" w:history="1">
            <w:r w:rsidRPr="00856674">
              <w:rPr>
                <w:rStyle w:val="Hyperlink"/>
                <w:rFonts w:ascii="Arial" w:hAnsi="Arial" w:cs="Arial"/>
                <w:b/>
                <w:noProof/>
              </w:rPr>
              <w:t>Program Description</w:t>
            </w:r>
            <w:r>
              <w:rPr>
                <w:noProof/>
                <w:webHidden/>
              </w:rPr>
              <w:tab/>
            </w:r>
            <w:r>
              <w:rPr>
                <w:noProof/>
                <w:webHidden/>
              </w:rPr>
              <w:fldChar w:fldCharType="begin"/>
            </w:r>
            <w:r>
              <w:rPr>
                <w:noProof/>
                <w:webHidden/>
              </w:rPr>
              <w:instrText xml:space="preserve"> PAGEREF _Toc374720669 \h </w:instrText>
            </w:r>
            <w:r>
              <w:rPr>
                <w:noProof/>
                <w:webHidden/>
              </w:rPr>
            </w:r>
            <w:r>
              <w:rPr>
                <w:noProof/>
                <w:webHidden/>
              </w:rPr>
              <w:fldChar w:fldCharType="separate"/>
            </w:r>
            <w:r>
              <w:rPr>
                <w:noProof/>
                <w:webHidden/>
              </w:rPr>
              <w:t>3</w:t>
            </w:r>
            <w:r>
              <w:rPr>
                <w:noProof/>
                <w:webHidden/>
              </w:rPr>
              <w:fldChar w:fldCharType="end"/>
            </w:r>
          </w:hyperlink>
        </w:p>
        <w:p w:rsidR="00F95099" w:rsidRDefault="00F95099">
          <w:pPr>
            <w:pStyle w:val="TOC2"/>
            <w:rPr>
              <w:noProof/>
              <w:sz w:val="22"/>
              <w:szCs w:val="22"/>
            </w:rPr>
          </w:pPr>
          <w:hyperlink w:anchor="_Toc374720670" w:history="1">
            <w:r w:rsidRPr="00856674">
              <w:rPr>
                <w:rStyle w:val="Hyperlink"/>
                <w:rFonts w:ascii="Arial" w:hAnsi="Arial" w:cs="Arial"/>
                <w:noProof/>
              </w:rPr>
              <w:t>Program Objectives</w:t>
            </w:r>
            <w:r>
              <w:rPr>
                <w:noProof/>
                <w:webHidden/>
              </w:rPr>
              <w:tab/>
            </w:r>
            <w:r>
              <w:rPr>
                <w:noProof/>
                <w:webHidden/>
              </w:rPr>
              <w:fldChar w:fldCharType="begin"/>
            </w:r>
            <w:r>
              <w:rPr>
                <w:noProof/>
                <w:webHidden/>
              </w:rPr>
              <w:instrText xml:space="preserve"> PAGEREF _Toc374720670 \h </w:instrText>
            </w:r>
            <w:r>
              <w:rPr>
                <w:noProof/>
                <w:webHidden/>
              </w:rPr>
            </w:r>
            <w:r>
              <w:rPr>
                <w:noProof/>
                <w:webHidden/>
              </w:rPr>
              <w:fldChar w:fldCharType="separate"/>
            </w:r>
            <w:r>
              <w:rPr>
                <w:noProof/>
                <w:webHidden/>
              </w:rPr>
              <w:t>4</w:t>
            </w:r>
            <w:r>
              <w:rPr>
                <w:noProof/>
                <w:webHidden/>
              </w:rPr>
              <w:fldChar w:fldCharType="end"/>
            </w:r>
          </w:hyperlink>
        </w:p>
        <w:p w:rsidR="00F95099" w:rsidRDefault="00F95099">
          <w:pPr>
            <w:pStyle w:val="TOC2"/>
            <w:rPr>
              <w:noProof/>
              <w:sz w:val="22"/>
              <w:szCs w:val="22"/>
            </w:rPr>
          </w:pPr>
          <w:hyperlink w:anchor="_Toc374720671" w:history="1">
            <w:r w:rsidRPr="00856674">
              <w:rPr>
                <w:rStyle w:val="Hyperlink"/>
                <w:rFonts w:ascii="Arial" w:hAnsi="Arial" w:cs="Arial"/>
                <w:noProof/>
              </w:rPr>
              <w:t>Program Components</w:t>
            </w:r>
            <w:r>
              <w:rPr>
                <w:noProof/>
                <w:webHidden/>
              </w:rPr>
              <w:tab/>
            </w:r>
            <w:r>
              <w:rPr>
                <w:noProof/>
                <w:webHidden/>
              </w:rPr>
              <w:fldChar w:fldCharType="begin"/>
            </w:r>
            <w:r>
              <w:rPr>
                <w:noProof/>
                <w:webHidden/>
              </w:rPr>
              <w:instrText xml:space="preserve"> PAGEREF _Toc374720671 \h </w:instrText>
            </w:r>
            <w:r>
              <w:rPr>
                <w:noProof/>
                <w:webHidden/>
              </w:rPr>
            </w:r>
            <w:r>
              <w:rPr>
                <w:noProof/>
                <w:webHidden/>
              </w:rPr>
              <w:fldChar w:fldCharType="separate"/>
            </w:r>
            <w:r>
              <w:rPr>
                <w:noProof/>
                <w:webHidden/>
              </w:rPr>
              <w:t>4</w:t>
            </w:r>
            <w:r>
              <w:rPr>
                <w:noProof/>
                <w:webHidden/>
              </w:rPr>
              <w:fldChar w:fldCharType="end"/>
            </w:r>
          </w:hyperlink>
        </w:p>
        <w:p w:rsidR="00F95099" w:rsidRDefault="00F95099">
          <w:pPr>
            <w:pStyle w:val="TOC1"/>
            <w:tabs>
              <w:tab w:val="right" w:leader="dot" w:pos="9350"/>
            </w:tabs>
            <w:rPr>
              <w:noProof/>
              <w:sz w:val="22"/>
              <w:szCs w:val="22"/>
            </w:rPr>
          </w:pPr>
          <w:hyperlink w:anchor="_Toc374720672" w:history="1">
            <w:r w:rsidRPr="00856674">
              <w:rPr>
                <w:rStyle w:val="Hyperlink"/>
                <w:rFonts w:ascii="Arial" w:hAnsi="Arial" w:cs="Arial"/>
                <w:b/>
                <w:noProof/>
              </w:rPr>
              <w:t>Evaluation Method</w:t>
            </w:r>
            <w:r>
              <w:rPr>
                <w:noProof/>
                <w:webHidden/>
              </w:rPr>
              <w:tab/>
            </w:r>
            <w:r>
              <w:rPr>
                <w:noProof/>
                <w:webHidden/>
              </w:rPr>
              <w:fldChar w:fldCharType="begin"/>
            </w:r>
            <w:r>
              <w:rPr>
                <w:noProof/>
                <w:webHidden/>
              </w:rPr>
              <w:instrText xml:space="preserve"> PAGEREF _Toc374720672 \h </w:instrText>
            </w:r>
            <w:r>
              <w:rPr>
                <w:noProof/>
                <w:webHidden/>
              </w:rPr>
            </w:r>
            <w:r>
              <w:rPr>
                <w:noProof/>
                <w:webHidden/>
              </w:rPr>
              <w:fldChar w:fldCharType="separate"/>
            </w:r>
            <w:r>
              <w:rPr>
                <w:noProof/>
                <w:webHidden/>
              </w:rPr>
              <w:t>4</w:t>
            </w:r>
            <w:r>
              <w:rPr>
                <w:noProof/>
                <w:webHidden/>
              </w:rPr>
              <w:fldChar w:fldCharType="end"/>
            </w:r>
          </w:hyperlink>
        </w:p>
        <w:p w:rsidR="00F95099" w:rsidRDefault="00F95099">
          <w:pPr>
            <w:pStyle w:val="TOC2"/>
            <w:rPr>
              <w:noProof/>
              <w:sz w:val="22"/>
              <w:szCs w:val="22"/>
            </w:rPr>
          </w:pPr>
          <w:hyperlink w:anchor="_Toc374720673" w:history="1">
            <w:r w:rsidRPr="00856674">
              <w:rPr>
                <w:rStyle w:val="Hyperlink"/>
                <w:rFonts w:ascii="Arial" w:hAnsi="Arial" w:cs="Arial"/>
                <w:noProof/>
              </w:rPr>
              <w:t>Participants</w:t>
            </w:r>
            <w:r>
              <w:rPr>
                <w:noProof/>
                <w:webHidden/>
              </w:rPr>
              <w:tab/>
            </w:r>
            <w:r>
              <w:rPr>
                <w:noProof/>
                <w:webHidden/>
              </w:rPr>
              <w:fldChar w:fldCharType="begin"/>
            </w:r>
            <w:r>
              <w:rPr>
                <w:noProof/>
                <w:webHidden/>
              </w:rPr>
              <w:instrText xml:space="preserve"> PAGEREF _Toc374720673 \h </w:instrText>
            </w:r>
            <w:r>
              <w:rPr>
                <w:noProof/>
                <w:webHidden/>
              </w:rPr>
            </w:r>
            <w:r>
              <w:rPr>
                <w:noProof/>
                <w:webHidden/>
              </w:rPr>
              <w:fldChar w:fldCharType="separate"/>
            </w:r>
            <w:r>
              <w:rPr>
                <w:noProof/>
                <w:webHidden/>
              </w:rPr>
              <w:t>4</w:t>
            </w:r>
            <w:r>
              <w:rPr>
                <w:noProof/>
                <w:webHidden/>
              </w:rPr>
              <w:fldChar w:fldCharType="end"/>
            </w:r>
          </w:hyperlink>
        </w:p>
        <w:p w:rsidR="00F95099" w:rsidRDefault="00F95099">
          <w:pPr>
            <w:pStyle w:val="TOC2"/>
            <w:rPr>
              <w:noProof/>
              <w:sz w:val="22"/>
              <w:szCs w:val="22"/>
            </w:rPr>
          </w:pPr>
          <w:hyperlink w:anchor="_Toc374720674" w:history="1">
            <w:r w:rsidRPr="00856674">
              <w:rPr>
                <w:rStyle w:val="Hyperlink"/>
                <w:rFonts w:ascii="Arial" w:hAnsi="Arial" w:cs="Arial"/>
                <w:noProof/>
              </w:rPr>
              <w:t>Procedures</w:t>
            </w:r>
            <w:r>
              <w:rPr>
                <w:noProof/>
                <w:webHidden/>
              </w:rPr>
              <w:tab/>
            </w:r>
            <w:r>
              <w:rPr>
                <w:noProof/>
                <w:webHidden/>
              </w:rPr>
              <w:fldChar w:fldCharType="begin"/>
            </w:r>
            <w:r>
              <w:rPr>
                <w:noProof/>
                <w:webHidden/>
              </w:rPr>
              <w:instrText xml:space="preserve"> PAGEREF _Toc374720674 \h </w:instrText>
            </w:r>
            <w:r>
              <w:rPr>
                <w:noProof/>
                <w:webHidden/>
              </w:rPr>
            </w:r>
            <w:r>
              <w:rPr>
                <w:noProof/>
                <w:webHidden/>
              </w:rPr>
              <w:fldChar w:fldCharType="separate"/>
            </w:r>
            <w:r>
              <w:rPr>
                <w:noProof/>
                <w:webHidden/>
              </w:rPr>
              <w:t>5</w:t>
            </w:r>
            <w:r>
              <w:rPr>
                <w:noProof/>
                <w:webHidden/>
              </w:rPr>
              <w:fldChar w:fldCharType="end"/>
            </w:r>
          </w:hyperlink>
        </w:p>
        <w:p w:rsidR="00F95099" w:rsidRDefault="00F95099">
          <w:pPr>
            <w:pStyle w:val="TOC2"/>
            <w:rPr>
              <w:noProof/>
              <w:sz w:val="22"/>
              <w:szCs w:val="22"/>
            </w:rPr>
          </w:pPr>
          <w:hyperlink w:anchor="_Toc374720675" w:history="1">
            <w:r w:rsidRPr="00856674">
              <w:rPr>
                <w:rStyle w:val="Hyperlink"/>
                <w:rFonts w:ascii="Arial" w:hAnsi="Arial" w:cs="Arial"/>
                <w:noProof/>
              </w:rPr>
              <w:t>Data Sources</w:t>
            </w:r>
            <w:r>
              <w:rPr>
                <w:noProof/>
                <w:webHidden/>
              </w:rPr>
              <w:tab/>
            </w:r>
            <w:r>
              <w:rPr>
                <w:noProof/>
                <w:webHidden/>
              </w:rPr>
              <w:fldChar w:fldCharType="begin"/>
            </w:r>
            <w:r>
              <w:rPr>
                <w:noProof/>
                <w:webHidden/>
              </w:rPr>
              <w:instrText xml:space="preserve"> PAGEREF _Toc374720675 \h </w:instrText>
            </w:r>
            <w:r>
              <w:rPr>
                <w:noProof/>
                <w:webHidden/>
              </w:rPr>
            </w:r>
            <w:r>
              <w:rPr>
                <w:noProof/>
                <w:webHidden/>
              </w:rPr>
              <w:fldChar w:fldCharType="separate"/>
            </w:r>
            <w:r>
              <w:rPr>
                <w:noProof/>
                <w:webHidden/>
              </w:rPr>
              <w:t>5</w:t>
            </w:r>
            <w:r>
              <w:rPr>
                <w:noProof/>
                <w:webHidden/>
              </w:rPr>
              <w:fldChar w:fldCharType="end"/>
            </w:r>
          </w:hyperlink>
        </w:p>
        <w:p w:rsidR="00F95099" w:rsidRDefault="00F95099">
          <w:pPr>
            <w:pStyle w:val="TOC1"/>
            <w:tabs>
              <w:tab w:val="right" w:leader="dot" w:pos="9350"/>
            </w:tabs>
            <w:rPr>
              <w:noProof/>
              <w:sz w:val="22"/>
              <w:szCs w:val="22"/>
            </w:rPr>
          </w:pPr>
          <w:hyperlink w:anchor="_Toc374720676" w:history="1">
            <w:r w:rsidRPr="00856674">
              <w:rPr>
                <w:rStyle w:val="Hyperlink"/>
                <w:rFonts w:ascii="Arial" w:hAnsi="Arial" w:cs="Arial"/>
                <w:b/>
                <w:noProof/>
              </w:rPr>
              <w:t>Results</w:t>
            </w:r>
            <w:r>
              <w:rPr>
                <w:noProof/>
                <w:webHidden/>
              </w:rPr>
              <w:tab/>
            </w:r>
            <w:r>
              <w:rPr>
                <w:noProof/>
                <w:webHidden/>
              </w:rPr>
              <w:fldChar w:fldCharType="begin"/>
            </w:r>
            <w:r>
              <w:rPr>
                <w:noProof/>
                <w:webHidden/>
              </w:rPr>
              <w:instrText xml:space="preserve"> PAGEREF _Toc374720676 \h </w:instrText>
            </w:r>
            <w:r>
              <w:rPr>
                <w:noProof/>
                <w:webHidden/>
              </w:rPr>
            </w:r>
            <w:r>
              <w:rPr>
                <w:noProof/>
                <w:webHidden/>
              </w:rPr>
              <w:fldChar w:fldCharType="separate"/>
            </w:r>
            <w:r>
              <w:rPr>
                <w:noProof/>
                <w:webHidden/>
              </w:rPr>
              <w:t>6</w:t>
            </w:r>
            <w:r>
              <w:rPr>
                <w:noProof/>
                <w:webHidden/>
              </w:rPr>
              <w:fldChar w:fldCharType="end"/>
            </w:r>
          </w:hyperlink>
        </w:p>
        <w:p w:rsidR="00F95099" w:rsidRDefault="00F95099">
          <w:pPr>
            <w:pStyle w:val="TOC1"/>
            <w:tabs>
              <w:tab w:val="right" w:leader="dot" w:pos="9350"/>
            </w:tabs>
            <w:rPr>
              <w:noProof/>
              <w:sz w:val="22"/>
              <w:szCs w:val="22"/>
            </w:rPr>
          </w:pPr>
          <w:hyperlink w:anchor="_Toc374720677" w:history="1">
            <w:r w:rsidRPr="00856674">
              <w:rPr>
                <w:rStyle w:val="Hyperlink"/>
                <w:rFonts w:cstheme="minorHAnsi"/>
                <w:b/>
                <w:noProof/>
              </w:rPr>
              <w:t>Discussion</w:t>
            </w:r>
            <w:r>
              <w:rPr>
                <w:noProof/>
                <w:webHidden/>
              </w:rPr>
              <w:tab/>
            </w:r>
            <w:r>
              <w:rPr>
                <w:noProof/>
                <w:webHidden/>
              </w:rPr>
              <w:fldChar w:fldCharType="begin"/>
            </w:r>
            <w:r>
              <w:rPr>
                <w:noProof/>
                <w:webHidden/>
              </w:rPr>
              <w:instrText xml:space="preserve"> PAGEREF _Toc374720677 \h </w:instrText>
            </w:r>
            <w:r>
              <w:rPr>
                <w:noProof/>
                <w:webHidden/>
              </w:rPr>
            </w:r>
            <w:r>
              <w:rPr>
                <w:noProof/>
                <w:webHidden/>
              </w:rPr>
              <w:fldChar w:fldCharType="separate"/>
            </w:r>
            <w:r>
              <w:rPr>
                <w:noProof/>
                <w:webHidden/>
              </w:rPr>
              <w:t>8</w:t>
            </w:r>
            <w:r>
              <w:rPr>
                <w:noProof/>
                <w:webHidden/>
              </w:rPr>
              <w:fldChar w:fldCharType="end"/>
            </w:r>
          </w:hyperlink>
        </w:p>
        <w:p w:rsidR="00F95099" w:rsidRDefault="00F95099">
          <w:pPr>
            <w:pStyle w:val="TOC1"/>
            <w:tabs>
              <w:tab w:val="right" w:leader="dot" w:pos="9350"/>
            </w:tabs>
            <w:rPr>
              <w:noProof/>
              <w:sz w:val="22"/>
              <w:szCs w:val="22"/>
            </w:rPr>
          </w:pPr>
          <w:hyperlink w:anchor="_Toc374720678" w:history="1">
            <w:r w:rsidRPr="00856674">
              <w:rPr>
                <w:rStyle w:val="Hyperlink"/>
                <w:rFonts w:cstheme="minorHAnsi"/>
                <w:b/>
                <w:noProof/>
              </w:rPr>
              <w:t>Program Evaluation Cost</w:t>
            </w:r>
            <w:r>
              <w:rPr>
                <w:noProof/>
                <w:webHidden/>
              </w:rPr>
              <w:tab/>
            </w:r>
            <w:r>
              <w:rPr>
                <w:noProof/>
                <w:webHidden/>
              </w:rPr>
              <w:fldChar w:fldCharType="begin"/>
            </w:r>
            <w:r>
              <w:rPr>
                <w:noProof/>
                <w:webHidden/>
              </w:rPr>
              <w:instrText xml:space="preserve"> PAGEREF _Toc374720678 \h </w:instrText>
            </w:r>
            <w:r>
              <w:rPr>
                <w:noProof/>
                <w:webHidden/>
              </w:rPr>
            </w:r>
            <w:r>
              <w:rPr>
                <w:noProof/>
                <w:webHidden/>
              </w:rPr>
              <w:fldChar w:fldCharType="separate"/>
            </w:r>
            <w:r>
              <w:rPr>
                <w:noProof/>
                <w:webHidden/>
              </w:rPr>
              <w:t>11</w:t>
            </w:r>
            <w:r>
              <w:rPr>
                <w:noProof/>
                <w:webHidden/>
              </w:rPr>
              <w:fldChar w:fldCharType="end"/>
            </w:r>
          </w:hyperlink>
        </w:p>
        <w:p w:rsidR="00F95099" w:rsidRDefault="00F95099">
          <w:pPr>
            <w:pStyle w:val="TOC1"/>
            <w:tabs>
              <w:tab w:val="right" w:leader="dot" w:pos="9350"/>
            </w:tabs>
            <w:rPr>
              <w:noProof/>
              <w:sz w:val="22"/>
              <w:szCs w:val="22"/>
            </w:rPr>
          </w:pPr>
          <w:hyperlink w:anchor="_Toc374720679" w:history="1">
            <w:r w:rsidRPr="00856674">
              <w:rPr>
                <w:rStyle w:val="Hyperlink"/>
                <w:rFonts w:cstheme="minorHAnsi"/>
                <w:b/>
                <w:noProof/>
              </w:rPr>
              <w:t>Appendix A – Student Performance Information</w:t>
            </w:r>
            <w:r>
              <w:rPr>
                <w:noProof/>
                <w:webHidden/>
              </w:rPr>
              <w:tab/>
            </w:r>
            <w:r>
              <w:rPr>
                <w:noProof/>
                <w:webHidden/>
              </w:rPr>
              <w:fldChar w:fldCharType="begin"/>
            </w:r>
            <w:r>
              <w:rPr>
                <w:noProof/>
                <w:webHidden/>
              </w:rPr>
              <w:instrText xml:space="preserve"> PAGEREF _Toc374720679 \h </w:instrText>
            </w:r>
            <w:r>
              <w:rPr>
                <w:noProof/>
                <w:webHidden/>
              </w:rPr>
            </w:r>
            <w:r>
              <w:rPr>
                <w:noProof/>
                <w:webHidden/>
              </w:rPr>
              <w:fldChar w:fldCharType="separate"/>
            </w:r>
            <w:r>
              <w:rPr>
                <w:noProof/>
                <w:webHidden/>
              </w:rPr>
              <w:t>12</w:t>
            </w:r>
            <w:r>
              <w:rPr>
                <w:noProof/>
                <w:webHidden/>
              </w:rPr>
              <w:fldChar w:fldCharType="end"/>
            </w:r>
          </w:hyperlink>
        </w:p>
        <w:p w:rsidR="00F95099" w:rsidRDefault="00F95099">
          <w:pPr>
            <w:pStyle w:val="TOC1"/>
            <w:tabs>
              <w:tab w:val="right" w:leader="dot" w:pos="9350"/>
            </w:tabs>
            <w:rPr>
              <w:noProof/>
              <w:sz w:val="22"/>
              <w:szCs w:val="22"/>
            </w:rPr>
          </w:pPr>
          <w:hyperlink w:anchor="_Toc374720680" w:history="1">
            <w:r w:rsidRPr="00856674">
              <w:rPr>
                <w:rStyle w:val="Hyperlink"/>
                <w:rFonts w:cstheme="minorHAnsi"/>
                <w:b/>
                <w:noProof/>
              </w:rPr>
              <w:t>Appendix B – Administrator Survey</w:t>
            </w:r>
            <w:r>
              <w:rPr>
                <w:noProof/>
                <w:webHidden/>
              </w:rPr>
              <w:tab/>
            </w:r>
            <w:r>
              <w:rPr>
                <w:noProof/>
                <w:webHidden/>
              </w:rPr>
              <w:fldChar w:fldCharType="begin"/>
            </w:r>
            <w:r>
              <w:rPr>
                <w:noProof/>
                <w:webHidden/>
              </w:rPr>
              <w:instrText xml:space="preserve"> PAGEREF _Toc374720680 \h </w:instrText>
            </w:r>
            <w:r>
              <w:rPr>
                <w:noProof/>
                <w:webHidden/>
              </w:rPr>
            </w:r>
            <w:r>
              <w:rPr>
                <w:noProof/>
                <w:webHidden/>
              </w:rPr>
              <w:fldChar w:fldCharType="separate"/>
            </w:r>
            <w:r>
              <w:rPr>
                <w:noProof/>
                <w:webHidden/>
              </w:rPr>
              <w:t>14</w:t>
            </w:r>
            <w:r>
              <w:rPr>
                <w:noProof/>
                <w:webHidden/>
              </w:rPr>
              <w:fldChar w:fldCharType="end"/>
            </w:r>
          </w:hyperlink>
        </w:p>
        <w:p w:rsidR="00F95099" w:rsidRDefault="00F95099">
          <w:pPr>
            <w:pStyle w:val="TOC1"/>
            <w:tabs>
              <w:tab w:val="right" w:leader="dot" w:pos="9350"/>
            </w:tabs>
            <w:rPr>
              <w:noProof/>
              <w:sz w:val="22"/>
              <w:szCs w:val="22"/>
            </w:rPr>
          </w:pPr>
          <w:hyperlink w:anchor="_Toc374720681" w:history="1">
            <w:r w:rsidRPr="00856674">
              <w:rPr>
                <w:rStyle w:val="Hyperlink"/>
                <w:rFonts w:cstheme="minorHAnsi"/>
                <w:b/>
                <w:noProof/>
              </w:rPr>
              <w:t>Appendix C – Teacher Survey</w:t>
            </w:r>
            <w:r>
              <w:rPr>
                <w:noProof/>
                <w:webHidden/>
              </w:rPr>
              <w:tab/>
            </w:r>
            <w:r>
              <w:rPr>
                <w:noProof/>
                <w:webHidden/>
              </w:rPr>
              <w:fldChar w:fldCharType="begin"/>
            </w:r>
            <w:r>
              <w:rPr>
                <w:noProof/>
                <w:webHidden/>
              </w:rPr>
              <w:instrText xml:space="preserve"> PAGEREF _Toc374720681 \h </w:instrText>
            </w:r>
            <w:r>
              <w:rPr>
                <w:noProof/>
                <w:webHidden/>
              </w:rPr>
            </w:r>
            <w:r>
              <w:rPr>
                <w:noProof/>
                <w:webHidden/>
              </w:rPr>
              <w:fldChar w:fldCharType="separate"/>
            </w:r>
            <w:r>
              <w:rPr>
                <w:noProof/>
                <w:webHidden/>
              </w:rPr>
              <w:t>15</w:t>
            </w:r>
            <w:r>
              <w:rPr>
                <w:noProof/>
                <w:webHidden/>
              </w:rPr>
              <w:fldChar w:fldCharType="end"/>
            </w:r>
          </w:hyperlink>
          <w:bookmarkStart w:id="0" w:name="_GoBack"/>
          <w:bookmarkEnd w:id="0"/>
        </w:p>
        <w:p w:rsidR="00F95099" w:rsidRDefault="00F95099">
          <w:pPr>
            <w:pStyle w:val="TOC1"/>
            <w:tabs>
              <w:tab w:val="right" w:leader="dot" w:pos="9350"/>
            </w:tabs>
            <w:rPr>
              <w:noProof/>
              <w:sz w:val="22"/>
              <w:szCs w:val="22"/>
            </w:rPr>
          </w:pPr>
          <w:hyperlink w:anchor="_Toc374720682" w:history="1">
            <w:r w:rsidRPr="00856674">
              <w:rPr>
                <w:rStyle w:val="Hyperlink"/>
                <w:rFonts w:cstheme="minorHAnsi"/>
                <w:b/>
                <w:noProof/>
              </w:rPr>
              <w:t>Appendix D – Parent/Guardian Survey</w:t>
            </w:r>
            <w:r>
              <w:rPr>
                <w:noProof/>
                <w:webHidden/>
              </w:rPr>
              <w:tab/>
            </w:r>
            <w:r>
              <w:rPr>
                <w:noProof/>
                <w:webHidden/>
              </w:rPr>
              <w:fldChar w:fldCharType="begin"/>
            </w:r>
            <w:r>
              <w:rPr>
                <w:noProof/>
                <w:webHidden/>
              </w:rPr>
              <w:instrText xml:space="preserve"> PAGEREF _Toc374720682 \h </w:instrText>
            </w:r>
            <w:r>
              <w:rPr>
                <w:noProof/>
                <w:webHidden/>
              </w:rPr>
            </w:r>
            <w:r>
              <w:rPr>
                <w:noProof/>
                <w:webHidden/>
              </w:rPr>
              <w:fldChar w:fldCharType="separate"/>
            </w:r>
            <w:r>
              <w:rPr>
                <w:noProof/>
                <w:webHidden/>
              </w:rPr>
              <w:t>16</w:t>
            </w:r>
            <w:r>
              <w:rPr>
                <w:noProof/>
                <w:webHidden/>
              </w:rPr>
              <w:fldChar w:fldCharType="end"/>
            </w:r>
          </w:hyperlink>
        </w:p>
        <w:p w:rsidR="00F95099" w:rsidRDefault="00F95099">
          <w:pPr>
            <w:pStyle w:val="TOC1"/>
            <w:tabs>
              <w:tab w:val="right" w:leader="dot" w:pos="9350"/>
            </w:tabs>
            <w:rPr>
              <w:noProof/>
              <w:sz w:val="22"/>
              <w:szCs w:val="22"/>
            </w:rPr>
          </w:pPr>
          <w:hyperlink w:anchor="_Toc374720683" w:history="1">
            <w:r w:rsidRPr="00856674">
              <w:rPr>
                <w:rStyle w:val="Hyperlink"/>
                <w:rFonts w:cstheme="minorHAnsi"/>
                <w:b/>
                <w:noProof/>
              </w:rPr>
              <w:t>Appendix E – Parent/Guardian Survey Results</w:t>
            </w:r>
            <w:r>
              <w:rPr>
                <w:noProof/>
                <w:webHidden/>
              </w:rPr>
              <w:tab/>
            </w:r>
            <w:r>
              <w:rPr>
                <w:noProof/>
                <w:webHidden/>
              </w:rPr>
              <w:fldChar w:fldCharType="begin"/>
            </w:r>
            <w:r>
              <w:rPr>
                <w:noProof/>
                <w:webHidden/>
              </w:rPr>
              <w:instrText xml:space="preserve"> PAGEREF _Toc374720683 \h </w:instrText>
            </w:r>
            <w:r>
              <w:rPr>
                <w:noProof/>
                <w:webHidden/>
              </w:rPr>
            </w:r>
            <w:r>
              <w:rPr>
                <w:noProof/>
                <w:webHidden/>
              </w:rPr>
              <w:fldChar w:fldCharType="separate"/>
            </w:r>
            <w:r>
              <w:rPr>
                <w:noProof/>
                <w:webHidden/>
              </w:rPr>
              <w:t>17</w:t>
            </w:r>
            <w:r>
              <w:rPr>
                <w:noProof/>
                <w:webHidden/>
              </w:rPr>
              <w:fldChar w:fldCharType="end"/>
            </w:r>
          </w:hyperlink>
        </w:p>
        <w:p w:rsidR="00930984" w:rsidRPr="0002101C" w:rsidRDefault="00930984">
          <w:pPr>
            <w:rPr>
              <w:rFonts w:ascii="Arial" w:hAnsi="Arial" w:cs="Arial"/>
              <w:sz w:val="24"/>
              <w:szCs w:val="24"/>
            </w:rPr>
          </w:pPr>
          <w:r w:rsidRPr="00307734">
            <w:rPr>
              <w:rFonts w:ascii="Arial" w:hAnsi="Arial" w:cs="Arial"/>
              <w:b/>
              <w:bCs/>
              <w:noProof/>
              <w:sz w:val="24"/>
              <w:szCs w:val="24"/>
            </w:rPr>
            <w:fldChar w:fldCharType="end"/>
          </w:r>
        </w:p>
      </w:sdtContent>
    </w:sdt>
    <w:p w:rsidR="00DD433F" w:rsidRDefault="00DD433F" w:rsidP="004F6108">
      <w:pPr>
        <w:pStyle w:val="Heading1"/>
        <w:jc w:val="center"/>
        <w:rPr>
          <w:rFonts w:asciiTheme="minorHAnsi" w:hAnsiTheme="minorHAnsi" w:cstheme="minorHAnsi"/>
          <w:b/>
          <w:sz w:val="24"/>
        </w:rPr>
        <w:sectPr w:rsidR="00DD433F" w:rsidSect="00272FB6">
          <w:footerReference w:type="default" r:id="rId8"/>
          <w:pgSz w:w="12240" w:h="15840"/>
          <w:pgMar w:top="1440" w:right="1440" w:bottom="1440" w:left="1440" w:header="720" w:footer="720" w:gutter="0"/>
          <w:cols w:space="720"/>
          <w:titlePg/>
          <w:docGrid w:linePitch="360"/>
        </w:sectPr>
      </w:pPr>
    </w:p>
    <w:p w:rsidR="008B7F44" w:rsidRPr="004F6108" w:rsidRDefault="00177B66" w:rsidP="004F6108">
      <w:pPr>
        <w:pStyle w:val="Heading1"/>
        <w:jc w:val="center"/>
        <w:rPr>
          <w:rFonts w:asciiTheme="minorHAnsi" w:hAnsiTheme="minorHAnsi" w:cstheme="minorHAnsi"/>
          <w:b/>
          <w:sz w:val="24"/>
        </w:rPr>
      </w:pPr>
      <w:bookmarkStart w:id="1" w:name="_Toc374720668"/>
      <w:r w:rsidRPr="004F6108">
        <w:rPr>
          <w:rFonts w:asciiTheme="minorHAnsi" w:hAnsiTheme="minorHAnsi" w:cstheme="minorHAnsi"/>
          <w:b/>
          <w:sz w:val="24"/>
        </w:rPr>
        <w:lastRenderedPageBreak/>
        <w:t>Summary</w:t>
      </w:r>
      <w:bookmarkEnd w:id="1"/>
    </w:p>
    <w:p w:rsidR="005A5411" w:rsidRPr="00313941" w:rsidRDefault="00313941" w:rsidP="005A5411">
      <w:pPr>
        <w:rPr>
          <w:rFonts w:ascii="Arial" w:hAnsi="Arial" w:cs="Arial"/>
          <w:sz w:val="24"/>
          <w:szCs w:val="24"/>
        </w:rPr>
      </w:pPr>
      <w:r w:rsidRPr="00313941">
        <w:rPr>
          <w:rFonts w:ascii="Arial" w:hAnsi="Arial" w:cs="Arial"/>
          <w:sz w:val="24"/>
          <w:szCs w:val="24"/>
        </w:rPr>
        <w:t xml:space="preserve">The </w:t>
      </w:r>
      <w:r>
        <w:rPr>
          <w:rFonts w:ascii="Arial" w:hAnsi="Arial" w:cs="Arial"/>
          <w:sz w:val="24"/>
          <w:szCs w:val="24"/>
        </w:rPr>
        <w:t xml:space="preserve">Chromebook Achievement Program (CAP) seeks to aid in the overall academic growth of all students at the middle school by providing each student with a Samsung Chromebook for home and school use.  The intent is to have a common tool that can be used to enhance individualized instruction, provide media lessons to prepare </w:t>
      </w:r>
      <w:r w:rsidR="00050CBA">
        <w:rPr>
          <w:rFonts w:ascii="Arial" w:hAnsi="Arial" w:cs="Arial"/>
          <w:sz w:val="24"/>
          <w:szCs w:val="24"/>
        </w:rPr>
        <w:t>students</w:t>
      </w:r>
      <w:r>
        <w:rPr>
          <w:rFonts w:ascii="Arial" w:hAnsi="Arial" w:cs="Arial"/>
          <w:sz w:val="24"/>
          <w:szCs w:val="24"/>
        </w:rPr>
        <w:t xml:space="preserve"> for new content, and improve overall communication between students, parents,</w:t>
      </w:r>
      <w:r w:rsidR="00050CBA">
        <w:rPr>
          <w:rFonts w:ascii="Arial" w:hAnsi="Arial" w:cs="Arial"/>
          <w:sz w:val="24"/>
          <w:szCs w:val="24"/>
        </w:rPr>
        <w:t xml:space="preserve"> teachers, and administrators.</w:t>
      </w:r>
    </w:p>
    <w:p w:rsidR="00313941" w:rsidRPr="00403C8E" w:rsidRDefault="00313941" w:rsidP="005A5411">
      <w:pPr>
        <w:rPr>
          <w:rFonts w:ascii="Arial" w:hAnsi="Arial" w:cs="Arial"/>
          <w:color w:val="FF0000"/>
          <w:sz w:val="24"/>
          <w:szCs w:val="24"/>
        </w:rPr>
      </w:pPr>
    </w:p>
    <w:p w:rsidR="00403C8E" w:rsidRDefault="00313941" w:rsidP="00177B66">
      <w:pPr>
        <w:rPr>
          <w:rFonts w:ascii="Arial" w:hAnsi="Arial" w:cs="Arial"/>
          <w:sz w:val="24"/>
          <w:szCs w:val="24"/>
        </w:rPr>
      </w:pPr>
      <w:r>
        <w:rPr>
          <w:rFonts w:ascii="Arial" w:hAnsi="Arial" w:cs="Arial"/>
          <w:sz w:val="24"/>
          <w:szCs w:val="24"/>
        </w:rPr>
        <w:t>The purpose of this evaluation report is to inform stakeholders about the overall usefulness of the CAP and provide recommendations for the continuation and expansion of the program.  To reach these recommendations, the following major steps were undertook.  A diagnostic and end of the semester exam to determine trends in academic growth.  Survey instruments were created for each of the identified reporting groups, parents, teachers, and administrators.  A sample of parents was identified and surveys were sent out, while teachers and administrators were interviewed and provided surveys afterword.  Finally an analysis of the information obtained was completed and submitted as this report.</w:t>
      </w:r>
    </w:p>
    <w:p w:rsidR="00952798" w:rsidRDefault="00952798" w:rsidP="00177B66">
      <w:pPr>
        <w:rPr>
          <w:rFonts w:ascii="Arial" w:hAnsi="Arial" w:cs="Arial"/>
          <w:sz w:val="24"/>
          <w:szCs w:val="24"/>
        </w:rPr>
      </w:pPr>
    </w:p>
    <w:p w:rsidR="00952798" w:rsidRPr="0002101C" w:rsidRDefault="00952798" w:rsidP="00177B66">
      <w:pPr>
        <w:rPr>
          <w:rFonts w:ascii="Arial" w:hAnsi="Arial" w:cs="Arial"/>
          <w:sz w:val="24"/>
          <w:szCs w:val="24"/>
        </w:rPr>
      </w:pPr>
      <w:r>
        <w:rPr>
          <w:rFonts w:ascii="Arial" w:hAnsi="Arial" w:cs="Arial"/>
          <w:sz w:val="24"/>
          <w:szCs w:val="24"/>
        </w:rPr>
        <w:t xml:space="preserve">This evaluation found that the program is successful in terms of improving communication and academic discourse and improving access to differentiation tools and strategies.  </w:t>
      </w:r>
      <w:r w:rsidR="00313941">
        <w:rPr>
          <w:rFonts w:ascii="Arial" w:hAnsi="Arial" w:cs="Arial"/>
          <w:sz w:val="24"/>
          <w:szCs w:val="24"/>
        </w:rPr>
        <w:t>P</w:t>
      </w:r>
      <w:r w:rsidR="00DA5276">
        <w:rPr>
          <w:rFonts w:ascii="Arial" w:hAnsi="Arial" w:cs="Arial"/>
          <w:sz w:val="24"/>
          <w:szCs w:val="24"/>
        </w:rPr>
        <w:t>0</w:t>
      </w:r>
      <w:r w:rsidR="00313941">
        <w:rPr>
          <w:rFonts w:ascii="Arial" w:hAnsi="Arial" w:cs="Arial"/>
          <w:sz w:val="24"/>
          <w:szCs w:val="24"/>
        </w:rPr>
        <w:t xml:space="preserve">reparing students by sending home media enhanced lessons has been underutilized and has not been identified as a particularly useful area of this program.  The overall goal, improving academic achievement, was not implicitly demonstrated at the end of this evaluation.  Student growth was inconsistent and not all students demonstrated the expected growth that was identified. </w:t>
      </w:r>
    </w:p>
    <w:p w:rsidR="00930984" w:rsidRPr="0002101C" w:rsidRDefault="008B7F44" w:rsidP="004D40EC">
      <w:pPr>
        <w:pStyle w:val="Heading1"/>
        <w:jc w:val="center"/>
        <w:rPr>
          <w:rFonts w:ascii="Arial" w:hAnsi="Arial" w:cs="Arial"/>
          <w:b/>
          <w:sz w:val="24"/>
          <w:szCs w:val="24"/>
        </w:rPr>
      </w:pPr>
      <w:bookmarkStart w:id="2" w:name="_Toc374720669"/>
      <w:r w:rsidRPr="0002101C">
        <w:rPr>
          <w:rFonts w:ascii="Arial" w:hAnsi="Arial" w:cs="Arial"/>
          <w:b/>
          <w:sz w:val="24"/>
          <w:szCs w:val="24"/>
        </w:rPr>
        <w:t>Program Description</w:t>
      </w:r>
      <w:bookmarkEnd w:id="2"/>
    </w:p>
    <w:p w:rsidR="00934637" w:rsidRDefault="0023520C" w:rsidP="004D40EC">
      <w:pPr>
        <w:rPr>
          <w:sz w:val="24"/>
          <w:szCs w:val="24"/>
        </w:rPr>
      </w:pPr>
      <w:r>
        <w:rPr>
          <w:sz w:val="24"/>
          <w:szCs w:val="24"/>
        </w:rPr>
        <w:t>The Chromebook Achievement Program (CA</w:t>
      </w:r>
      <w:r w:rsidR="00C03A84">
        <w:rPr>
          <w:sz w:val="24"/>
          <w:szCs w:val="24"/>
        </w:rPr>
        <w:t xml:space="preserve">P) is a </w:t>
      </w:r>
      <w:r>
        <w:rPr>
          <w:sz w:val="24"/>
          <w:szCs w:val="24"/>
        </w:rPr>
        <w:t>program that has the intent of assisting academic achievement through the incorporation of technology.</w:t>
      </w:r>
      <w:r w:rsidR="00C03A84">
        <w:rPr>
          <w:sz w:val="24"/>
          <w:szCs w:val="24"/>
        </w:rPr>
        <w:t xml:space="preserve">  </w:t>
      </w:r>
      <w:r w:rsidR="00934637">
        <w:rPr>
          <w:sz w:val="24"/>
          <w:szCs w:val="24"/>
        </w:rPr>
        <w:t xml:space="preserve">In this program, each middle school student received a Chromebook to use as a personal educational device.  These devices were primarily used in the core classes; math, language arts, and science.  Devices were also made available for students to take home so they can view media lessons and complete homework on them.  </w:t>
      </w:r>
    </w:p>
    <w:p w:rsidR="00934637" w:rsidRDefault="00934637" w:rsidP="004D40EC">
      <w:pPr>
        <w:rPr>
          <w:sz w:val="24"/>
          <w:szCs w:val="24"/>
        </w:rPr>
      </w:pPr>
    </w:p>
    <w:p w:rsidR="0023520C" w:rsidRDefault="00C03A84" w:rsidP="004D40EC">
      <w:pPr>
        <w:rPr>
          <w:sz w:val="24"/>
          <w:szCs w:val="24"/>
        </w:rPr>
      </w:pPr>
      <w:r>
        <w:rPr>
          <w:sz w:val="24"/>
          <w:szCs w:val="24"/>
        </w:rPr>
        <w:t>This is a new program that the school district is interested in developing if it is considered useful.  The CAP will</w:t>
      </w:r>
      <w:r w:rsidR="00934637">
        <w:rPr>
          <w:sz w:val="24"/>
          <w:szCs w:val="24"/>
        </w:rPr>
        <w:t xml:space="preserve"> initially run for one semester with the intent to continue </w:t>
      </w:r>
      <w:r w:rsidR="009278B7">
        <w:rPr>
          <w:sz w:val="24"/>
          <w:szCs w:val="24"/>
        </w:rPr>
        <w:t xml:space="preserve">and potentially expand within the district </w:t>
      </w:r>
      <w:r w:rsidR="00934637">
        <w:rPr>
          <w:sz w:val="24"/>
          <w:szCs w:val="24"/>
        </w:rPr>
        <w:t xml:space="preserve">with recommended modifications in the </w:t>
      </w:r>
      <w:r w:rsidR="009278B7">
        <w:rPr>
          <w:sz w:val="24"/>
          <w:szCs w:val="24"/>
        </w:rPr>
        <w:t xml:space="preserve">near </w:t>
      </w:r>
      <w:r w:rsidR="00934637">
        <w:rPr>
          <w:sz w:val="24"/>
          <w:szCs w:val="24"/>
        </w:rPr>
        <w:t xml:space="preserve">future. </w:t>
      </w:r>
      <w:r w:rsidR="00876692">
        <w:rPr>
          <w:sz w:val="24"/>
          <w:szCs w:val="24"/>
        </w:rPr>
        <w:t>The purpose of this evaluation is to provide recommendations for the future of this program</w:t>
      </w:r>
      <w:r w:rsidR="00DA5276">
        <w:rPr>
          <w:sz w:val="24"/>
          <w:szCs w:val="24"/>
        </w:rPr>
        <w:t>.</w:t>
      </w:r>
    </w:p>
    <w:p w:rsidR="00AA3C85" w:rsidRDefault="00AA3C85" w:rsidP="004D40EC">
      <w:pPr>
        <w:rPr>
          <w:sz w:val="24"/>
          <w:szCs w:val="24"/>
        </w:rPr>
      </w:pPr>
    </w:p>
    <w:p w:rsidR="00876692" w:rsidRPr="0002101C" w:rsidRDefault="00876692" w:rsidP="004D40EC">
      <w:pPr>
        <w:rPr>
          <w:sz w:val="24"/>
          <w:szCs w:val="24"/>
        </w:rPr>
      </w:pPr>
      <w:r>
        <w:rPr>
          <w:sz w:val="24"/>
          <w:szCs w:val="24"/>
        </w:rPr>
        <w:t xml:space="preserve">This program was created from a stakeholder meeting involving school board members, teachers, administration, and other members of the community.  It is paid for using district general funds.  This program is new in the sense that students have never had a </w:t>
      </w:r>
      <w:r>
        <w:rPr>
          <w:sz w:val="24"/>
          <w:szCs w:val="24"/>
        </w:rPr>
        <w:lastRenderedPageBreak/>
        <w:t xml:space="preserve">device that is checked out to them, they have only had access to using classroom or lab computers previously.  </w:t>
      </w:r>
    </w:p>
    <w:p w:rsidR="008B7F44" w:rsidRPr="0002101C" w:rsidRDefault="008B7F44" w:rsidP="00177B66">
      <w:pPr>
        <w:pStyle w:val="Heading2"/>
        <w:rPr>
          <w:rFonts w:ascii="Arial" w:hAnsi="Arial" w:cs="Arial"/>
          <w:sz w:val="24"/>
          <w:szCs w:val="24"/>
        </w:rPr>
      </w:pPr>
      <w:bookmarkStart w:id="3" w:name="_Toc374720670"/>
      <w:r w:rsidRPr="0002101C">
        <w:rPr>
          <w:rFonts w:ascii="Arial" w:hAnsi="Arial" w:cs="Arial"/>
          <w:sz w:val="24"/>
          <w:szCs w:val="24"/>
        </w:rPr>
        <w:t>Program Objectives</w:t>
      </w:r>
      <w:bookmarkEnd w:id="3"/>
    </w:p>
    <w:p w:rsidR="00AA3C85" w:rsidRDefault="00AA3C85" w:rsidP="0002101C">
      <w:pPr>
        <w:rPr>
          <w:sz w:val="24"/>
          <w:szCs w:val="24"/>
        </w:rPr>
      </w:pPr>
      <w:r>
        <w:rPr>
          <w:sz w:val="24"/>
          <w:szCs w:val="24"/>
        </w:rPr>
        <w:t xml:space="preserve">The primary goal for this </w:t>
      </w:r>
      <w:r w:rsidR="007950FB">
        <w:rPr>
          <w:sz w:val="24"/>
          <w:szCs w:val="24"/>
        </w:rPr>
        <w:t>program</w:t>
      </w:r>
      <w:r w:rsidR="00934637">
        <w:rPr>
          <w:sz w:val="24"/>
          <w:szCs w:val="24"/>
        </w:rPr>
        <w:t>,</w:t>
      </w:r>
      <w:r>
        <w:rPr>
          <w:sz w:val="24"/>
          <w:szCs w:val="24"/>
        </w:rPr>
        <w:t xml:space="preserve"> is to </w:t>
      </w:r>
      <w:r w:rsidR="00192790">
        <w:rPr>
          <w:sz w:val="24"/>
          <w:szCs w:val="24"/>
        </w:rPr>
        <w:t xml:space="preserve">support </w:t>
      </w:r>
      <w:r>
        <w:rPr>
          <w:sz w:val="24"/>
          <w:szCs w:val="24"/>
        </w:rPr>
        <w:t>increases in academic achievement</w:t>
      </w:r>
      <w:r w:rsidR="00934637">
        <w:rPr>
          <w:sz w:val="24"/>
          <w:szCs w:val="24"/>
        </w:rPr>
        <w:t xml:space="preserve"> of students</w:t>
      </w:r>
      <w:r>
        <w:rPr>
          <w:sz w:val="24"/>
          <w:szCs w:val="24"/>
        </w:rPr>
        <w:t>.</w:t>
      </w:r>
      <w:r w:rsidR="00DA5276">
        <w:rPr>
          <w:sz w:val="24"/>
          <w:szCs w:val="24"/>
        </w:rPr>
        <w:t xml:space="preserve">  Chromebooks have been</w:t>
      </w:r>
      <w:r w:rsidR="0073132F">
        <w:rPr>
          <w:sz w:val="24"/>
          <w:szCs w:val="24"/>
        </w:rPr>
        <w:t xml:space="preserve"> identified as serving multiple roles</w:t>
      </w:r>
      <w:r w:rsidR="009278B7">
        <w:rPr>
          <w:sz w:val="24"/>
          <w:szCs w:val="24"/>
        </w:rPr>
        <w:t xml:space="preserve"> leading to this goal.  Four </w:t>
      </w:r>
      <w:r w:rsidR="0073132F">
        <w:rPr>
          <w:sz w:val="24"/>
          <w:szCs w:val="24"/>
        </w:rPr>
        <w:t xml:space="preserve">specific objectives </w:t>
      </w:r>
      <w:r w:rsidR="009278B7">
        <w:rPr>
          <w:sz w:val="24"/>
          <w:szCs w:val="24"/>
        </w:rPr>
        <w:t xml:space="preserve">were identified for this </w:t>
      </w:r>
      <w:r w:rsidR="007950FB">
        <w:rPr>
          <w:sz w:val="24"/>
          <w:szCs w:val="24"/>
        </w:rPr>
        <w:t>program</w:t>
      </w:r>
      <w:r w:rsidR="0073132F">
        <w:rPr>
          <w:sz w:val="24"/>
          <w:szCs w:val="24"/>
        </w:rPr>
        <w:t xml:space="preserve">: </w:t>
      </w:r>
      <w:r w:rsidR="00192790">
        <w:rPr>
          <w:sz w:val="24"/>
          <w:szCs w:val="24"/>
        </w:rPr>
        <w:t xml:space="preserve">  </w:t>
      </w:r>
      <w:r>
        <w:rPr>
          <w:sz w:val="24"/>
          <w:szCs w:val="24"/>
        </w:rPr>
        <w:t xml:space="preserve">  </w:t>
      </w:r>
    </w:p>
    <w:p w:rsidR="004F3AED" w:rsidRDefault="004F3AED" w:rsidP="0002101C">
      <w:pPr>
        <w:rPr>
          <w:sz w:val="24"/>
          <w:szCs w:val="24"/>
        </w:rPr>
      </w:pPr>
    </w:p>
    <w:p w:rsidR="00192790" w:rsidRDefault="00192790" w:rsidP="004F3AED">
      <w:pPr>
        <w:pStyle w:val="ListParagraph"/>
        <w:numPr>
          <w:ilvl w:val="0"/>
          <w:numId w:val="11"/>
        </w:numPr>
        <w:rPr>
          <w:sz w:val="24"/>
          <w:szCs w:val="24"/>
        </w:rPr>
      </w:pPr>
      <w:r>
        <w:rPr>
          <w:sz w:val="24"/>
          <w:szCs w:val="24"/>
        </w:rPr>
        <w:t>All students demonstrate growth in reading, writing, and mathematics</w:t>
      </w:r>
    </w:p>
    <w:p w:rsidR="004F3AED" w:rsidRDefault="004F3AED" w:rsidP="004F3AED">
      <w:pPr>
        <w:pStyle w:val="ListParagraph"/>
        <w:numPr>
          <w:ilvl w:val="0"/>
          <w:numId w:val="11"/>
        </w:numPr>
        <w:rPr>
          <w:sz w:val="24"/>
          <w:szCs w:val="24"/>
        </w:rPr>
      </w:pPr>
      <w:r>
        <w:rPr>
          <w:sz w:val="24"/>
          <w:szCs w:val="24"/>
        </w:rPr>
        <w:t xml:space="preserve">Improve </w:t>
      </w:r>
      <w:r w:rsidR="00192790">
        <w:rPr>
          <w:sz w:val="24"/>
          <w:szCs w:val="24"/>
        </w:rPr>
        <w:t xml:space="preserve">access to </w:t>
      </w:r>
      <w:r w:rsidRPr="004F3AED">
        <w:rPr>
          <w:sz w:val="24"/>
          <w:szCs w:val="24"/>
        </w:rPr>
        <w:t>Differentiation</w:t>
      </w:r>
      <w:r w:rsidR="00192790">
        <w:rPr>
          <w:sz w:val="24"/>
          <w:szCs w:val="24"/>
        </w:rPr>
        <w:t xml:space="preserve"> tools and strategies</w:t>
      </w:r>
    </w:p>
    <w:p w:rsidR="004F3AED" w:rsidRDefault="00192790" w:rsidP="004F3AED">
      <w:pPr>
        <w:pStyle w:val="ListParagraph"/>
        <w:numPr>
          <w:ilvl w:val="0"/>
          <w:numId w:val="11"/>
        </w:numPr>
        <w:rPr>
          <w:sz w:val="24"/>
          <w:szCs w:val="24"/>
        </w:rPr>
      </w:pPr>
      <w:r>
        <w:rPr>
          <w:sz w:val="24"/>
          <w:szCs w:val="24"/>
        </w:rPr>
        <w:t>Improve classroom instruction through providing media resources to view at home</w:t>
      </w:r>
    </w:p>
    <w:p w:rsidR="004F3AED" w:rsidRDefault="004F3AED" w:rsidP="004F3AED">
      <w:pPr>
        <w:pStyle w:val="ListParagraph"/>
        <w:numPr>
          <w:ilvl w:val="0"/>
          <w:numId w:val="11"/>
        </w:numPr>
        <w:rPr>
          <w:sz w:val="24"/>
          <w:szCs w:val="24"/>
        </w:rPr>
      </w:pPr>
      <w:r>
        <w:rPr>
          <w:sz w:val="24"/>
          <w:szCs w:val="24"/>
        </w:rPr>
        <w:t xml:space="preserve">Improve </w:t>
      </w:r>
      <w:r w:rsidR="00192790">
        <w:rPr>
          <w:sz w:val="24"/>
          <w:szCs w:val="24"/>
        </w:rPr>
        <w:t>academic d</w:t>
      </w:r>
      <w:r>
        <w:rPr>
          <w:sz w:val="24"/>
          <w:szCs w:val="24"/>
        </w:rPr>
        <w:t xml:space="preserve">iscourse and communication </w:t>
      </w:r>
      <w:r w:rsidR="00192790">
        <w:rPr>
          <w:sz w:val="24"/>
          <w:szCs w:val="24"/>
        </w:rPr>
        <w:t xml:space="preserve">of </w:t>
      </w:r>
      <w:r w:rsidR="007D275A">
        <w:rPr>
          <w:sz w:val="24"/>
          <w:szCs w:val="24"/>
        </w:rPr>
        <w:t xml:space="preserve">grades and student </w:t>
      </w:r>
      <w:r>
        <w:rPr>
          <w:sz w:val="24"/>
          <w:szCs w:val="24"/>
        </w:rPr>
        <w:t>progress</w:t>
      </w:r>
    </w:p>
    <w:p w:rsidR="004F3AED" w:rsidRPr="004F3AED" w:rsidRDefault="004F3AED" w:rsidP="00192790">
      <w:pPr>
        <w:pStyle w:val="ListParagraph"/>
        <w:rPr>
          <w:sz w:val="24"/>
          <w:szCs w:val="24"/>
        </w:rPr>
      </w:pPr>
    </w:p>
    <w:p w:rsidR="008B7F44" w:rsidRPr="0002101C" w:rsidRDefault="008B7F44" w:rsidP="008B7F44">
      <w:pPr>
        <w:pStyle w:val="Heading2"/>
        <w:rPr>
          <w:rFonts w:ascii="Arial" w:hAnsi="Arial" w:cs="Arial"/>
          <w:sz w:val="24"/>
          <w:szCs w:val="24"/>
        </w:rPr>
      </w:pPr>
      <w:bookmarkStart w:id="4" w:name="_Toc374720671"/>
      <w:r w:rsidRPr="0002101C">
        <w:rPr>
          <w:rFonts w:ascii="Arial" w:hAnsi="Arial" w:cs="Arial"/>
          <w:sz w:val="24"/>
          <w:szCs w:val="24"/>
        </w:rPr>
        <w:t>Program Components</w:t>
      </w:r>
      <w:bookmarkEnd w:id="4"/>
    </w:p>
    <w:p w:rsidR="00403C8E" w:rsidRDefault="007950FB" w:rsidP="0002101C">
      <w:pPr>
        <w:rPr>
          <w:rFonts w:ascii="Arial" w:hAnsi="Arial" w:cs="Arial"/>
          <w:sz w:val="24"/>
          <w:szCs w:val="24"/>
        </w:rPr>
      </w:pPr>
      <w:r>
        <w:rPr>
          <w:rFonts w:ascii="Arial" w:hAnsi="Arial" w:cs="Arial"/>
          <w:sz w:val="24"/>
          <w:szCs w:val="24"/>
        </w:rPr>
        <w:t xml:space="preserve">The program began prior to purchasing the Chromebooks.  The classroom instructors that were involved in the program met to discuss the objectives and how they can effectively use the technology to meet them.  From there, the </w:t>
      </w:r>
      <w:r w:rsidR="00BE3A19">
        <w:rPr>
          <w:rFonts w:ascii="Arial" w:hAnsi="Arial" w:cs="Arial"/>
          <w:sz w:val="24"/>
          <w:szCs w:val="24"/>
        </w:rPr>
        <w:t>program</w:t>
      </w:r>
      <w:r>
        <w:rPr>
          <w:rFonts w:ascii="Arial" w:hAnsi="Arial" w:cs="Arial"/>
          <w:sz w:val="24"/>
          <w:szCs w:val="24"/>
        </w:rPr>
        <w:t xml:space="preserve"> leader and the school principal </w:t>
      </w:r>
      <w:r w:rsidR="00C71E2C">
        <w:rPr>
          <w:rFonts w:ascii="Arial" w:hAnsi="Arial" w:cs="Arial"/>
          <w:sz w:val="24"/>
          <w:szCs w:val="24"/>
        </w:rPr>
        <w:t xml:space="preserve">hosted a “kick-off” event for all students and parents.  At this event, parameters and safety were discussed and questions from parents were fielded and concluded with students taking home the Chromebooks.  </w:t>
      </w:r>
    </w:p>
    <w:p w:rsidR="002612F8" w:rsidRDefault="002612F8" w:rsidP="0002101C">
      <w:pPr>
        <w:rPr>
          <w:rFonts w:ascii="Arial" w:hAnsi="Arial" w:cs="Arial"/>
          <w:sz w:val="24"/>
          <w:szCs w:val="24"/>
        </w:rPr>
      </w:pPr>
    </w:p>
    <w:p w:rsidR="002612F8" w:rsidRDefault="002612F8" w:rsidP="0002101C">
      <w:pPr>
        <w:rPr>
          <w:rFonts w:ascii="Arial" w:hAnsi="Arial" w:cs="Arial"/>
          <w:sz w:val="24"/>
          <w:szCs w:val="24"/>
        </w:rPr>
      </w:pPr>
      <w:r>
        <w:rPr>
          <w:rFonts w:ascii="Arial" w:hAnsi="Arial" w:cs="Arial"/>
          <w:sz w:val="24"/>
          <w:szCs w:val="24"/>
        </w:rPr>
        <w:t xml:space="preserve">The program moved into its ongoing state where students were expected to bring Chromebooks to and from class daily to use in class.  Teachers continued to implement technology tools and have biweekly meetings and other planning sessions to discuss challenges and successes.  </w:t>
      </w:r>
      <w:r w:rsidR="00567708">
        <w:rPr>
          <w:rFonts w:ascii="Arial" w:hAnsi="Arial" w:cs="Arial"/>
          <w:sz w:val="24"/>
          <w:szCs w:val="24"/>
        </w:rPr>
        <w:t xml:space="preserve">The </w:t>
      </w:r>
      <w:r w:rsidR="00BE3A19">
        <w:rPr>
          <w:rFonts w:ascii="Arial" w:hAnsi="Arial" w:cs="Arial"/>
          <w:sz w:val="24"/>
          <w:szCs w:val="24"/>
        </w:rPr>
        <w:t>program</w:t>
      </w:r>
      <w:r w:rsidR="00567708">
        <w:rPr>
          <w:rFonts w:ascii="Arial" w:hAnsi="Arial" w:cs="Arial"/>
          <w:sz w:val="24"/>
          <w:szCs w:val="24"/>
        </w:rPr>
        <w:t xml:space="preserve"> moved forward as teachers worked to integrate the Chromebooks into their curriculum.</w:t>
      </w:r>
    </w:p>
    <w:p w:rsidR="008B7F44" w:rsidRPr="0002101C" w:rsidRDefault="008B7F44" w:rsidP="004D40EC">
      <w:pPr>
        <w:pStyle w:val="Heading1"/>
        <w:jc w:val="center"/>
        <w:rPr>
          <w:rFonts w:ascii="Arial" w:hAnsi="Arial" w:cs="Arial"/>
          <w:b/>
          <w:sz w:val="24"/>
          <w:szCs w:val="24"/>
        </w:rPr>
      </w:pPr>
      <w:bookmarkStart w:id="5" w:name="_Toc374720672"/>
      <w:r w:rsidRPr="0002101C">
        <w:rPr>
          <w:rFonts w:ascii="Arial" w:hAnsi="Arial" w:cs="Arial"/>
          <w:b/>
          <w:sz w:val="24"/>
          <w:szCs w:val="24"/>
        </w:rPr>
        <w:t>Evaluation Method</w:t>
      </w:r>
      <w:bookmarkEnd w:id="5"/>
    </w:p>
    <w:p w:rsidR="008B7F44" w:rsidRPr="0002101C" w:rsidRDefault="008B7F44" w:rsidP="008B7F44">
      <w:pPr>
        <w:pStyle w:val="Heading2"/>
        <w:rPr>
          <w:rFonts w:ascii="Arial" w:hAnsi="Arial" w:cs="Arial"/>
          <w:sz w:val="24"/>
          <w:szCs w:val="24"/>
        </w:rPr>
      </w:pPr>
      <w:bookmarkStart w:id="6" w:name="_Toc374720673"/>
      <w:r w:rsidRPr="0002101C">
        <w:rPr>
          <w:rFonts w:ascii="Arial" w:hAnsi="Arial" w:cs="Arial"/>
          <w:sz w:val="24"/>
          <w:szCs w:val="24"/>
        </w:rPr>
        <w:t>Participants</w:t>
      </w:r>
      <w:bookmarkEnd w:id="6"/>
    </w:p>
    <w:p w:rsidR="005A7A1B" w:rsidRDefault="00763347" w:rsidP="0002101C">
      <w:pPr>
        <w:rPr>
          <w:rFonts w:ascii="Arial" w:hAnsi="Arial" w:cs="Arial"/>
          <w:sz w:val="24"/>
          <w:szCs w:val="24"/>
        </w:rPr>
      </w:pPr>
      <w:r>
        <w:rPr>
          <w:rFonts w:ascii="Arial" w:hAnsi="Arial" w:cs="Arial"/>
          <w:sz w:val="24"/>
          <w:szCs w:val="24"/>
        </w:rPr>
        <w:t xml:space="preserve">There were four primary groups involved in this evaluation.  Parents/Guardians, teachers, administrators, and students.  A sample of 40 parents/guardians were chosen from </w:t>
      </w:r>
      <w:r w:rsidR="00C03A84">
        <w:rPr>
          <w:rFonts w:ascii="Arial" w:hAnsi="Arial" w:cs="Arial"/>
          <w:sz w:val="24"/>
          <w:szCs w:val="24"/>
        </w:rPr>
        <w:t>fifty</w:t>
      </w:r>
      <w:r>
        <w:rPr>
          <w:rFonts w:ascii="Arial" w:hAnsi="Arial" w:cs="Arial"/>
          <w:sz w:val="24"/>
          <w:szCs w:val="24"/>
        </w:rPr>
        <w:t xml:space="preserve"> </w:t>
      </w:r>
      <w:r w:rsidR="00F649B4">
        <w:rPr>
          <w:rFonts w:ascii="Arial" w:hAnsi="Arial" w:cs="Arial"/>
          <w:sz w:val="24"/>
          <w:szCs w:val="24"/>
        </w:rPr>
        <w:t xml:space="preserve">total </w:t>
      </w:r>
      <w:r>
        <w:rPr>
          <w:rFonts w:ascii="Arial" w:hAnsi="Arial" w:cs="Arial"/>
          <w:sz w:val="24"/>
          <w:szCs w:val="24"/>
        </w:rPr>
        <w:t xml:space="preserve">families.  This sample was randomly selected using a </w:t>
      </w:r>
      <w:r w:rsidR="005A7A1B">
        <w:rPr>
          <w:rFonts w:ascii="Arial" w:hAnsi="Arial" w:cs="Arial"/>
          <w:sz w:val="24"/>
          <w:szCs w:val="24"/>
        </w:rPr>
        <w:t>random sort order</w:t>
      </w:r>
      <w:r>
        <w:rPr>
          <w:rFonts w:ascii="Arial" w:hAnsi="Arial" w:cs="Arial"/>
          <w:sz w:val="24"/>
          <w:szCs w:val="24"/>
        </w:rPr>
        <w:t xml:space="preserve"> in a spreadsheet.  </w:t>
      </w:r>
      <w:r w:rsidR="00F649B4">
        <w:rPr>
          <w:rFonts w:ascii="Arial" w:hAnsi="Arial" w:cs="Arial"/>
          <w:sz w:val="24"/>
          <w:szCs w:val="24"/>
        </w:rPr>
        <w:t>Surveys</w:t>
      </w:r>
      <w:r w:rsidR="005A7A1B">
        <w:rPr>
          <w:rFonts w:ascii="Arial" w:hAnsi="Arial" w:cs="Arial"/>
          <w:sz w:val="24"/>
          <w:szCs w:val="24"/>
        </w:rPr>
        <w:t xml:space="preserve"> were sent home to each of these families and responses</w:t>
      </w:r>
      <w:r w:rsidR="00591516">
        <w:rPr>
          <w:rFonts w:ascii="Arial" w:hAnsi="Arial" w:cs="Arial"/>
          <w:sz w:val="24"/>
          <w:szCs w:val="24"/>
        </w:rPr>
        <w:t xml:space="preserve"> were recorded in a spreadsheet</w:t>
      </w:r>
      <w:r w:rsidR="00F649B4">
        <w:rPr>
          <w:rFonts w:ascii="Arial" w:hAnsi="Arial" w:cs="Arial"/>
          <w:sz w:val="24"/>
          <w:szCs w:val="24"/>
        </w:rPr>
        <w:t>.</w:t>
      </w:r>
    </w:p>
    <w:p w:rsidR="005A7A1B" w:rsidRDefault="005A7A1B" w:rsidP="0002101C">
      <w:pPr>
        <w:rPr>
          <w:rFonts w:ascii="Arial" w:hAnsi="Arial" w:cs="Arial"/>
          <w:sz w:val="24"/>
          <w:szCs w:val="24"/>
        </w:rPr>
      </w:pPr>
    </w:p>
    <w:p w:rsidR="00763347" w:rsidRDefault="005A7A1B" w:rsidP="0002101C">
      <w:pPr>
        <w:rPr>
          <w:rFonts w:ascii="Arial" w:hAnsi="Arial" w:cs="Arial"/>
          <w:sz w:val="24"/>
          <w:szCs w:val="24"/>
        </w:rPr>
      </w:pPr>
      <w:r>
        <w:rPr>
          <w:rFonts w:ascii="Arial" w:hAnsi="Arial" w:cs="Arial"/>
          <w:sz w:val="24"/>
          <w:szCs w:val="24"/>
        </w:rPr>
        <w:t>Three teac</w:t>
      </w:r>
      <w:r w:rsidR="00591516">
        <w:rPr>
          <w:rFonts w:ascii="Arial" w:hAnsi="Arial" w:cs="Arial"/>
          <w:sz w:val="24"/>
          <w:szCs w:val="24"/>
        </w:rPr>
        <w:t>hers and two administrators</w:t>
      </w:r>
      <w:r>
        <w:rPr>
          <w:rFonts w:ascii="Arial" w:hAnsi="Arial" w:cs="Arial"/>
          <w:sz w:val="24"/>
          <w:szCs w:val="24"/>
        </w:rPr>
        <w:t xml:space="preserve"> were involved in the evaluation.  </w:t>
      </w:r>
      <w:r w:rsidR="00F649B4">
        <w:rPr>
          <w:rFonts w:ascii="Arial" w:hAnsi="Arial" w:cs="Arial"/>
          <w:sz w:val="24"/>
          <w:szCs w:val="24"/>
        </w:rPr>
        <w:t xml:space="preserve">The three teachers are the core teachers in the school and teach science, math, and language arts.  All teachers received one day of training on specific uses prior to implementing this program and continued to participate in cooperative learning through the program.  The two administrators, the school principal and district superintendent, were completely supportive of the program and worked with teachers to make it useful.  </w:t>
      </w:r>
      <w:r>
        <w:rPr>
          <w:rFonts w:ascii="Arial" w:hAnsi="Arial" w:cs="Arial"/>
          <w:sz w:val="24"/>
          <w:szCs w:val="24"/>
        </w:rPr>
        <w:t xml:space="preserve">Since these populations were small, one-on-one conversations </w:t>
      </w:r>
      <w:r w:rsidR="00FB5788">
        <w:rPr>
          <w:rFonts w:ascii="Arial" w:hAnsi="Arial" w:cs="Arial"/>
          <w:sz w:val="24"/>
          <w:szCs w:val="24"/>
        </w:rPr>
        <w:t xml:space="preserve">were the focus of the evaluation.  In addition to the conversations, teachers and administrators </w:t>
      </w:r>
      <w:r w:rsidR="00F649B4">
        <w:rPr>
          <w:rFonts w:ascii="Arial" w:hAnsi="Arial" w:cs="Arial"/>
          <w:sz w:val="24"/>
          <w:szCs w:val="24"/>
        </w:rPr>
        <w:t xml:space="preserve">completed surveys created for their groups respectively.  </w:t>
      </w:r>
    </w:p>
    <w:p w:rsidR="00C03A84" w:rsidRDefault="00C03A84" w:rsidP="0002101C">
      <w:pPr>
        <w:rPr>
          <w:rFonts w:ascii="Arial" w:hAnsi="Arial" w:cs="Arial"/>
          <w:sz w:val="24"/>
          <w:szCs w:val="24"/>
        </w:rPr>
      </w:pPr>
    </w:p>
    <w:p w:rsidR="00FB5788" w:rsidRPr="0002101C" w:rsidRDefault="00567708" w:rsidP="0002101C">
      <w:pPr>
        <w:rPr>
          <w:rFonts w:ascii="Arial" w:hAnsi="Arial" w:cs="Arial"/>
          <w:sz w:val="24"/>
          <w:szCs w:val="24"/>
        </w:rPr>
      </w:pPr>
      <w:r>
        <w:rPr>
          <w:rFonts w:ascii="Arial" w:hAnsi="Arial" w:cs="Arial"/>
          <w:sz w:val="24"/>
          <w:szCs w:val="24"/>
        </w:rPr>
        <w:t xml:space="preserve">To evaluate the </w:t>
      </w:r>
      <w:r w:rsidR="00BE3A19">
        <w:rPr>
          <w:rFonts w:ascii="Arial" w:hAnsi="Arial" w:cs="Arial"/>
          <w:sz w:val="24"/>
          <w:szCs w:val="24"/>
        </w:rPr>
        <w:t>program</w:t>
      </w:r>
      <w:r>
        <w:rPr>
          <w:rFonts w:ascii="Arial" w:hAnsi="Arial" w:cs="Arial"/>
          <w:sz w:val="24"/>
          <w:szCs w:val="24"/>
        </w:rPr>
        <w:t xml:space="preserve"> in terms of the overall district goal of improving academic achievement, it was important to involve the students involved in the </w:t>
      </w:r>
      <w:r w:rsidR="00BE3A19">
        <w:rPr>
          <w:rFonts w:ascii="Arial" w:hAnsi="Arial" w:cs="Arial"/>
          <w:sz w:val="24"/>
          <w:szCs w:val="24"/>
        </w:rPr>
        <w:t>program</w:t>
      </w:r>
      <w:r>
        <w:rPr>
          <w:rFonts w:ascii="Arial" w:hAnsi="Arial" w:cs="Arial"/>
          <w:sz w:val="24"/>
          <w:szCs w:val="24"/>
        </w:rPr>
        <w:t xml:space="preserve">.  </w:t>
      </w:r>
      <w:r w:rsidR="00C03A84">
        <w:rPr>
          <w:rFonts w:ascii="Arial" w:hAnsi="Arial" w:cs="Arial"/>
          <w:sz w:val="24"/>
          <w:szCs w:val="24"/>
        </w:rPr>
        <w:t xml:space="preserve">The progress of all students in the school was measured by a computer program that is used to determine their competencies in math, reading, and general science.  </w:t>
      </w:r>
      <w:r w:rsidR="00F649B4">
        <w:rPr>
          <w:rFonts w:ascii="Arial" w:hAnsi="Arial" w:cs="Arial"/>
          <w:sz w:val="24"/>
          <w:szCs w:val="24"/>
        </w:rPr>
        <w:t>The data coach for the district was integral in the setup and testing of students.</w:t>
      </w:r>
    </w:p>
    <w:p w:rsidR="008B7F44" w:rsidRPr="0002101C" w:rsidRDefault="008B7F44" w:rsidP="008B7F44">
      <w:pPr>
        <w:pStyle w:val="Heading2"/>
        <w:rPr>
          <w:rFonts w:ascii="Arial" w:hAnsi="Arial" w:cs="Arial"/>
          <w:sz w:val="24"/>
          <w:szCs w:val="24"/>
        </w:rPr>
      </w:pPr>
      <w:bookmarkStart w:id="7" w:name="_Toc374720674"/>
      <w:r w:rsidRPr="0002101C">
        <w:rPr>
          <w:rFonts w:ascii="Arial" w:hAnsi="Arial" w:cs="Arial"/>
          <w:sz w:val="24"/>
          <w:szCs w:val="24"/>
        </w:rPr>
        <w:t>Procedures</w:t>
      </w:r>
      <w:bookmarkEnd w:id="7"/>
    </w:p>
    <w:p w:rsidR="002E4590" w:rsidRDefault="001A106A" w:rsidP="0002101C">
      <w:pPr>
        <w:rPr>
          <w:rFonts w:ascii="Arial" w:hAnsi="Arial" w:cs="Arial"/>
          <w:sz w:val="24"/>
          <w:szCs w:val="24"/>
        </w:rPr>
      </w:pPr>
      <w:r>
        <w:rPr>
          <w:rFonts w:ascii="Arial" w:hAnsi="Arial" w:cs="Arial"/>
          <w:sz w:val="24"/>
          <w:szCs w:val="24"/>
        </w:rPr>
        <w:t xml:space="preserve">The initial procedure for procuring information began in the third week of the semester when students took their diagnostic exams using NWEA </w:t>
      </w:r>
      <w:r w:rsidR="004C1411">
        <w:rPr>
          <w:rFonts w:ascii="Arial" w:hAnsi="Arial" w:cs="Arial"/>
          <w:sz w:val="24"/>
          <w:szCs w:val="24"/>
        </w:rPr>
        <w:t>testing software.</w:t>
      </w:r>
      <w:r w:rsidR="004552FB">
        <w:rPr>
          <w:rFonts w:ascii="Arial" w:hAnsi="Arial" w:cs="Arial"/>
          <w:sz w:val="24"/>
          <w:szCs w:val="24"/>
        </w:rPr>
        <w:t xml:space="preserve">  These results w</w:t>
      </w:r>
      <w:r w:rsidR="002E4590">
        <w:rPr>
          <w:rFonts w:ascii="Arial" w:hAnsi="Arial" w:cs="Arial"/>
          <w:sz w:val="24"/>
          <w:szCs w:val="24"/>
        </w:rPr>
        <w:t xml:space="preserve">ere recorded on a spreadsheet that was updated with the end of semester results.  A link to the spreadsheet is available on Appendix A.  </w:t>
      </w:r>
    </w:p>
    <w:p w:rsidR="002E4590" w:rsidRDefault="002E4590" w:rsidP="0002101C">
      <w:pPr>
        <w:rPr>
          <w:rFonts w:ascii="Arial" w:hAnsi="Arial" w:cs="Arial"/>
          <w:sz w:val="24"/>
          <w:szCs w:val="24"/>
        </w:rPr>
      </w:pPr>
    </w:p>
    <w:p w:rsidR="00403C8E" w:rsidRDefault="00880F77" w:rsidP="0002101C">
      <w:pPr>
        <w:rPr>
          <w:rFonts w:ascii="Arial" w:hAnsi="Arial" w:cs="Arial"/>
          <w:sz w:val="24"/>
          <w:szCs w:val="24"/>
        </w:rPr>
      </w:pPr>
      <w:r>
        <w:rPr>
          <w:rFonts w:ascii="Arial" w:hAnsi="Arial" w:cs="Arial"/>
          <w:sz w:val="24"/>
          <w:szCs w:val="24"/>
        </w:rPr>
        <w:t xml:space="preserve">Teachers and administrators were interviewed multiple times throughout the evaluation.  </w:t>
      </w:r>
      <w:r w:rsidR="002A1352">
        <w:rPr>
          <w:rFonts w:ascii="Arial" w:hAnsi="Arial" w:cs="Arial"/>
          <w:sz w:val="24"/>
          <w:szCs w:val="24"/>
        </w:rPr>
        <w:t>The first interview occurred early in the program</w:t>
      </w:r>
      <w:r w:rsidR="00A7748E">
        <w:rPr>
          <w:rFonts w:ascii="Arial" w:hAnsi="Arial" w:cs="Arial"/>
          <w:sz w:val="24"/>
          <w:szCs w:val="24"/>
        </w:rPr>
        <w:t xml:space="preserve"> and helped to determine the objectives of the </w:t>
      </w:r>
      <w:r w:rsidR="00BE3A19">
        <w:rPr>
          <w:rFonts w:ascii="Arial" w:hAnsi="Arial" w:cs="Arial"/>
          <w:sz w:val="24"/>
          <w:szCs w:val="24"/>
        </w:rPr>
        <w:t>program</w:t>
      </w:r>
      <w:r w:rsidR="00A7748E">
        <w:rPr>
          <w:rFonts w:ascii="Arial" w:hAnsi="Arial" w:cs="Arial"/>
          <w:sz w:val="24"/>
          <w:szCs w:val="24"/>
        </w:rPr>
        <w:t xml:space="preserve">.  Later they were about any changes that were made to the </w:t>
      </w:r>
      <w:r w:rsidR="00BE3A19">
        <w:rPr>
          <w:rFonts w:ascii="Arial" w:hAnsi="Arial" w:cs="Arial"/>
          <w:sz w:val="24"/>
          <w:szCs w:val="24"/>
        </w:rPr>
        <w:t>program</w:t>
      </w:r>
      <w:r w:rsidR="00A7748E">
        <w:rPr>
          <w:rFonts w:ascii="Arial" w:hAnsi="Arial" w:cs="Arial"/>
          <w:sz w:val="24"/>
          <w:szCs w:val="24"/>
        </w:rPr>
        <w:t xml:space="preserve"> and finally were about their observations and perceptions about the </w:t>
      </w:r>
      <w:r w:rsidR="00BE3A19">
        <w:rPr>
          <w:rFonts w:ascii="Arial" w:hAnsi="Arial" w:cs="Arial"/>
          <w:sz w:val="24"/>
          <w:szCs w:val="24"/>
        </w:rPr>
        <w:t>program</w:t>
      </w:r>
      <w:r w:rsidR="00A7748E">
        <w:rPr>
          <w:rFonts w:ascii="Arial" w:hAnsi="Arial" w:cs="Arial"/>
          <w:sz w:val="24"/>
          <w:szCs w:val="24"/>
        </w:rPr>
        <w:t xml:space="preserve">.  </w:t>
      </w:r>
      <w:r w:rsidR="002F0F25">
        <w:rPr>
          <w:rFonts w:ascii="Arial" w:hAnsi="Arial" w:cs="Arial"/>
          <w:sz w:val="24"/>
          <w:szCs w:val="24"/>
        </w:rPr>
        <w:t xml:space="preserve">At the conclusion of interviews, teachers and administrators were asked to participate in </w:t>
      </w:r>
      <w:r w:rsidR="00652DA2">
        <w:rPr>
          <w:rFonts w:ascii="Arial" w:hAnsi="Arial" w:cs="Arial"/>
          <w:sz w:val="24"/>
          <w:szCs w:val="24"/>
        </w:rPr>
        <w:t>short surveys</w:t>
      </w:r>
      <w:r w:rsidR="002F0F25">
        <w:rPr>
          <w:rFonts w:ascii="Arial" w:hAnsi="Arial" w:cs="Arial"/>
          <w:sz w:val="24"/>
          <w:szCs w:val="24"/>
        </w:rPr>
        <w:t xml:space="preserve"> created </w:t>
      </w:r>
      <w:r w:rsidR="00652DA2">
        <w:rPr>
          <w:rFonts w:ascii="Arial" w:hAnsi="Arial" w:cs="Arial"/>
          <w:sz w:val="24"/>
          <w:szCs w:val="24"/>
        </w:rPr>
        <w:t>and delivered using</w:t>
      </w:r>
      <w:r w:rsidR="002F0F25">
        <w:rPr>
          <w:rFonts w:ascii="Arial" w:hAnsi="Arial" w:cs="Arial"/>
          <w:sz w:val="24"/>
          <w:szCs w:val="24"/>
        </w:rPr>
        <w:t xml:space="preserve"> Google Forms.  </w:t>
      </w:r>
      <w:r w:rsidR="00652DA2">
        <w:rPr>
          <w:rFonts w:ascii="Arial" w:hAnsi="Arial" w:cs="Arial"/>
          <w:sz w:val="24"/>
          <w:szCs w:val="24"/>
        </w:rPr>
        <w:t xml:space="preserve">One survey was created for each group.  </w:t>
      </w:r>
      <w:r w:rsidR="00B50446">
        <w:rPr>
          <w:rFonts w:ascii="Arial" w:hAnsi="Arial" w:cs="Arial"/>
          <w:sz w:val="24"/>
          <w:szCs w:val="24"/>
        </w:rPr>
        <w:t xml:space="preserve">The administrator survey consists of three scale questions ranging from “I disagree” to “I agree” and two short response questions.  The teacher survey also has three scale questions with the same range as the administrator survey and it includes two </w:t>
      </w:r>
      <w:r w:rsidR="008517E2">
        <w:rPr>
          <w:rFonts w:ascii="Arial" w:hAnsi="Arial" w:cs="Arial"/>
          <w:sz w:val="24"/>
          <w:szCs w:val="24"/>
        </w:rPr>
        <w:t xml:space="preserve">other multiple choice questions.  </w:t>
      </w:r>
      <w:r w:rsidR="00B50446">
        <w:rPr>
          <w:rFonts w:ascii="Arial" w:hAnsi="Arial" w:cs="Arial"/>
          <w:sz w:val="24"/>
          <w:szCs w:val="24"/>
        </w:rPr>
        <w:t>The</w:t>
      </w:r>
      <w:r w:rsidR="008517E2">
        <w:rPr>
          <w:rFonts w:ascii="Arial" w:hAnsi="Arial" w:cs="Arial"/>
          <w:sz w:val="24"/>
          <w:szCs w:val="24"/>
        </w:rPr>
        <w:t xml:space="preserve"> complete</w:t>
      </w:r>
      <w:r w:rsidR="00B50446">
        <w:rPr>
          <w:rFonts w:ascii="Arial" w:hAnsi="Arial" w:cs="Arial"/>
          <w:sz w:val="24"/>
          <w:szCs w:val="24"/>
        </w:rPr>
        <w:t xml:space="preserve"> administrator and teacher surveys are included on Appendixes B and C, respectively.  </w:t>
      </w:r>
    </w:p>
    <w:p w:rsidR="00652DA2" w:rsidRDefault="00652DA2" w:rsidP="0002101C">
      <w:pPr>
        <w:rPr>
          <w:rFonts w:ascii="Arial" w:hAnsi="Arial" w:cs="Arial"/>
          <w:sz w:val="24"/>
          <w:szCs w:val="24"/>
        </w:rPr>
      </w:pPr>
    </w:p>
    <w:p w:rsidR="00652DA2" w:rsidRDefault="00652DA2" w:rsidP="0002101C">
      <w:pPr>
        <w:rPr>
          <w:rFonts w:ascii="Arial" w:hAnsi="Arial" w:cs="Arial"/>
          <w:sz w:val="24"/>
          <w:szCs w:val="24"/>
        </w:rPr>
      </w:pPr>
      <w:r>
        <w:rPr>
          <w:rFonts w:ascii="Arial" w:hAnsi="Arial" w:cs="Arial"/>
          <w:sz w:val="24"/>
          <w:szCs w:val="24"/>
        </w:rPr>
        <w:t xml:space="preserve">Parent perceptions of the program were considered as important to the overall success of the program.  A third survey was created using Google Forms and created for parents to take.  Since many families do not have access to internet at home and work odd hours making a meeting at the school </w:t>
      </w:r>
      <w:r w:rsidR="00591516">
        <w:rPr>
          <w:rFonts w:ascii="Arial" w:hAnsi="Arial" w:cs="Arial"/>
          <w:sz w:val="24"/>
          <w:szCs w:val="24"/>
        </w:rPr>
        <w:t xml:space="preserve">was </w:t>
      </w:r>
      <w:r>
        <w:rPr>
          <w:rFonts w:ascii="Arial" w:hAnsi="Arial" w:cs="Arial"/>
          <w:sz w:val="24"/>
          <w:szCs w:val="24"/>
        </w:rPr>
        <w:t xml:space="preserve">difficult to arrange, taking the survey on paper was the route taken to collecting their information.  A survey was provided to students of families identified to be part of the random sample, 40 </w:t>
      </w:r>
      <w:r w:rsidR="00591516">
        <w:rPr>
          <w:rFonts w:ascii="Arial" w:hAnsi="Arial" w:cs="Arial"/>
          <w:sz w:val="24"/>
          <w:szCs w:val="24"/>
        </w:rPr>
        <w:t>families’</w:t>
      </w:r>
      <w:r>
        <w:rPr>
          <w:rFonts w:ascii="Arial" w:hAnsi="Arial" w:cs="Arial"/>
          <w:sz w:val="24"/>
          <w:szCs w:val="24"/>
        </w:rPr>
        <w:t xml:space="preserve"> total, representing 42 of the 53 students. The survey was created to be concise</w:t>
      </w:r>
      <w:r w:rsidR="00B50446">
        <w:rPr>
          <w:rFonts w:ascii="Arial" w:hAnsi="Arial" w:cs="Arial"/>
          <w:sz w:val="24"/>
          <w:szCs w:val="24"/>
        </w:rPr>
        <w:t xml:space="preserve"> and readable by a group of diverse skill levels.  All surveys were returned within a week.  The parent/guardian survey is attached as Appendix D to this report.  The evaluator did have contact with multiple parents who had questions about the content of the survey.</w:t>
      </w:r>
    </w:p>
    <w:p w:rsidR="008517E2" w:rsidRDefault="008517E2" w:rsidP="008517E2">
      <w:pPr>
        <w:rPr>
          <w:rFonts w:ascii="Arial" w:hAnsi="Arial" w:cs="Arial"/>
          <w:sz w:val="24"/>
          <w:szCs w:val="24"/>
        </w:rPr>
      </w:pPr>
      <w:r>
        <w:rPr>
          <w:rFonts w:ascii="Arial" w:hAnsi="Arial" w:cs="Arial"/>
          <w:sz w:val="24"/>
          <w:szCs w:val="24"/>
        </w:rPr>
        <w:t xml:space="preserve">The </w:t>
      </w:r>
      <w:r w:rsidR="00BE3A19">
        <w:rPr>
          <w:rFonts w:ascii="Arial" w:hAnsi="Arial" w:cs="Arial"/>
          <w:sz w:val="24"/>
          <w:szCs w:val="24"/>
        </w:rPr>
        <w:t>program</w:t>
      </w:r>
      <w:r>
        <w:rPr>
          <w:rFonts w:ascii="Arial" w:hAnsi="Arial" w:cs="Arial"/>
          <w:sz w:val="24"/>
          <w:szCs w:val="24"/>
        </w:rPr>
        <w:t xml:space="preserve"> operated normally during the evaluation procedures.  Students maintained access to the Chromebooks and they were in full use during these procedures.</w:t>
      </w:r>
    </w:p>
    <w:p w:rsidR="008B7F44" w:rsidRPr="0002101C" w:rsidRDefault="008B7F44" w:rsidP="008B7F44">
      <w:pPr>
        <w:pStyle w:val="Heading2"/>
        <w:rPr>
          <w:rFonts w:ascii="Arial" w:hAnsi="Arial" w:cs="Arial"/>
          <w:sz w:val="24"/>
          <w:szCs w:val="24"/>
        </w:rPr>
      </w:pPr>
      <w:bookmarkStart w:id="8" w:name="_Toc374720675"/>
      <w:r w:rsidRPr="0002101C">
        <w:rPr>
          <w:rFonts w:ascii="Arial" w:hAnsi="Arial" w:cs="Arial"/>
          <w:sz w:val="24"/>
          <w:szCs w:val="24"/>
        </w:rPr>
        <w:t>Data Sources</w:t>
      </w:r>
      <w:bookmarkEnd w:id="8"/>
    </w:p>
    <w:p w:rsidR="00403C8E" w:rsidRDefault="00B04088" w:rsidP="0002101C">
      <w:pPr>
        <w:rPr>
          <w:sz w:val="24"/>
          <w:szCs w:val="24"/>
        </w:rPr>
      </w:pPr>
      <w:r>
        <w:rPr>
          <w:sz w:val="24"/>
          <w:szCs w:val="24"/>
        </w:rPr>
        <w:t xml:space="preserve">Data was collected from a variety of sources based on each objective.  </w:t>
      </w:r>
      <w:r w:rsidR="00B62ECD">
        <w:rPr>
          <w:sz w:val="24"/>
          <w:szCs w:val="24"/>
        </w:rPr>
        <w:t>The factors involved were parent perception of the effectiveness of the program, Teacher utilization of the technology resources, administrator observations of effectiveness, and overall student performance in academic subjects.</w:t>
      </w:r>
    </w:p>
    <w:p w:rsidR="00B62ECD" w:rsidRDefault="00B62ECD" w:rsidP="0002101C">
      <w:pPr>
        <w:rPr>
          <w:sz w:val="24"/>
          <w:szCs w:val="24"/>
        </w:rPr>
      </w:pPr>
    </w:p>
    <w:p w:rsidR="00B62ECD" w:rsidRDefault="00B62ECD" w:rsidP="0002101C">
      <w:pPr>
        <w:rPr>
          <w:sz w:val="24"/>
          <w:szCs w:val="24"/>
        </w:rPr>
      </w:pPr>
      <w:r>
        <w:rPr>
          <w:sz w:val="24"/>
          <w:szCs w:val="24"/>
        </w:rPr>
        <w:t xml:space="preserve">To obtain information on parent perception, a survey was created and distributed to a sample of parents who have students in the school.  This survey was created to be short and simple and based on scale questions.  Teacher utilization was obtained </w:t>
      </w:r>
      <w:r>
        <w:rPr>
          <w:sz w:val="24"/>
          <w:szCs w:val="24"/>
        </w:rPr>
        <w:lastRenderedPageBreak/>
        <w:t>through the creation and distribution of a teacher questionnaire that was used to supplement discussion on the use of the technology.  In a similar fashion, administrators were provided their own survey based on interview questions to quantify their perceptions based on their observations.</w:t>
      </w:r>
      <w:r w:rsidR="00510303">
        <w:rPr>
          <w:sz w:val="24"/>
          <w:szCs w:val="24"/>
        </w:rPr>
        <w:t xml:space="preserve">  Each of the instruments were created to match the objectives of the </w:t>
      </w:r>
      <w:r w:rsidR="00952798">
        <w:rPr>
          <w:sz w:val="24"/>
          <w:szCs w:val="24"/>
        </w:rPr>
        <w:t>program</w:t>
      </w:r>
      <w:r w:rsidR="00510303">
        <w:rPr>
          <w:sz w:val="24"/>
          <w:szCs w:val="24"/>
        </w:rPr>
        <w:t xml:space="preserve"> based on the need for each group.</w:t>
      </w:r>
    </w:p>
    <w:p w:rsidR="008B7F44" w:rsidRPr="0002101C" w:rsidRDefault="008B7F44" w:rsidP="004D40EC">
      <w:pPr>
        <w:pStyle w:val="Heading1"/>
        <w:jc w:val="center"/>
        <w:rPr>
          <w:rFonts w:ascii="Arial" w:hAnsi="Arial" w:cs="Arial"/>
          <w:b/>
          <w:sz w:val="24"/>
          <w:szCs w:val="24"/>
        </w:rPr>
      </w:pPr>
      <w:bookmarkStart w:id="9" w:name="_Toc374720676"/>
      <w:r w:rsidRPr="0002101C">
        <w:rPr>
          <w:rFonts w:ascii="Arial" w:hAnsi="Arial" w:cs="Arial"/>
          <w:b/>
          <w:sz w:val="24"/>
          <w:szCs w:val="24"/>
        </w:rPr>
        <w:t>Results</w:t>
      </w:r>
      <w:bookmarkEnd w:id="9"/>
    </w:p>
    <w:p w:rsidR="002A5940" w:rsidRPr="00523376" w:rsidRDefault="00523376" w:rsidP="00403C8E">
      <w:pPr>
        <w:rPr>
          <w:rFonts w:ascii="Arial" w:hAnsi="Arial" w:cs="Arial"/>
          <w:i/>
          <w:sz w:val="24"/>
          <w:szCs w:val="24"/>
        </w:rPr>
      </w:pPr>
      <w:r w:rsidRPr="00523376">
        <w:rPr>
          <w:rFonts w:ascii="Arial" w:hAnsi="Arial" w:cs="Arial"/>
          <w:i/>
          <w:sz w:val="24"/>
          <w:szCs w:val="24"/>
        </w:rPr>
        <w:t>Administration Interviews</w:t>
      </w:r>
      <w:r w:rsidR="00FB1E1E">
        <w:rPr>
          <w:rFonts w:ascii="Arial" w:hAnsi="Arial" w:cs="Arial"/>
          <w:i/>
          <w:sz w:val="24"/>
          <w:szCs w:val="24"/>
        </w:rPr>
        <w:t xml:space="preserve"> / Survey</w:t>
      </w:r>
    </w:p>
    <w:p w:rsidR="00523376" w:rsidRDefault="00523376" w:rsidP="00403C8E">
      <w:pPr>
        <w:rPr>
          <w:rFonts w:ascii="Arial" w:hAnsi="Arial" w:cs="Arial"/>
          <w:sz w:val="24"/>
          <w:szCs w:val="24"/>
        </w:rPr>
      </w:pPr>
    </w:p>
    <w:p w:rsidR="003F2D95" w:rsidRDefault="006B11D2" w:rsidP="00403C8E">
      <w:pPr>
        <w:rPr>
          <w:rFonts w:ascii="Arial" w:hAnsi="Arial" w:cs="Arial"/>
          <w:sz w:val="24"/>
          <w:szCs w:val="24"/>
        </w:rPr>
      </w:pPr>
      <w:r>
        <w:rPr>
          <w:rFonts w:ascii="Arial" w:hAnsi="Arial" w:cs="Arial"/>
          <w:sz w:val="24"/>
          <w:szCs w:val="24"/>
        </w:rPr>
        <w:t xml:space="preserve">Results of the survey and key quotes from the interview are included in Table 1: Administrator Survey Results.  Administrators were in agreement that technology provides additional opportunities to differentiation resources but were not necessarily in agreement that the Chromebook </w:t>
      </w:r>
      <w:r w:rsidR="00BE3A19">
        <w:rPr>
          <w:rFonts w:ascii="Arial" w:hAnsi="Arial" w:cs="Arial"/>
          <w:sz w:val="24"/>
          <w:szCs w:val="24"/>
        </w:rPr>
        <w:t>program</w:t>
      </w:r>
      <w:r>
        <w:rPr>
          <w:rFonts w:ascii="Arial" w:hAnsi="Arial" w:cs="Arial"/>
          <w:sz w:val="24"/>
          <w:szCs w:val="24"/>
        </w:rPr>
        <w:t xml:space="preserve"> were improving communication in desirable ways.  </w:t>
      </w:r>
    </w:p>
    <w:p w:rsidR="006B11D2" w:rsidRDefault="006B11D2" w:rsidP="00403C8E">
      <w:pPr>
        <w:rPr>
          <w:rFonts w:ascii="Arial" w:hAnsi="Arial" w:cs="Arial"/>
          <w:sz w:val="24"/>
          <w:szCs w:val="24"/>
        </w:rPr>
      </w:pPr>
    </w:p>
    <w:tbl>
      <w:tblPr>
        <w:tblW w:w="9975" w:type="dxa"/>
        <w:tblInd w:w="25" w:type="dxa"/>
        <w:tblLayout w:type="fixed"/>
        <w:tblLook w:val="04A0" w:firstRow="1" w:lastRow="0" w:firstColumn="1" w:lastColumn="0" w:noHBand="0" w:noVBand="1"/>
      </w:tblPr>
      <w:tblGrid>
        <w:gridCol w:w="3860"/>
        <w:gridCol w:w="3135"/>
        <w:gridCol w:w="2980"/>
      </w:tblGrid>
      <w:tr w:rsidR="006B11D2" w:rsidRPr="006B11D2" w:rsidTr="006B11D2">
        <w:trPr>
          <w:trHeight w:val="288"/>
        </w:trPr>
        <w:tc>
          <w:tcPr>
            <w:tcW w:w="6995" w:type="dxa"/>
            <w:gridSpan w:val="2"/>
            <w:tcBorders>
              <w:top w:val="nil"/>
              <w:left w:val="nil"/>
              <w:bottom w:val="nil"/>
              <w:right w:val="nil"/>
            </w:tcBorders>
            <w:shd w:val="clear" w:color="auto" w:fill="5B9BD5" w:themeFill="accent1"/>
            <w:noWrap/>
            <w:vAlign w:val="bottom"/>
            <w:hideMark/>
          </w:tcPr>
          <w:p w:rsidR="006B11D2" w:rsidRPr="006B11D2" w:rsidRDefault="006B11D2" w:rsidP="006B11D2">
            <w:pPr>
              <w:rPr>
                <w:rFonts w:eastAsia="Times New Roman" w:cstheme="minorHAnsi"/>
                <w:color w:val="000000"/>
                <w:sz w:val="24"/>
                <w:szCs w:val="24"/>
              </w:rPr>
            </w:pPr>
            <w:r w:rsidRPr="006B11D2">
              <w:rPr>
                <w:rFonts w:eastAsia="Times New Roman" w:cstheme="minorHAnsi"/>
                <w:color w:val="000000"/>
                <w:sz w:val="24"/>
                <w:szCs w:val="24"/>
              </w:rPr>
              <w:t>Table 1: Administrator Survey Results</w:t>
            </w:r>
          </w:p>
        </w:tc>
        <w:tc>
          <w:tcPr>
            <w:tcW w:w="2980" w:type="dxa"/>
            <w:tcBorders>
              <w:top w:val="nil"/>
              <w:left w:val="nil"/>
              <w:bottom w:val="nil"/>
              <w:right w:val="nil"/>
            </w:tcBorders>
            <w:shd w:val="clear" w:color="auto" w:fill="5B9BD5" w:themeFill="accent1"/>
            <w:noWrap/>
            <w:vAlign w:val="bottom"/>
            <w:hideMark/>
          </w:tcPr>
          <w:p w:rsidR="006B11D2" w:rsidRPr="006B11D2" w:rsidRDefault="006B11D2" w:rsidP="006B11D2">
            <w:pPr>
              <w:rPr>
                <w:rFonts w:eastAsia="Times New Roman" w:cstheme="minorHAnsi"/>
                <w:color w:val="000000"/>
                <w:sz w:val="24"/>
                <w:szCs w:val="24"/>
              </w:rPr>
            </w:pPr>
          </w:p>
        </w:tc>
      </w:tr>
      <w:tr w:rsidR="006B11D2" w:rsidRPr="006B11D2" w:rsidTr="006B11D2">
        <w:trPr>
          <w:trHeight w:val="996"/>
        </w:trPr>
        <w:tc>
          <w:tcPr>
            <w:tcW w:w="38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6B11D2" w:rsidRPr="006B11D2" w:rsidRDefault="006B11D2" w:rsidP="006B11D2">
            <w:pPr>
              <w:jc w:val="center"/>
              <w:rPr>
                <w:rFonts w:eastAsia="Times New Roman" w:cstheme="minorHAnsi"/>
                <w:bCs/>
                <w:i/>
                <w:color w:val="000000"/>
                <w:sz w:val="24"/>
                <w:szCs w:val="24"/>
              </w:rPr>
            </w:pPr>
            <w:r w:rsidRPr="006B11D2">
              <w:rPr>
                <w:rFonts w:eastAsia="Times New Roman" w:cstheme="minorHAnsi"/>
                <w:bCs/>
                <w:i/>
                <w:color w:val="000000"/>
                <w:sz w:val="24"/>
                <w:szCs w:val="24"/>
              </w:rPr>
              <w:t>Classrooms with Chromebooks have increased the number of differentiation tools and have become more student oriented.</w:t>
            </w:r>
          </w:p>
        </w:tc>
        <w:tc>
          <w:tcPr>
            <w:tcW w:w="3135"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rsidR="006B11D2" w:rsidRPr="006B11D2" w:rsidRDefault="006B11D2" w:rsidP="006B11D2">
            <w:pPr>
              <w:jc w:val="center"/>
              <w:rPr>
                <w:rFonts w:eastAsia="Times New Roman" w:cstheme="minorHAnsi"/>
                <w:color w:val="000000"/>
                <w:sz w:val="24"/>
                <w:szCs w:val="24"/>
              </w:rPr>
            </w:pPr>
            <w:r w:rsidRPr="006B11D2">
              <w:rPr>
                <w:rFonts w:eastAsia="Times New Roman" w:cstheme="minorHAnsi"/>
                <w:color w:val="000000"/>
                <w:sz w:val="24"/>
                <w:szCs w:val="24"/>
              </w:rPr>
              <w:t>4 - Agree</w:t>
            </w:r>
          </w:p>
        </w:tc>
        <w:tc>
          <w:tcPr>
            <w:tcW w:w="298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rsidR="006B11D2" w:rsidRPr="006B11D2" w:rsidRDefault="006B11D2" w:rsidP="006B11D2">
            <w:pPr>
              <w:jc w:val="center"/>
              <w:rPr>
                <w:rFonts w:eastAsia="Times New Roman" w:cstheme="minorHAnsi"/>
                <w:color w:val="000000"/>
                <w:sz w:val="24"/>
                <w:szCs w:val="24"/>
              </w:rPr>
            </w:pPr>
            <w:r w:rsidRPr="006B11D2">
              <w:rPr>
                <w:rFonts w:eastAsia="Times New Roman" w:cstheme="minorHAnsi"/>
                <w:color w:val="000000"/>
                <w:sz w:val="24"/>
                <w:szCs w:val="24"/>
              </w:rPr>
              <w:t>4 - Agree</w:t>
            </w:r>
          </w:p>
        </w:tc>
      </w:tr>
      <w:tr w:rsidR="006B11D2" w:rsidRPr="006B11D2" w:rsidTr="006B11D2">
        <w:trPr>
          <w:trHeight w:val="1140"/>
        </w:trPr>
        <w:tc>
          <w:tcPr>
            <w:tcW w:w="3860" w:type="dxa"/>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6B11D2" w:rsidRPr="006B11D2" w:rsidRDefault="006B11D2" w:rsidP="006B11D2">
            <w:pPr>
              <w:jc w:val="center"/>
              <w:rPr>
                <w:rFonts w:eastAsia="Times New Roman" w:cstheme="minorHAnsi"/>
                <w:bCs/>
                <w:i/>
                <w:color w:val="000000"/>
                <w:sz w:val="24"/>
                <w:szCs w:val="24"/>
              </w:rPr>
            </w:pPr>
            <w:r w:rsidRPr="006B11D2">
              <w:rPr>
                <w:rFonts w:eastAsia="Times New Roman" w:cstheme="minorHAnsi"/>
                <w:bCs/>
                <w:i/>
                <w:color w:val="000000"/>
                <w:sz w:val="24"/>
                <w:szCs w:val="24"/>
              </w:rPr>
              <w:t>Please describe any changes involving content differentiation that you have observed in classrooms with Chromebooks.</w:t>
            </w:r>
          </w:p>
        </w:tc>
        <w:tc>
          <w:tcPr>
            <w:tcW w:w="3135" w:type="dxa"/>
            <w:tcBorders>
              <w:top w:val="nil"/>
              <w:left w:val="nil"/>
              <w:bottom w:val="single" w:sz="4" w:space="0" w:color="auto"/>
              <w:right w:val="single" w:sz="4" w:space="0" w:color="auto"/>
            </w:tcBorders>
            <w:shd w:val="clear" w:color="auto" w:fill="DEEAF6" w:themeFill="accent1" w:themeFillTint="33"/>
            <w:vAlign w:val="center"/>
            <w:hideMark/>
          </w:tcPr>
          <w:p w:rsidR="006B11D2" w:rsidRPr="006B11D2" w:rsidRDefault="006B11D2" w:rsidP="006B11D2">
            <w:pPr>
              <w:jc w:val="center"/>
              <w:rPr>
                <w:rFonts w:eastAsia="Times New Roman" w:cstheme="minorHAnsi"/>
                <w:color w:val="000000"/>
                <w:sz w:val="24"/>
                <w:szCs w:val="24"/>
              </w:rPr>
            </w:pPr>
            <w:r w:rsidRPr="006B11D2">
              <w:rPr>
                <w:rFonts w:eastAsia="Times New Roman" w:cstheme="minorHAnsi"/>
                <w:color w:val="000000"/>
                <w:sz w:val="24"/>
                <w:szCs w:val="24"/>
              </w:rPr>
              <w:t>"more resources are available for the various levels"</w:t>
            </w:r>
          </w:p>
        </w:tc>
        <w:tc>
          <w:tcPr>
            <w:tcW w:w="2980" w:type="dxa"/>
            <w:tcBorders>
              <w:top w:val="nil"/>
              <w:left w:val="nil"/>
              <w:bottom w:val="single" w:sz="4" w:space="0" w:color="auto"/>
              <w:right w:val="single" w:sz="4" w:space="0" w:color="auto"/>
            </w:tcBorders>
            <w:shd w:val="clear" w:color="auto" w:fill="DEEAF6" w:themeFill="accent1" w:themeFillTint="33"/>
            <w:vAlign w:val="center"/>
            <w:hideMark/>
          </w:tcPr>
          <w:p w:rsidR="006B11D2" w:rsidRPr="006B11D2" w:rsidRDefault="006B11D2" w:rsidP="006B11D2">
            <w:pPr>
              <w:jc w:val="center"/>
              <w:rPr>
                <w:rFonts w:eastAsia="Times New Roman" w:cstheme="minorHAnsi"/>
                <w:color w:val="000000"/>
                <w:sz w:val="24"/>
                <w:szCs w:val="24"/>
              </w:rPr>
            </w:pPr>
            <w:r>
              <w:rPr>
                <w:rFonts w:eastAsia="Times New Roman" w:cstheme="minorHAnsi"/>
                <w:color w:val="000000"/>
                <w:sz w:val="24"/>
                <w:szCs w:val="24"/>
              </w:rPr>
              <w:t>"teachers are using the C</w:t>
            </w:r>
            <w:r w:rsidRPr="006B11D2">
              <w:rPr>
                <w:rFonts w:eastAsia="Times New Roman" w:cstheme="minorHAnsi"/>
                <w:color w:val="000000"/>
                <w:sz w:val="24"/>
                <w:szCs w:val="24"/>
              </w:rPr>
              <w:t>hromebooks to access more differentiation resources"</w:t>
            </w:r>
          </w:p>
        </w:tc>
      </w:tr>
      <w:tr w:rsidR="006B11D2" w:rsidRPr="006B11D2" w:rsidTr="006B11D2">
        <w:trPr>
          <w:trHeight w:val="1128"/>
        </w:trPr>
        <w:tc>
          <w:tcPr>
            <w:tcW w:w="3860" w:type="dxa"/>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6B11D2" w:rsidRPr="006B11D2" w:rsidRDefault="006B11D2" w:rsidP="006B11D2">
            <w:pPr>
              <w:jc w:val="center"/>
              <w:rPr>
                <w:rFonts w:eastAsia="Times New Roman" w:cstheme="minorHAnsi"/>
                <w:bCs/>
                <w:i/>
                <w:color w:val="000000"/>
                <w:sz w:val="24"/>
                <w:szCs w:val="24"/>
              </w:rPr>
            </w:pPr>
            <w:r w:rsidRPr="006B11D2">
              <w:rPr>
                <w:rFonts w:eastAsia="Times New Roman" w:cstheme="minorHAnsi"/>
                <w:bCs/>
                <w:i/>
                <w:color w:val="000000"/>
                <w:sz w:val="24"/>
                <w:szCs w:val="24"/>
              </w:rPr>
              <w:t>Communication in terms of expectations, grades, and other important classroom aspects has improved since the integration of Chromebooks.</w:t>
            </w:r>
          </w:p>
        </w:tc>
        <w:tc>
          <w:tcPr>
            <w:tcW w:w="3135" w:type="dxa"/>
            <w:tcBorders>
              <w:top w:val="nil"/>
              <w:left w:val="nil"/>
              <w:bottom w:val="single" w:sz="4" w:space="0" w:color="auto"/>
              <w:right w:val="single" w:sz="4" w:space="0" w:color="auto"/>
            </w:tcBorders>
            <w:shd w:val="clear" w:color="auto" w:fill="DEEAF6" w:themeFill="accent1" w:themeFillTint="33"/>
            <w:vAlign w:val="center"/>
            <w:hideMark/>
          </w:tcPr>
          <w:p w:rsidR="006B11D2" w:rsidRPr="006B11D2" w:rsidRDefault="006B11D2" w:rsidP="006B11D2">
            <w:pPr>
              <w:jc w:val="center"/>
              <w:rPr>
                <w:rFonts w:eastAsia="Times New Roman" w:cstheme="minorHAnsi"/>
                <w:color w:val="000000"/>
                <w:sz w:val="24"/>
                <w:szCs w:val="24"/>
              </w:rPr>
            </w:pPr>
            <w:r w:rsidRPr="006B11D2">
              <w:rPr>
                <w:rFonts w:eastAsia="Times New Roman" w:cstheme="minorHAnsi"/>
                <w:color w:val="000000"/>
                <w:sz w:val="24"/>
                <w:szCs w:val="24"/>
              </w:rPr>
              <w:t>3 - Neutral</w:t>
            </w:r>
          </w:p>
        </w:tc>
        <w:tc>
          <w:tcPr>
            <w:tcW w:w="2980" w:type="dxa"/>
            <w:tcBorders>
              <w:top w:val="nil"/>
              <w:left w:val="nil"/>
              <w:bottom w:val="single" w:sz="4" w:space="0" w:color="auto"/>
              <w:right w:val="single" w:sz="4" w:space="0" w:color="auto"/>
            </w:tcBorders>
            <w:shd w:val="clear" w:color="auto" w:fill="DEEAF6" w:themeFill="accent1" w:themeFillTint="33"/>
            <w:vAlign w:val="center"/>
            <w:hideMark/>
          </w:tcPr>
          <w:p w:rsidR="006B11D2" w:rsidRPr="006B11D2" w:rsidRDefault="006B11D2" w:rsidP="006B11D2">
            <w:pPr>
              <w:jc w:val="center"/>
              <w:rPr>
                <w:rFonts w:eastAsia="Times New Roman" w:cstheme="minorHAnsi"/>
                <w:color w:val="000000"/>
                <w:sz w:val="24"/>
                <w:szCs w:val="24"/>
              </w:rPr>
            </w:pPr>
            <w:r w:rsidRPr="006B11D2">
              <w:rPr>
                <w:rFonts w:eastAsia="Times New Roman" w:cstheme="minorHAnsi"/>
                <w:color w:val="000000"/>
                <w:sz w:val="24"/>
                <w:szCs w:val="24"/>
              </w:rPr>
              <w:t>4 - Agree</w:t>
            </w:r>
          </w:p>
        </w:tc>
      </w:tr>
      <w:tr w:rsidR="006B11D2" w:rsidRPr="006B11D2" w:rsidTr="006B11D2">
        <w:trPr>
          <w:trHeight w:val="1116"/>
        </w:trPr>
        <w:tc>
          <w:tcPr>
            <w:tcW w:w="3860" w:type="dxa"/>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6B11D2" w:rsidRPr="006B11D2" w:rsidRDefault="006B11D2" w:rsidP="006B11D2">
            <w:pPr>
              <w:jc w:val="center"/>
              <w:rPr>
                <w:rFonts w:eastAsia="Times New Roman" w:cstheme="minorHAnsi"/>
                <w:bCs/>
                <w:i/>
                <w:color w:val="000000"/>
                <w:sz w:val="24"/>
                <w:szCs w:val="24"/>
              </w:rPr>
            </w:pPr>
            <w:r w:rsidRPr="006B11D2">
              <w:rPr>
                <w:rFonts w:eastAsia="Times New Roman" w:cstheme="minorHAnsi"/>
                <w:bCs/>
                <w:i/>
                <w:color w:val="000000"/>
                <w:sz w:val="24"/>
                <w:szCs w:val="24"/>
              </w:rPr>
              <w:t>Please describe any changes involving communications that you have observed in classrooms with Chromebooks.</w:t>
            </w:r>
          </w:p>
        </w:tc>
        <w:tc>
          <w:tcPr>
            <w:tcW w:w="3135" w:type="dxa"/>
            <w:tcBorders>
              <w:top w:val="nil"/>
              <w:left w:val="nil"/>
              <w:bottom w:val="single" w:sz="4" w:space="0" w:color="auto"/>
              <w:right w:val="single" w:sz="4" w:space="0" w:color="auto"/>
            </w:tcBorders>
            <w:shd w:val="clear" w:color="auto" w:fill="DEEAF6" w:themeFill="accent1" w:themeFillTint="33"/>
            <w:vAlign w:val="center"/>
            <w:hideMark/>
          </w:tcPr>
          <w:p w:rsidR="006B11D2" w:rsidRPr="006B11D2" w:rsidRDefault="006B11D2" w:rsidP="006B11D2">
            <w:pPr>
              <w:jc w:val="center"/>
              <w:rPr>
                <w:rFonts w:eastAsia="Times New Roman" w:cstheme="minorHAnsi"/>
                <w:color w:val="000000"/>
                <w:sz w:val="24"/>
                <w:szCs w:val="24"/>
              </w:rPr>
            </w:pPr>
            <w:r w:rsidRPr="006B11D2">
              <w:rPr>
                <w:rFonts w:eastAsia="Times New Roman" w:cstheme="minorHAnsi"/>
                <w:color w:val="000000"/>
                <w:sz w:val="24"/>
                <w:szCs w:val="24"/>
              </w:rPr>
              <w:t>"conversations have changed but still not to the level needed for successful implementation"</w:t>
            </w:r>
          </w:p>
        </w:tc>
        <w:tc>
          <w:tcPr>
            <w:tcW w:w="2980" w:type="dxa"/>
            <w:tcBorders>
              <w:top w:val="nil"/>
              <w:left w:val="nil"/>
              <w:bottom w:val="single" w:sz="4" w:space="0" w:color="auto"/>
              <w:right w:val="single" w:sz="4" w:space="0" w:color="auto"/>
            </w:tcBorders>
            <w:shd w:val="clear" w:color="auto" w:fill="DEEAF6" w:themeFill="accent1" w:themeFillTint="33"/>
            <w:vAlign w:val="center"/>
            <w:hideMark/>
          </w:tcPr>
          <w:p w:rsidR="006B11D2" w:rsidRPr="006B11D2" w:rsidRDefault="006B11D2" w:rsidP="006B11D2">
            <w:pPr>
              <w:jc w:val="center"/>
              <w:rPr>
                <w:rFonts w:eastAsia="Times New Roman" w:cstheme="minorHAnsi"/>
                <w:color w:val="000000"/>
                <w:sz w:val="24"/>
                <w:szCs w:val="24"/>
              </w:rPr>
            </w:pPr>
            <w:r w:rsidRPr="006B11D2">
              <w:rPr>
                <w:rFonts w:eastAsia="Times New Roman" w:cstheme="minorHAnsi"/>
                <w:color w:val="000000"/>
                <w:sz w:val="24"/>
                <w:szCs w:val="24"/>
              </w:rPr>
              <w:t>"students are more capable using technology to share ideas and concerns than ever before"</w:t>
            </w:r>
          </w:p>
        </w:tc>
      </w:tr>
    </w:tbl>
    <w:p w:rsidR="00523376" w:rsidRDefault="00523376" w:rsidP="00403C8E">
      <w:pPr>
        <w:rPr>
          <w:rFonts w:ascii="Arial" w:hAnsi="Arial" w:cs="Arial"/>
          <w:sz w:val="24"/>
          <w:szCs w:val="24"/>
        </w:rPr>
      </w:pPr>
    </w:p>
    <w:p w:rsidR="00523376" w:rsidRPr="00523376" w:rsidRDefault="00523376" w:rsidP="00403C8E">
      <w:pPr>
        <w:rPr>
          <w:rFonts w:ascii="Arial" w:hAnsi="Arial" w:cs="Arial"/>
          <w:i/>
          <w:sz w:val="24"/>
          <w:szCs w:val="24"/>
        </w:rPr>
      </w:pPr>
      <w:r w:rsidRPr="00523376">
        <w:rPr>
          <w:rFonts w:ascii="Arial" w:hAnsi="Arial" w:cs="Arial"/>
          <w:i/>
          <w:sz w:val="24"/>
          <w:szCs w:val="24"/>
        </w:rPr>
        <w:t>Teacher Interviews</w:t>
      </w:r>
      <w:r w:rsidR="00FB1E1E">
        <w:rPr>
          <w:rFonts w:ascii="Arial" w:hAnsi="Arial" w:cs="Arial"/>
          <w:i/>
          <w:sz w:val="24"/>
          <w:szCs w:val="24"/>
        </w:rPr>
        <w:t xml:space="preserve"> / Survey</w:t>
      </w:r>
    </w:p>
    <w:p w:rsidR="00523376" w:rsidRDefault="00523376" w:rsidP="00403C8E">
      <w:pPr>
        <w:rPr>
          <w:rFonts w:ascii="Arial" w:hAnsi="Arial" w:cs="Arial"/>
          <w:sz w:val="24"/>
          <w:szCs w:val="24"/>
        </w:rPr>
      </w:pPr>
    </w:p>
    <w:p w:rsidR="00523376" w:rsidRDefault="00A7748E" w:rsidP="00403C8E">
      <w:pPr>
        <w:rPr>
          <w:rFonts w:ascii="Arial" w:hAnsi="Arial" w:cs="Arial"/>
          <w:sz w:val="24"/>
          <w:szCs w:val="24"/>
        </w:rPr>
      </w:pPr>
      <w:r>
        <w:rPr>
          <w:rFonts w:ascii="Arial" w:hAnsi="Arial" w:cs="Arial"/>
          <w:sz w:val="24"/>
          <w:szCs w:val="24"/>
        </w:rPr>
        <w:t xml:space="preserve">The final discussion with the core teachers provided some valuable insight to their perceptions of the </w:t>
      </w:r>
      <w:r w:rsidR="00BE3A19">
        <w:rPr>
          <w:rFonts w:ascii="Arial" w:hAnsi="Arial" w:cs="Arial"/>
          <w:sz w:val="24"/>
          <w:szCs w:val="24"/>
        </w:rPr>
        <w:t>program</w:t>
      </w:r>
      <w:r>
        <w:rPr>
          <w:rFonts w:ascii="Arial" w:hAnsi="Arial" w:cs="Arial"/>
          <w:sz w:val="24"/>
          <w:szCs w:val="24"/>
        </w:rPr>
        <w:t xml:space="preserve"> based on their observations.  As the results of the post interview survey scale questions</w:t>
      </w:r>
      <w:r w:rsidR="006B11D2">
        <w:rPr>
          <w:rFonts w:ascii="Arial" w:hAnsi="Arial" w:cs="Arial"/>
          <w:sz w:val="24"/>
          <w:szCs w:val="24"/>
        </w:rPr>
        <w:t>, which are displayed in Table 2</w:t>
      </w:r>
      <w:r>
        <w:rPr>
          <w:rFonts w:ascii="Arial" w:hAnsi="Arial" w:cs="Arial"/>
          <w:sz w:val="24"/>
          <w:szCs w:val="24"/>
        </w:rPr>
        <w:t xml:space="preserve">, show how they feel the </w:t>
      </w:r>
      <w:r w:rsidR="00BE3A19">
        <w:rPr>
          <w:rFonts w:ascii="Arial" w:hAnsi="Arial" w:cs="Arial"/>
          <w:sz w:val="24"/>
          <w:szCs w:val="24"/>
        </w:rPr>
        <w:t>program</w:t>
      </w:r>
      <w:r>
        <w:rPr>
          <w:rFonts w:ascii="Arial" w:hAnsi="Arial" w:cs="Arial"/>
          <w:sz w:val="24"/>
          <w:szCs w:val="24"/>
        </w:rPr>
        <w:t xml:space="preserve"> went.  Overall, teachers feel that having access to Chromebooks helped them access differentiation tools/techniques, but not all tools/techniques were dependent on the technology.  All teachers agreed strongly that using the technology has improved student/teacher communication.</w:t>
      </w:r>
    </w:p>
    <w:p w:rsidR="003F2D95" w:rsidRPr="002A1352" w:rsidRDefault="003F2D95" w:rsidP="00403C8E">
      <w:pPr>
        <w:rPr>
          <w:rFonts w:cstheme="minorHAnsi"/>
          <w:sz w:val="24"/>
          <w:szCs w:val="24"/>
        </w:rPr>
      </w:pPr>
    </w:p>
    <w:tbl>
      <w:tblPr>
        <w:tblStyle w:val="GridTable5Dark-Accent1"/>
        <w:tblW w:w="0" w:type="auto"/>
        <w:tblLook w:val="0620" w:firstRow="1" w:lastRow="0" w:firstColumn="0" w:lastColumn="0" w:noHBand="1" w:noVBand="1"/>
      </w:tblPr>
      <w:tblGrid>
        <w:gridCol w:w="7735"/>
        <w:gridCol w:w="1615"/>
      </w:tblGrid>
      <w:tr w:rsidR="000C6447" w:rsidRPr="002A1352" w:rsidTr="002A1352">
        <w:trPr>
          <w:cnfStyle w:val="100000000000" w:firstRow="1" w:lastRow="0" w:firstColumn="0" w:lastColumn="0" w:oddVBand="0" w:evenVBand="0" w:oddHBand="0" w:evenHBand="0" w:firstRowFirstColumn="0" w:firstRowLastColumn="0" w:lastRowFirstColumn="0" w:lastRowLastColumn="0"/>
        </w:trPr>
        <w:tc>
          <w:tcPr>
            <w:tcW w:w="7735" w:type="dxa"/>
          </w:tcPr>
          <w:p w:rsidR="000C6447" w:rsidRPr="002A1352" w:rsidRDefault="006B11D2" w:rsidP="00403C8E">
            <w:pPr>
              <w:rPr>
                <w:rFonts w:cstheme="minorHAnsi"/>
                <w:sz w:val="24"/>
                <w:szCs w:val="24"/>
              </w:rPr>
            </w:pPr>
            <w:r>
              <w:rPr>
                <w:rFonts w:cstheme="minorHAnsi"/>
                <w:sz w:val="24"/>
                <w:szCs w:val="24"/>
              </w:rPr>
              <w:lastRenderedPageBreak/>
              <w:t>Table 2</w:t>
            </w:r>
            <w:r w:rsidR="002A1352">
              <w:rPr>
                <w:rFonts w:cstheme="minorHAnsi"/>
                <w:sz w:val="24"/>
                <w:szCs w:val="24"/>
              </w:rPr>
              <w:t xml:space="preserve"> – Teacher Survey Results</w:t>
            </w:r>
          </w:p>
        </w:tc>
        <w:tc>
          <w:tcPr>
            <w:tcW w:w="1615" w:type="dxa"/>
          </w:tcPr>
          <w:p w:rsidR="000C6447" w:rsidRPr="002A1352" w:rsidRDefault="000C6447" w:rsidP="003F2D95">
            <w:pPr>
              <w:jc w:val="center"/>
              <w:rPr>
                <w:rFonts w:cstheme="minorHAnsi"/>
                <w:sz w:val="24"/>
                <w:szCs w:val="24"/>
              </w:rPr>
            </w:pPr>
            <w:r w:rsidRPr="002A1352">
              <w:rPr>
                <w:rFonts w:cstheme="minorHAnsi"/>
                <w:sz w:val="24"/>
                <w:szCs w:val="24"/>
              </w:rPr>
              <w:t>Median</w:t>
            </w:r>
          </w:p>
        </w:tc>
      </w:tr>
      <w:tr w:rsidR="000C6447" w:rsidRPr="002A1352" w:rsidTr="002A1352">
        <w:tc>
          <w:tcPr>
            <w:tcW w:w="7735" w:type="dxa"/>
          </w:tcPr>
          <w:p w:rsidR="000C6447" w:rsidRPr="002A1352" w:rsidRDefault="003F2D95" w:rsidP="00403C8E">
            <w:pPr>
              <w:rPr>
                <w:rFonts w:cstheme="minorHAnsi"/>
                <w:sz w:val="24"/>
                <w:szCs w:val="24"/>
              </w:rPr>
            </w:pPr>
            <w:r w:rsidRPr="002A1352">
              <w:rPr>
                <w:rFonts w:cstheme="minorHAnsi"/>
                <w:sz w:val="24"/>
                <w:szCs w:val="24"/>
              </w:rPr>
              <w:t>Use of the Chromebooks has improved access to differentiation tools and/or techniques.</w:t>
            </w:r>
          </w:p>
        </w:tc>
        <w:tc>
          <w:tcPr>
            <w:tcW w:w="1615" w:type="dxa"/>
          </w:tcPr>
          <w:p w:rsidR="000C6447" w:rsidRPr="002A1352" w:rsidRDefault="003F2D95" w:rsidP="003F2D95">
            <w:pPr>
              <w:jc w:val="center"/>
              <w:rPr>
                <w:rFonts w:cstheme="minorHAnsi"/>
                <w:sz w:val="24"/>
                <w:szCs w:val="24"/>
              </w:rPr>
            </w:pPr>
            <w:r w:rsidRPr="002A1352">
              <w:rPr>
                <w:rFonts w:cstheme="minorHAnsi"/>
                <w:sz w:val="24"/>
                <w:szCs w:val="24"/>
              </w:rPr>
              <w:t>5*</w:t>
            </w:r>
          </w:p>
        </w:tc>
      </w:tr>
      <w:tr w:rsidR="000C6447" w:rsidRPr="002A1352" w:rsidTr="002A1352">
        <w:tc>
          <w:tcPr>
            <w:tcW w:w="7735" w:type="dxa"/>
          </w:tcPr>
          <w:p w:rsidR="000C6447" w:rsidRPr="002A1352" w:rsidRDefault="003F2D95" w:rsidP="00403C8E">
            <w:pPr>
              <w:rPr>
                <w:rFonts w:cstheme="minorHAnsi"/>
                <w:sz w:val="24"/>
                <w:szCs w:val="24"/>
              </w:rPr>
            </w:pPr>
            <w:r w:rsidRPr="002A1352">
              <w:rPr>
                <w:rFonts w:cstheme="minorHAnsi"/>
                <w:sz w:val="24"/>
                <w:szCs w:val="24"/>
              </w:rPr>
              <w:t>How many of the</w:t>
            </w:r>
            <w:r w:rsidR="00A7748E">
              <w:rPr>
                <w:rFonts w:cstheme="minorHAnsi"/>
                <w:sz w:val="24"/>
                <w:szCs w:val="24"/>
              </w:rPr>
              <w:t xml:space="preserve"> differentiation techniques and/</w:t>
            </w:r>
            <w:r w:rsidRPr="002A1352">
              <w:rPr>
                <w:rFonts w:cstheme="minorHAnsi"/>
                <w:sz w:val="24"/>
                <w:szCs w:val="24"/>
              </w:rPr>
              <w:t xml:space="preserve">or tools </w:t>
            </w:r>
            <w:r w:rsidR="00F91F50">
              <w:rPr>
                <w:rFonts w:cstheme="minorHAnsi"/>
                <w:sz w:val="24"/>
                <w:szCs w:val="24"/>
              </w:rPr>
              <w:t xml:space="preserve">do you use per week </w:t>
            </w:r>
            <w:r w:rsidR="00A7748E">
              <w:rPr>
                <w:rFonts w:cstheme="minorHAnsi"/>
                <w:sz w:val="24"/>
                <w:szCs w:val="24"/>
              </w:rPr>
              <w:t>are mostly dependent on the Chromebooks?</w:t>
            </w:r>
          </w:p>
        </w:tc>
        <w:tc>
          <w:tcPr>
            <w:tcW w:w="1615" w:type="dxa"/>
          </w:tcPr>
          <w:p w:rsidR="000C6447" w:rsidRPr="002A1352" w:rsidRDefault="003F2D95" w:rsidP="003F2D95">
            <w:pPr>
              <w:jc w:val="center"/>
              <w:rPr>
                <w:rFonts w:cstheme="minorHAnsi"/>
                <w:sz w:val="24"/>
                <w:szCs w:val="24"/>
              </w:rPr>
            </w:pPr>
            <w:r w:rsidRPr="002A1352">
              <w:rPr>
                <w:rFonts w:cstheme="minorHAnsi"/>
                <w:sz w:val="24"/>
                <w:szCs w:val="24"/>
              </w:rPr>
              <w:t>3**</w:t>
            </w:r>
          </w:p>
        </w:tc>
      </w:tr>
      <w:tr w:rsidR="000C6447" w:rsidRPr="002A1352" w:rsidTr="002A1352">
        <w:tc>
          <w:tcPr>
            <w:tcW w:w="7735" w:type="dxa"/>
          </w:tcPr>
          <w:p w:rsidR="000C6447" w:rsidRPr="002A1352" w:rsidRDefault="002A1352" w:rsidP="00403C8E">
            <w:pPr>
              <w:rPr>
                <w:rFonts w:cstheme="minorHAnsi"/>
                <w:sz w:val="24"/>
                <w:szCs w:val="24"/>
              </w:rPr>
            </w:pPr>
            <w:r w:rsidRPr="002A1352">
              <w:rPr>
                <w:rFonts w:cstheme="minorHAnsi"/>
                <w:sz w:val="24"/>
                <w:szCs w:val="24"/>
              </w:rPr>
              <w:t>Us</w:t>
            </w:r>
            <w:r w:rsidR="003F2D95" w:rsidRPr="002A1352">
              <w:rPr>
                <w:rFonts w:cstheme="minorHAnsi"/>
                <w:sz w:val="24"/>
                <w:szCs w:val="24"/>
              </w:rPr>
              <w:t>e of the Chromebooks has improved the communication of information between myself and my students.</w:t>
            </w:r>
          </w:p>
        </w:tc>
        <w:tc>
          <w:tcPr>
            <w:tcW w:w="1615" w:type="dxa"/>
          </w:tcPr>
          <w:p w:rsidR="000C6447" w:rsidRPr="002A1352" w:rsidRDefault="003F2D95" w:rsidP="003F2D95">
            <w:pPr>
              <w:jc w:val="center"/>
              <w:rPr>
                <w:rFonts w:cstheme="minorHAnsi"/>
                <w:sz w:val="24"/>
                <w:szCs w:val="24"/>
              </w:rPr>
            </w:pPr>
            <w:r w:rsidRPr="002A1352">
              <w:rPr>
                <w:rFonts w:cstheme="minorHAnsi"/>
                <w:sz w:val="24"/>
                <w:szCs w:val="24"/>
              </w:rPr>
              <w:t>5*</w:t>
            </w:r>
          </w:p>
        </w:tc>
      </w:tr>
      <w:tr w:rsidR="003F2D95" w:rsidRPr="002A1352" w:rsidTr="002A1352">
        <w:tc>
          <w:tcPr>
            <w:tcW w:w="9350" w:type="dxa"/>
            <w:gridSpan w:val="2"/>
            <w:shd w:val="clear" w:color="auto" w:fill="ED7D31" w:themeFill="accent2"/>
          </w:tcPr>
          <w:p w:rsidR="003F2D95" w:rsidRPr="002A1352" w:rsidRDefault="003F2D95" w:rsidP="00403C8E">
            <w:pPr>
              <w:rPr>
                <w:rFonts w:cstheme="minorHAnsi"/>
                <w:color w:val="FFFFFF" w:themeColor="background1"/>
                <w:sz w:val="24"/>
                <w:szCs w:val="24"/>
              </w:rPr>
            </w:pPr>
            <w:r w:rsidRPr="002A1352">
              <w:rPr>
                <w:rFonts w:cstheme="minorHAnsi"/>
                <w:i/>
                <w:color w:val="FFFFFF" w:themeColor="background1"/>
                <w:sz w:val="24"/>
                <w:szCs w:val="24"/>
              </w:rPr>
              <w:t>*SCALE: 1 = “Strongly Disagree” | 5 = “Strongly Agree”</w:t>
            </w:r>
          </w:p>
        </w:tc>
      </w:tr>
      <w:tr w:rsidR="003F2D95" w:rsidRPr="002A1352" w:rsidTr="002A1352">
        <w:tc>
          <w:tcPr>
            <w:tcW w:w="9350" w:type="dxa"/>
            <w:gridSpan w:val="2"/>
            <w:shd w:val="clear" w:color="auto" w:fill="ED7D31" w:themeFill="accent2"/>
          </w:tcPr>
          <w:p w:rsidR="003F2D95" w:rsidRPr="002A1352" w:rsidRDefault="003F2D95" w:rsidP="003F2D95">
            <w:pPr>
              <w:rPr>
                <w:rFonts w:cstheme="minorHAnsi"/>
                <w:color w:val="FFFFFF" w:themeColor="background1"/>
                <w:sz w:val="24"/>
                <w:szCs w:val="24"/>
              </w:rPr>
            </w:pPr>
            <w:r w:rsidRPr="002A1352">
              <w:rPr>
                <w:rFonts w:cstheme="minorHAnsi"/>
                <w:i/>
                <w:color w:val="FFFFFF" w:themeColor="background1"/>
                <w:sz w:val="24"/>
                <w:szCs w:val="24"/>
              </w:rPr>
              <w:t>**SCALE: 1 = “None of them” | 5 = “All of them”</w:t>
            </w:r>
          </w:p>
        </w:tc>
      </w:tr>
    </w:tbl>
    <w:p w:rsidR="000C6447" w:rsidRPr="002A1352" w:rsidRDefault="000C6447" w:rsidP="00403C8E">
      <w:pPr>
        <w:rPr>
          <w:rFonts w:cstheme="minorHAnsi"/>
          <w:sz w:val="24"/>
          <w:szCs w:val="24"/>
        </w:rPr>
      </w:pPr>
    </w:p>
    <w:p w:rsidR="000C6447" w:rsidRPr="002A1352" w:rsidRDefault="000C6447" w:rsidP="00403C8E">
      <w:pPr>
        <w:rPr>
          <w:rFonts w:cstheme="minorHAnsi"/>
          <w:sz w:val="24"/>
          <w:szCs w:val="24"/>
        </w:rPr>
      </w:pPr>
      <w:r w:rsidRPr="002A1352">
        <w:rPr>
          <w:rFonts w:cstheme="minorHAnsi"/>
          <w:sz w:val="24"/>
          <w:szCs w:val="24"/>
        </w:rPr>
        <w:t>Two of the questions on the survey were nominal multiple choice questions. The first of the two questions, “How many different differentiation techniques and/or tools do you use per week</w:t>
      </w:r>
      <w:r w:rsidR="003F2D95" w:rsidRPr="002A1352">
        <w:rPr>
          <w:rFonts w:cstheme="minorHAnsi"/>
          <w:sz w:val="24"/>
          <w:szCs w:val="24"/>
        </w:rPr>
        <w:t>,</w:t>
      </w:r>
      <w:r w:rsidRPr="002A1352">
        <w:rPr>
          <w:rFonts w:cstheme="minorHAnsi"/>
          <w:sz w:val="24"/>
          <w:szCs w:val="24"/>
        </w:rPr>
        <w:t>” had a</w:t>
      </w:r>
      <w:r w:rsidR="003F2D95" w:rsidRPr="002A1352">
        <w:rPr>
          <w:rFonts w:cstheme="minorHAnsi"/>
          <w:sz w:val="24"/>
          <w:szCs w:val="24"/>
        </w:rPr>
        <w:t xml:space="preserve"> mode of “Between 2 and 4 different techniques/tools.”  The third response was “Between 4 and 6 different techniques/tools.”  The other multiple choice question, “How often do you send home media (audio, video, other) or digital readings containing background material for the next day’s lesson for students to review prior to class,” had a unanimous response of “three to five times per month.”  </w:t>
      </w:r>
    </w:p>
    <w:p w:rsidR="00523376" w:rsidRPr="002A1352" w:rsidRDefault="00523376" w:rsidP="00403C8E">
      <w:pPr>
        <w:rPr>
          <w:rFonts w:cstheme="minorHAnsi"/>
          <w:sz w:val="24"/>
          <w:szCs w:val="24"/>
        </w:rPr>
      </w:pPr>
    </w:p>
    <w:p w:rsidR="00523376" w:rsidRPr="002A1352" w:rsidRDefault="00523376" w:rsidP="00403C8E">
      <w:pPr>
        <w:rPr>
          <w:rFonts w:cstheme="minorHAnsi"/>
          <w:i/>
          <w:sz w:val="24"/>
          <w:szCs w:val="24"/>
        </w:rPr>
      </w:pPr>
      <w:r w:rsidRPr="002A1352">
        <w:rPr>
          <w:rFonts w:cstheme="minorHAnsi"/>
          <w:i/>
          <w:sz w:val="24"/>
          <w:szCs w:val="24"/>
        </w:rPr>
        <w:t>Parent Surveys</w:t>
      </w:r>
    </w:p>
    <w:p w:rsidR="00523376" w:rsidRPr="002A1352" w:rsidRDefault="00523376" w:rsidP="00403C8E">
      <w:pPr>
        <w:rPr>
          <w:rFonts w:cstheme="minorHAnsi"/>
          <w:sz w:val="24"/>
          <w:szCs w:val="24"/>
        </w:rPr>
      </w:pPr>
    </w:p>
    <w:p w:rsidR="00523376" w:rsidRPr="002A1352" w:rsidRDefault="00FB1E1E" w:rsidP="00403C8E">
      <w:pPr>
        <w:rPr>
          <w:rFonts w:cstheme="minorHAnsi"/>
          <w:sz w:val="24"/>
          <w:szCs w:val="24"/>
        </w:rPr>
      </w:pPr>
      <w:r w:rsidRPr="002A1352">
        <w:rPr>
          <w:rFonts w:cstheme="minorHAnsi"/>
          <w:sz w:val="24"/>
          <w:szCs w:val="24"/>
        </w:rPr>
        <w:t xml:space="preserve">Due to the ordinal nature of the </w:t>
      </w:r>
      <w:r w:rsidR="00F91F50">
        <w:rPr>
          <w:rFonts w:cstheme="minorHAnsi"/>
          <w:sz w:val="24"/>
          <w:szCs w:val="24"/>
        </w:rPr>
        <w:t xml:space="preserve">scale </w:t>
      </w:r>
      <w:r w:rsidRPr="002A1352">
        <w:rPr>
          <w:rFonts w:cstheme="minorHAnsi"/>
          <w:sz w:val="24"/>
          <w:szCs w:val="24"/>
        </w:rPr>
        <w:t xml:space="preserve">questions on the parent/guardian survey, the measure of central tendency to represent the value was </w:t>
      </w:r>
      <w:r w:rsidR="00BC1482">
        <w:rPr>
          <w:rFonts w:cstheme="minorHAnsi"/>
          <w:sz w:val="24"/>
          <w:szCs w:val="24"/>
        </w:rPr>
        <w:t>determined to be the median, or middle value.</w:t>
      </w:r>
      <w:r w:rsidRPr="002A1352">
        <w:rPr>
          <w:rFonts w:cstheme="minorHAnsi"/>
          <w:sz w:val="24"/>
          <w:szCs w:val="24"/>
        </w:rPr>
        <w:t xml:space="preserve">  </w:t>
      </w:r>
      <w:r w:rsidR="006B11D2">
        <w:rPr>
          <w:rFonts w:cstheme="minorHAnsi"/>
          <w:sz w:val="24"/>
          <w:szCs w:val="24"/>
        </w:rPr>
        <w:t>The results are shown in Table 3</w:t>
      </w:r>
      <w:r w:rsidRPr="002A1352">
        <w:rPr>
          <w:rFonts w:cstheme="minorHAnsi"/>
          <w:sz w:val="24"/>
          <w:szCs w:val="24"/>
        </w:rPr>
        <w:t>.</w:t>
      </w:r>
      <w:r w:rsidR="000C6447" w:rsidRPr="002A1352">
        <w:rPr>
          <w:rFonts w:cstheme="minorHAnsi"/>
          <w:sz w:val="24"/>
          <w:szCs w:val="24"/>
        </w:rPr>
        <w:t xml:space="preserve">  For reference, 1 is on the far left of the scale which represents “strongly disagree” and 5 is on the other end of the scale and represents “strongly agree.”</w:t>
      </w:r>
    </w:p>
    <w:p w:rsidR="00FB1E1E" w:rsidRPr="002A1352" w:rsidRDefault="00FB1E1E" w:rsidP="00403C8E">
      <w:pPr>
        <w:rPr>
          <w:rFonts w:cstheme="minorHAnsi"/>
          <w:sz w:val="24"/>
          <w:szCs w:val="24"/>
        </w:rPr>
      </w:pPr>
    </w:p>
    <w:tbl>
      <w:tblPr>
        <w:tblStyle w:val="GridTable5Dark-Accent1"/>
        <w:tblW w:w="0" w:type="auto"/>
        <w:tblLook w:val="0620" w:firstRow="1" w:lastRow="0" w:firstColumn="0" w:lastColumn="0" w:noHBand="1" w:noVBand="1"/>
      </w:tblPr>
      <w:tblGrid>
        <w:gridCol w:w="7735"/>
        <w:gridCol w:w="1440"/>
      </w:tblGrid>
      <w:tr w:rsidR="00FB1E1E" w:rsidRPr="002A1352" w:rsidTr="002A1352">
        <w:trPr>
          <w:cnfStyle w:val="100000000000" w:firstRow="1" w:lastRow="0" w:firstColumn="0" w:lastColumn="0" w:oddVBand="0" w:evenVBand="0" w:oddHBand="0" w:evenHBand="0" w:firstRowFirstColumn="0" w:firstRowLastColumn="0" w:lastRowFirstColumn="0" w:lastRowLastColumn="0"/>
        </w:trPr>
        <w:tc>
          <w:tcPr>
            <w:tcW w:w="7735" w:type="dxa"/>
          </w:tcPr>
          <w:p w:rsidR="00FB1E1E" w:rsidRPr="002A1352" w:rsidRDefault="006B11D2" w:rsidP="00403C8E">
            <w:pPr>
              <w:rPr>
                <w:rFonts w:cstheme="minorHAnsi"/>
                <w:sz w:val="24"/>
                <w:szCs w:val="24"/>
              </w:rPr>
            </w:pPr>
            <w:r>
              <w:rPr>
                <w:rFonts w:cstheme="minorHAnsi"/>
                <w:sz w:val="24"/>
                <w:szCs w:val="24"/>
              </w:rPr>
              <w:t>Table 3</w:t>
            </w:r>
            <w:r w:rsidR="002A1352">
              <w:rPr>
                <w:rFonts w:cstheme="minorHAnsi"/>
                <w:sz w:val="24"/>
                <w:szCs w:val="24"/>
              </w:rPr>
              <w:t xml:space="preserve"> – Parent Survey Results</w:t>
            </w:r>
          </w:p>
        </w:tc>
        <w:tc>
          <w:tcPr>
            <w:tcW w:w="1440" w:type="dxa"/>
          </w:tcPr>
          <w:p w:rsidR="00FB1E1E" w:rsidRPr="002A1352" w:rsidRDefault="00FB1E1E" w:rsidP="000C6447">
            <w:pPr>
              <w:jc w:val="center"/>
              <w:rPr>
                <w:rFonts w:cstheme="minorHAnsi"/>
                <w:sz w:val="24"/>
                <w:szCs w:val="24"/>
              </w:rPr>
            </w:pPr>
            <w:r w:rsidRPr="002A1352">
              <w:rPr>
                <w:rFonts w:cstheme="minorHAnsi"/>
                <w:sz w:val="24"/>
                <w:szCs w:val="24"/>
              </w:rPr>
              <w:t>Median</w:t>
            </w:r>
            <w:r w:rsidR="000C6447" w:rsidRPr="002A1352">
              <w:rPr>
                <w:rFonts w:cstheme="minorHAnsi"/>
                <w:sz w:val="24"/>
                <w:szCs w:val="24"/>
              </w:rPr>
              <w:t>*</w:t>
            </w:r>
          </w:p>
        </w:tc>
      </w:tr>
      <w:tr w:rsidR="00FB1E1E" w:rsidRPr="002A1352" w:rsidTr="002A1352">
        <w:tc>
          <w:tcPr>
            <w:tcW w:w="7735" w:type="dxa"/>
          </w:tcPr>
          <w:p w:rsidR="00FB1E1E" w:rsidRPr="002A1352" w:rsidRDefault="00FB1E1E" w:rsidP="00403C8E">
            <w:pPr>
              <w:rPr>
                <w:rFonts w:cstheme="minorHAnsi"/>
                <w:sz w:val="24"/>
                <w:szCs w:val="24"/>
              </w:rPr>
            </w:pPr>
            <w:r w:rsidRPr="002A1352">
              <w:rPr>
                <w:rFonts w:cstheme="minorHAnsi"/>
                <w:sz w:val="24"/>
                <w:szCs w:val="24"/>
              </w:rPr>
              <w:t>Using the Chromebooks has helped my son/daughter improve academically</w:t>
            </w:r>
          </w:p>
        </w:tc>
        <w:tc>
          <w:tcPr>
            <w:tcW w:w="1440" w:type="dxa"/>
          </w:tcPr>
          <w:p w:rsidR="00FB1E1E" w:rsidRPr="002A1352" w:rsidRDefault="00FB1E1E" w:rsidP="003F2D95">
            <w:pPr>
              <w:jc w:val="center"/>
              <w:rPr>
                <w:rFonts w:cstheme="minorHAnsi"/>
                <w:sz w:val="24"/>
                <w:szCs w:val="24"/>
              </w:rPr>
            </w:pPr>
            <w:r w:rsidRPr="002A1352">
              <w:rPr>
                <w:rFonts w:cstheme="minorHAnsi"/>
                <w:sz w:val="24"/>
                <w:szCs w:val="24"/>
              </w:rPr>
              <w:t>4</w:t>
            </w:r>
          </w:p>
        </w:tc>
      </w:tr>
      <w:tr w:rsidR="00FB1E1E" w:rsidRPr="002A1352" w:rsidTr="002A1352">
        <w:tc>
          <w:tcPr>
            <w:tcW w:w="7735" w:type="dxa"/>
          </w:tcPr>
          <w:p w:rsidR="00FB1E1E" w:rsidRPr="002A1352" w:rsidRDefault="00FB1E1E" w:rsidP="00403C8E">
            <w:pPr>
              <w:rPr>
                <w:rFonts w:cstheme="minorHAnsi"/>
                <w:sz w:val="24"/>
                <w:szCs w:val="24"/>
              </w:rPr>
            </w:pPr>
            <w:r w:rsidRPr="002A1352">
              <w:rPr>
                <w:rFonts w:cstheme="minorHAnsi"/>
                <w:sz w:val="24"/>
                <w:szCs w:val="24"/>
              </w:rPr>
              <w:t>Access to technology has allowed instruction to be more personalized to the needs of my student</w:t>
            </w:r>
          </w:p>
        </w:tc>
        <w:tc>
          <w:tcPr>
            <w:tcW w:w="1440" w:type="dxa"/>
          </w:tcPr>
          <w:p w:rsidR="00FB1E1E" w:rsidRPr="002A1352" w:rsidRDefault="000C6447" w:rsidP="003F2D95">
            <w:pPr>
              <w:jc w:val="center"/>
              <w:rPr>
                <w:rFonts w:cstheme="minorHAnsi"/>
                <w:sz w:val="24"/>
                <w:szCs w:val="24"/>
              </w:rPr>
            </w:pPr>
            <w:r w:rsidRPr="002A1352">
              <w:rPr>
                <w:rFonts w:cstheme="minorHAnsi"/>
                <w:sz w:val="24"/>
                <w:szCs w:val="24"/>
              </w:rPr>
              <w:t>4</w:t>
            </w:r>
          </w:p>
        </w:tc>
      </w:tr>
      <w:tr w:rsidR="00FB1E1E" w:rsidRPr="002A1352" w:rsidTr="002A1352">
        <w:tc>
          <w:tcPr>
            <w:tcW w:w="7735" w:type="dxa"/>
          </w:tcPr>
          <w:p w:rsidR="00FB1E1E" w:rsidRPr="002A1352" w:rsidRDefault="00FB1E1E" w:rsidP="00403C8E">
            <w:pPr>
              <w:rPr>
                <w:rFonts w:cstheme="minorHAnsi"/>
                <w:sz w:val="24"/>
                <w:szCs w:val="24"/>
              </w:rPr>
            </w:pPr>
            <w:r w:rsidRPr="002A1352">
              <w:rPr>
                <w:rFonts w:cstheme="minorHAnsi"/>
                <w:sz w:val="24"/>
                <w:szCs w:val="24"/>
              </w:rPr>
              <w:t>Having access to Chromebooks and viewing content (videos, readings, etc. at home has allowed my student to be better prepared for class.</w:t>
            </w:r>
          </w:p>
        </w:tc>
        <w:tc>
          <w:tcPr>
            <w:tcW w:w="1440" w:type="dxa"/>
          </w:tcPr>
          <w:p w:rsidR="00FB1E1E" w:rsidRPr="002A1352" w:rsidRDefault="000C6447" w:rsidP="003F2D95">
            <w:pPr>
              <w:jc w:val="center"/>
              <w:rPr>
                <w:rFonts w:cstheme="minorHAnsi"/>
                <w:sz w:val="24"/>
                <w:szCs w:val="24"/>
              </w:rPr>
            </w:pPr>
            <w:r w:rsidRPr="002A1352">
              <w:rPr>
                <w:rFonts w:cstheme="minorHAnsi"/>
                <w:sz w:val="24"/>
                <w:szCs w:val="24"/>
              </w:rPr>
              <w:t>3</w:t>
            </w:r>
          </w:p>
        </w:tc>
      </w:tr>
      <w:tr w:rsidR="00FB1E1E" w:rsidRPr="002A1352" w:rsidTr="002A1352">
        <w:tc>
          <w:tcPr>
            <w:tcW w:w="7735" w:type="dxa"/>
          </w:tcPr>
          <w:p w:rsidR="00FB1E1E" w:rsidRPr="002A1352" w:rsidRDefault="000C6447" w:rsidP="00403C8E">
            <w:pPr>
              <w:rPr>
                <w:rFonts w:cstheme="minorHAnsi"/>
                <w:sz w:val="24"/>
                <w:szCs w:val="24"/>
              </w:rPr>
            </w:pPr>
            <w:r w:rsidRPr="002A1352">
              <w:rPr>
                <w:rFonts w:cstheme="minorHAnsi"/>
                <w:sz w:val="24"/>
                <w:szCs w:val="24"/>
              </w:rPr>
              <w:t>My student is more willing and able to communicate with classmates, parents/guardians, and teachers about schoolwork.</w:t>
            </w:r>
          </w:p>
        </w:tc>
        <w:tc>
          <w:tcPr>
            <w:tcW w:w="1440" w:type="dxa"/>
          </w:tcPr>
          <w:p w:rsidR="00FB1E1E" w:rsidRPr="002A1352" w:rsidRDefault="000C6447" w:rsidP="003F2D95">
            <w:pPr>
              <w:jc w:val="center"/>
              <w:rPr>
                <w:rFonts w:cstheme="minorHAnsi"/>
                <w:sz w:val="24"/>
                <w:szCs w:val="24"/>
              </w:rPr>
            </w:pPr>
            <w:r w:rsidRPr="002A1352">
              <w:rPr>
                <w:rFonts w:cstheme="minorHAnsi"/>
                <w:sz w:val="24"/>
                <w:szCs w:val="24"/>
              </w:rPr>
              <w:t>4</w:t>
            </w:r>
          </w:p>
        </w:tc>
      </w:tr>
      <w:tr w:rsidR="000C6447" w:rsidRPr="002A1352" w:rsidTr="002A1352">
        <w:tc>
          <w:tcPr>
            <w:tcW w:w="7735" w:type="dxa"/>
          </w:tcPr>
          <w:p w:rsidR="000C6447" w:rsidRPr="002A1352" w:rsidRDefault="000C6447" w:rsidP="00403C8E">
            <w:pPr>
              <w:rPr>
                <w:rFonts w:cstheme="minorHAnsi"/>
                <w:sz w:val="24"/>
                <w:szCs w:val="24"/>
              </w:rPr>
            </w:pPr>
            <w:r w:rsidRPr="002A1352">
              <w:rPr>
                <w:rFonts w:cstheme="minorHAnsi"/>
                <w:sz w:val="24"/>
                <w:szCs w:val="24"/>
              </w:rPr>
              <w:t>Using the newly available technology, my student is more aware of their progress in their classes.</w:t>
            </w:r>
          </w:p>
        </w:tc>
        <w:tc>
          <w:tcPr>
            <w:tcW w:w="1440" w:type="dxa"/>
          </w:tcPr>
          <w:p w:rsidR="000C6447" w:rsidRPr="002A1352" w:rsidRDefault="000C6447" w:rsidP="003F2D95">
            <w:pPr>
              <w:jc w:val="center"/>
              <w:rPr>
                <w:rFonts w:cstheme="minorHAnsi"/>
                <w:sz w:val="24"/>
                <w:szCs w:val="24"/>
              </w:rPr>
            </w:pPr>
            <w:r w:rsidRPr="002A1352">
              <w:rPr>
                <w:rFonts w:cstheme="minorHAnsi"/>
                <w:sz w:val="24"/>
                <w:szCs w:val="24"/>
              </w:rPr>
              <w:t>4</w:t>
            </w:r>
          </w:p>
        </w:tc>
      </w:tr>
      <w:tr w:rsidR="000C6447" w:rsidRPr="002A1352" w:rsidTr="002A1352">
        <w:tc>
          <w:tcPr>
            <w:tcW w:w="9175" w:type="dxa"/>
            <w:gridSpan w:val="2"/>
            <w:shd w:val="clear" w:color="auto" w:fill="ED7D31" w:themeFill="accent2"/>
          </w:tcPr>
          <w:p w:rsidR="000C6447" w:rsidRPr="002A1352" w:rsidRDefault="000C6447" w:rsidP="000C6447">
            <w:pPr>
              <w:rPr>
                <w:rFonts w:cstheme="minorHAnsi"/>
                <w:i/>
                <w:sz w:val="24"/>
                <w:szCs w:val="24"/>
              </w:rPr>
            </w:pPr>
            <w:r w:rsidRPr="002A1352">
              <w:rPr>
                <w:rFonts w:cstheme="minorHAnsi"/>
                <w:i/>
                <w:color w:val="FFFFFF" w:themeColor="background1"/>
                <w:sz w:val="24"/>
                <w:szCs w:val="24"/>
              </w:rPr>
              <w:t>*SCALE: 1 = “Strongly Disagree” | 5 = “Strongly Agree”</w:t>
            </w:r>
          </w:p>
        </w:tc>
      </w:tr>
    </w:tbl>
    <w:p w:rsidR="00FB1E1E" w:rsidRPr="002A1352" w:rsidRDefault="00FB1E1E" w:rsidP="00403C8E">
      <w:pPr>
        <w:rPr>
          <w:rFonts w:cstheme="minorHAnsi"/>
          <w:sz w:val="24"/>
          <w:szCs w:val="24"/>
        </w:rPr>
      </w:pPr>
    </w:p>
    <w:p w:rsidR="00523376" w:rsidRDefault="00BC1482" w:rsidP="00403C8E">
      <w:pPr>
        <w:rPr>
          <w:rFonts w:cstheme="minorHAnsi"/>
          <w:sz w:val="24"/>
          <w:szCs w:val="24"/>
        </w:rPr>
      </w:pPr>
      <w:r>
        <w:rPr>
          <w:rFonts w:cstheme="minorHAnsi"/>
          <w:sz w:val="24"/>
          <w:szCs w:val="24"/>
        </w:rPr>
        <w:t xml:space="preserve">Parents mostly agreed that Chromebooks helped with academics, </w:t>
      </w:r>
      <w:r w:rsidR="0079269A">
        <w:rPr>
          <w:rFonts w:cstheme="minorHAnsi"/>
          <w:sz w:val="24"/>
          <w:szCs w:val="24"/>
        </w:rPr>
        <w:t xml:space="preserve">differentiated instruction, communication, and progress monitoring.  The results that were most heavily favored toward strongly agree were observed in question 4, which asked about communication.  The perception from parents is that communication is an area where they feel Chromebooks have helped out.  The question with the most balance of answers and resulted in a neutral median of three was about using Chromebooks for </w:t>
      </w:r>
      <w:r w:rsidR="0079269A">
        <w:rPr>
          <w:rFonts w:cstheme="minorHAnsi"/>
          <w:sz w:val="24"/>
          <w:szCs w:val="24"/>
        </w:rPr>
        <w:lastRenderedPageBreak/>
        <w:t>home use. Parents were neutral when asked about the usefulness about class preparation through using these devices for media at home.</w:t>
      </w:r>
      <w:r w:rsidR="009346CB">
        <w:rPr>
          <w:rFonts w:cstheme="minorHAnsi"/>
          <w:sz w:val="24"/>
          <w:szCs w:val="24"/>
        </w:rPr>
        <w:t xml:space="preserve">  Complete parent survey results are included in Appendix E of this report.</w:t>
      </w:r>
    </w:p>
    <w:p w:rsidR="00F91F50" w:rsidRPr="002A1352" w:rsidRDefault="00F91F50" w:rsidP="00403C8E">
      <w:pPr>
        <w:rPr>
          <w:rFonts w:cstheme="minorHAnsi"/>
          <w:sz w:val="24"/>
          <w:szCs w:val="24"/>
        </w:rPr>
      </w:pPr>
    </w:p>
    <w:p w:rsidR="00523376" w:rsidRPr="002A1352" w:rsidRDefault="00523376" w:rsidP="00403C8E">
      <w:pPr>
        <w:rPr>
          <w:rFonts w:cstheme="minorHAnsi"/>
          <w:i/>
          <w:sz w:val="24"/>
          <w:szCs w:val="24"/>
        </w:rPr>
      </w:pPr>
      <w:r w:rsidRPr="002A1352">
        <w:rPr>
          <w:rFonts w:cstheme="minorHAnsi"/>
          <w:i/>
          <w:sz w:val="24"/>
          <w:szCs w:val="24"/>
        </w:rPr>
        <w:t>Student Growth</w:t>
      </w:r>
    </w:p>
    <w:p w:rsidR="00523376" w:rsidRPr="002A1352" w:rsidRDefault="00523376" w:rsidP="00403C8E">
      <w:pPr>
        <w:rPr>
          <w:rFonts w:cstheme="minorHAnsi"/>
          <w:sz w:val="24"/>
          <w:szCs w:val="24"/>
        </w:rPr>
      </w:pPr>
    </w:p>
    <w:p w:rsidR="00523376" w:rsidRPr="002A1352" w:rsidRDefault="00646228" w:rsidP="00403C8E">
      <w:pPr>
        <w:rPr>
          <w:rFonts w:cstheme="minorHAnsi"/>
          <w:sz w:val="24"/>
          <w:szCs w:val="24"/>
        </w:rPr>
      </w:pPr>
      <w:r w:rsidRPr="002A1352">
        <w:rPr>
          <w:rFonts w:cstheme="minorHAnsi"/>
          <w:noProof/>
        </w:rPr>
        <w:drawing>
          <wp:anchor distT="0" distB="0" distL="114300" distR="114300" simplePos="0" relativeHeight="251659264" behindDoc="0" locked="0" layoutInCell="1" allowOverlap="1" wp14:anchorId="161D0DDF" wp14:editId="73A9E618">
            <wp:simplePos x="0" y="0"/>
            <wp:positionH relativeFrom="margin">
              <wp:posOffset>597535</wp:posOffset>
            </wp:positionH>
            <wp:positionV relativeFrom="paragraph">
              <wp:posOffset>1606794</wp:posOffset>
            </wp:positionV>
            <wp:extent cx="4564380" cy="2171700"/>
            <wp:effectExtent l="0" t="0" r="7620" b="0"/>
            <wp:wrapTopAndBottom/>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9346CB">
        <w:rPr>
          <w:rFonts w:cstheme="minorHAnsi"/>
          <w:sz w:val="24"/>
          <w:szCs w:val="24"/>
        </w:rPr>
        <w:t>Student growth is measured from a diagnostic pre-assessment given in the first three weeks of the semester and measured again at the beginning of December.  A RIT scaled score is calculated by the NWEA assessment software. More students grew than remained neutral or decreased in all three subjects.  A greater ratio of students demonstrated positive growth in science and math than in reading.</w:t>
      </w:r>
      <w:r w:rsidR="00235241">
        <w:rPr>
          <w:rFonts w:cstheme="minorHAnsi"/>
          <w:sz w:val="24"/>
          <w:szCs w:val="24"/>
        </w:rPr>
        <w:t xml:space="preserve">  This is represented in Figure 1.</w:t>
      </w:r>
      <w:r w:rsidR="009346CB">
        <w:rPr>
          <w:rFonts w:cstheme="minorHAnsi"/>
          <w:sz w:val="24"/>
          <w:szCs w:val="24"/>
        </w:rPr>
        <w:t xml:space="preserve">  The average RIT values for each class grew in each subject area for every class except 8</w:t>
      </w:r>
      <w:r w:rsidR="009346CB" w:rsidRPr="009346CB">
        <w:rPr>
          <w:rFonts w:cstheme="minorHAnsi"/>
          <w:sz w:val="24"/>
          <w:szCs w:val="24"/>
          <w:vertAlign w:val="superscript"/>
        </w:rPr>
        <w:t>th</w:t>
      </w:r>
      <w:r w:rsidR="009346CB">
        <w:rPr>
          <w:rFonts w:cstheme="minorHAnsi"/>
          <w:sz w:val="24"/>
          <w:szCs w:val="24"/>
        </w:rPr>
        <w:t xml:space="preserve"> grade math.  This was the only class that showed a decrease in any subject area.  All other classes showed a steady moderate increase in overall mean </w:t>
      </w:r>
      <w:r w:rsidR="006B11D2">
        <w:rPr>
          <w:noProof/>
        </w:rPr>
        <mc:AlternateContent>
          <mc:Choice Requires="wps">
            <w:drawing>
              <wp:anchor distT="0" distB="0" distL="114300" distR="114300" simplePos="0" relativeHeight="251663360" behindDoc="0" locked="0" layoutInCell="1" allowOverlap="1" wp14:anchorId="3E8EECC8" wp14:editId="0C1E80B6">
                <wp:simplePos x="0" y="0"/>
                <wp:positionH relativeFrom="column">
                  <wp:posOffset>685800</wp:posOffset>
                </wp:positionH>
                <wp:positionV relativeFrom="paragraph">
                  <wp:posOffset>3556000</wp:posOffset>
                </wp:positionV>
                <wp:extent cx="456438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564380" cy="635"/>
                        </a:xfrm>
                        <a:prstGeom prst="rect">
                          <a:avLst/>
                        </a:prstGeom>
                        <a:solidFill>
                          <a:prstClr val="white"/>
                        </a:solidFill>
                        <a:ln>
                          <a:noFill/>
                        </a:ln>
                        <a:effectLst/>
                      </wps:spPr>
                      <wps:txbx>
                        <w:txbxContent>
                          <w:p w:rsidR="009346CB" w:rsidRPr="00E65DEA" w:rsidRDefault="009346CB" w:rsidP="009346CB">
                            <w:pPr>
                              <w:pStyle w:val="Caption"/>
                              <w:rPr>
                                <w:rFonts w:cstheme="minorHAnsi"/>
                                <w:noProof/>
                                <w:sz w:val="21"/>
                                <w:szCs w:val="21"/>
                              </w:rPr>
                            </w:pPr>
                            <w:r>
                              <w:t xml:space="preserve">Figure </w:t>
                            </w:r>
                            <w:fldSimple w:instr=" SEQ Figure \* ARABIC ">
                              <w:r>
                                <w:rPr>
                                  <w:noProof/>
                                </w:rPr>
                                <w:t>1</w:t>
                              </w:r>
                            </w:fldSimple>
                            <w:r>
                              <w:t xml:space="preserve"> - More than 50% of students grew in each subject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8EECC8" id="_x0000_t202" coordsize="21600,21600" o:spt="202" path="m,l,21600r21600,l21600,xe">
                <v:stroke joinstyle="miter"/>
                <v:path gradientshapeok="t" o:connecttype="rect"/>
              </v:shapetype>
              <v:shape id="Text Box 16" o:spid="_x0000_s1026" type="#_x0000_t202" style="position:absolute;margin-left:54pt;margin-top:280pt;width:359.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" stroked="f">
                <v:textbox style="mso-fit-shape-to-text:t" inset="0,0,0,0">
                  <w:txbxContent>
                    <w:p w:rsidR="009346CB" w:rsidRPr="00E65DEA" w:rsidRDefault="009346CB" w:rsidP="009346CB">
                      <w:pPr>
                        <w:pStyle w:val="Caption"/>
                        <w:rPr>
                          <w:rFonts w:cstheme="minorHAnsi"/>
                          <w:noProof/>
                          <w:sz w:val="21"/>
                          <w:szCs w:val="21"/>
                        </w:rPr>
                      </w:pPr>
                      <w:r>
                        <w:t xml:space="preserve">Figure </w:t>
                      </w:r>
                      <w:fldSimple w:instr=" SEQ Figure \* ARABIC ">
                        <w:r>
                          <w:rPr>
                            <w:noProof/>
                          </w:rPr>
                          <w:t>1</w:t>
                        </w:r>
                      </w:fldSimple>
                      <w:r>
                        <w:t xml:space="preserve"> - More than 50% of students grew in each subject</w:t>
                      </w:r>
                    </w:p>
                  </w:txbxContent>
                </v:textbox>
                <w10:wrap type="topAndBottom"/>
              </v:shape>
            </w:pict>
          </mc:Fallback>
        </mc:AlternateContent>
      </w:r>
      <w:r w:rsidR="009346CB">
        <w:rPr>
          <w:rFonts w:cstheme="minorHAnsi"/>
          <w:sz w:val="24"/>
          <w:szCs w:val="24"/>
        </w:rPr>
        <w:t xml:space="preserve">growth.  </w:t>
      </w:r>
    </w:p>
    <w:p w:rsidR="0002101C" w:rsidRPr="002A1352" w:rsidRDefault="0002101C" w:rsidP="005C130D">
      <w:pPr>
        <w:jc w:val="center"/>
        <w:rPr>
          <w:rFonts w:cstheme="minorHAnsi"/>
          <w:sz w:val="24"/>
          <w:szCs w:val="24"/>
        </w:rPr>
      </w:pPr>
    </w:p>
    <w:p w:rsidR="009346CB" w:rsidRPr="00646228" w:rsidRDefault="00235241" w:rsidP="00235241">
      <w:pPr>
        <w:rPr>
          <w:sz w:val="24"/>
          <w:szCs w:val="24"/>
        </w:rPr>
      </w:pPr>
      <w:r w:rsidRPr="00646228">
        <w:rPr>
          <w:sz w:val="24"/>
          <w:szCs w:val="24"/>
        </w:rPr>
        <w:t>Additional information based on each class and each subject area is provided in Appendix A.</w:t>
      </w:r>
    </w:p>
    <w:p w:rsidR="008B7F44" w:rsidRPr="002A1352" w:rsidRDefault="008B7F44" w:rsidP="004D40EC">
      <w:pPr>
        <w:pStyle w:val="Heading1"/>
        <w:jc w:val="center"/>
        <w:rPr>
          <w:rFonts w:asciiTheme="minorHAnsi" w:hAnsiTheme="minorHAnsi" w:cstheme="minorHAnsi"/>
          <w:b/>
          <w:sz w:val="24"/>
          <w:szCs w:val="24"/>
        </w:rPr>
      </w:pPr>
      <w:bookmarkStart w:id="10" w:name="_Toc374720677"/>
      <w:r w:rsidRPr="002A1352">
        <w:rPr>
          <w:rFonts w:asciiTheme="minorHAnsi" w:hAnsiTheme="minorHAnsi" w:cstheme="minorHAnsi"/>
          <w:b/>
          <w:sz w:val="24"/>
          <w:szCs w:val="24"/>
        </w:rPr>
        <w:t>Discussion</w:t>
      </w:r>
      <w:bookmarkEnd w:id="10"/>
    </w:p>
    <w:p w:rsidR="00403C8E" w:rsidRDefault="00DC7BAD">
      <w:pPr>
        <w:rPr>
          <w:rFonts w:ascii="Arial" w:hAnsi="Arial" w:cs="Arial"/>
          <w:sz w:val="24"/>
          <w:szCs w:val="24"/>
        </w:rPr>
      </w:pPr>
      <w:r>
        <w:rPr>
          <w:rFonts w:ascii="Arial" w:hAnsi="Arial" w:cs="Arial"/>
          <w:sz w:val="24"/>
          <w:szCs w:val="24"/>
        </w:rPr>
        <w:t>The purpose of this evaluation is</w:t>
      </w:r>
      <w:r w:rsidR="00C036D3">
        <w:rPr>
          <w:rFonts w:ascii="Arial" w:hAnsi="Arial" w:cs="Arial"/>
          <w:sz w:val="24"/>
          <w:szCs w:val="24"/>
        </w:rPr>
        <w:t xml:space="preserve"> to provide recommendations for the modification and continuation of the program.  The intended goal of the program is to help improve academic achievement through providing access to additional differentiation tools, improve classroom discussion through home media access to prep for lessons, and help improve overall academic discourse and progress monitoring for students.  </w:t>
      </w:r>
    </w:p>
    <w:p w:rsidR="00BA199A" w:rsidRDefault="00BA199A">
      <w:pPr>
        <w:rPr>
          <w:rFonts w:ascii="Arial" w:hAnsi="Arial" w:cs="Arial"/>
          <w:sz w:val="24"/>
          <w:szCs w:val="24"/>
        </w:rPr>
      </w:pPr>
    </w:p>
    <w:p w:rsidR="00BA199A" w:rsidRDefault="00BA199A">
      <w:pPr>
        <w:rPr>
          <w:rFonts w:ascii="Arial" w:hAnsi="Arial" w:cs="Arial"/>
          <w:sz w:val="24"/>
          <w:szCs w:val="24"/>
        </w:rPr>
      </w:pPr>
      <w:r>
        <w:rPr>
          <w:rFonts w:ascii="Arial" w:hAnsi="Arial" w:cs="Arial"/>
          <w:sz w:val="24"/>
          <w:szCs w:val="24"/>
        </w:rPr>
        <w:t>Student performance data was mixed, some previously successful students demonstrated negative growth on the assessment while other student</w:t>
      </w:r>
      <w:r w:rsidR="003818D1">
        <w:rPr>
          <w:rFonts w:ascii="Arial" w:hAnsi="Arial" w:cs="Arial"/>
          <w:sz w:val="24"/>
          <w:szCs w:val="24"/>
        </w:rPr>
        <w:t>s</w:t>
      </w:r>
      <w:r>
        <w:rPr>
          <w:rFonts w:ascii="Arial" w:hAnsi="Arial" w:cs="Arial"/>
          <w:sz w:val="24"/>
          <w:szCs w:val="24"/>
        </w:rPr>
        <w:t xml:space="preserve"> had tremendous successes.  There were a few instances of students who were above grade level who either stayed the same or slightly fell, which is not a great worry for the overall success of the school.  </w:t>
      </w:r>
    </w:p>
    <w:p w:rsidR="00BA199A" w:rsidRDefault="00BA199A">
      <w:pPr>
        <w:rPr>
          <w:rFonts w:ascii="Arial" w:hAnsi="Arial" w:cs="Arial"/>
          <w:sz w:val="24"/>
          <w:szCs w:val="24"/>
        </w:rPr>
      </w:pPr>
    </w:p>
    <w:p w:rsidR="00BA199A" w:rsidRDefault="00BA199A">
      <w:pPr>
        <w:rPr>
          <w:rFonts w:ascii="Arial" w:hAnsi="Arial" w:cs="Arial"/>
          <w:sz w:val="24"/>
          <w:szCs w:val="24"/>
        </w:rPr>
      </w:pPr>
      <w:r>
        <w:rPr>
          <w:rFonts w:ascii="Arial" w:hAnsi="Arial" w:cs="Arial"/>
          <w:sz w:val="24"/>
          <w:szCs w:val="24"/>
        </w:rPr>
        <w:lastRenderedPageBreak/>
        <w:t>Administrators were mixed with their perceptions of the program. While</w:t>
      </w:r>
      <w:r w:rsidR="000236F5">
        <w:rPr>
          <w:rFonts w:ascii="Arial" w:hAnsi="Arial" w:cs="Arial"/>
          <w:sz w:val="24"/>
          <w:szCs w:val="24"/>
        </w:rPr>
        <w:t xml:space="preserve"> discussions with the administrative team showed that there is quite a bit of support for the program, it was not clear if they have observed many of these objectives being met.  They recognize that changes are in place, but it is not clear if they are moving toward desirable outcomes.</w:t>
      </w:r>
    </w:p>
    <w:p w:rsidR="00BA199A" w:rsidRDefault="00BA199A">
      <w:pPr>
        <w:rPr>
          <w:rFonts w:ascii="Arial" w:hAnsi="Arial" w:cs="Arial"/>
          <w:sz w:val="24"/>
          <w:szCs w:val="24"/>
        </w:rPr>
      </w:pPr>
    </w:p>
    <w:p w:rsidR="00BA199A" w:rsidRDefault="00BA199A">
      <w:pPr>
        <w:rPr>
          <w:rFonts w:ascii="Arial" w:hAnsi="Arial" w:cs="Arial"/>
          <w:sz w:val="24"/>
          <w:szCs w:val="24"/>
        </w:rPr>
      </w:pPr>
      <w:r>
        <w:rPr>
          <w:rFonts w:ascii="Arial" w:hAnsi="Arial" w:cs="Arial"/>
          <w:sz w:val="24"/>
          <w:szCs w:val="24"/>
        </w:rPr>
        <w:t xml:space="preserve">Parent perceptions seemed to be overall positive.  The majority of the information provided on the surveys were supportive of the programs goals. </w:t>
      </w:r>
      <w:r w:rsidR="000236F5">
        <w:rPr>
          <w:rFonts w:ascii="Arial" w:hAnsi="Arial" w:cs="Arial"/>
          <w:sz w:val="24"/>
          <w:szCs w:val="24"/>
        </w:rPr>
        <w:t xml:space="preserve"> Overall, parents felt that the program was successful with many of the ideas that the </w:t>
      </w:r>
      <w:r w:rsidR="00952798">
        <w:rPr>
          <w:rFonts w:ascii="Arial" w:hAnsi="Arial" w:cs="Arial"/>
          <w:sz w:val="24"/>
          <w:szCs w:val="24"/>
        </w:rPr>
        <w:t>program</w:t>
      </w:r>
      <w:r w:rsidR="000236F5">
        <w:rPr>
          <w:rFonts w:ascii="Arial" w:hAnsi="Arial" w:cs="Arial"/>
          <w:sz w:val="24"/>
          <w:szCs w:val="24"/>
        </w:rPr>
        <w:t xml:space="preserve"> is attempting to achieve.  There were a few surveys that came back with negative feedback on many of the questions, but since it was an anonymous survey, the evaluators were unable to access further information.</w:t>
      </w:r>
    </w:p>
    <w:p w:rsidR="00BA199A" w:rsidRDefault="00BA199A">
      <w:pPr>
        <w:rPr>
          <w:rFonts w:ascii="Arial" w:hAnsi="Arial" w:cs="Arial"/>
          <w:sz w:val="24"/>
          <w:szCs w:val="24"/>
        </w:rPr>
      </w:pPr>
    </w:p>
    <w:p w:rsidR="00BA199A" w:rsidRDefault="00BA199A">
      <w:pPr>
        <w:rPr>
          <w:rFonts w:ascii="Arial" w:hAnsi="Arial" w:cs="Arial"/>
          <w:sz w:val="24"/>
          <w:szCs w:val="24"/>
        </w:rPr>
      </w:pPr>
      <w:r>
        <w:rPr>
          <w:rFonts w:ascii="Arial" w:hAnsi="Arial" w:cs="Arial"/>
          <w:sz w:val="24"/>
          <w:szCs w:val="24"/>
        </w:rPr>
        <w:t>Teachers</w:t>
      </w:r>
      <w:r w:rsidR="000236F5">
        <w:rPr>
          <w:rFonts w:ascii="Arial" w:hAnsi="Arial" w:cs="Arial"/>
          <w:sz w:val="24"/>
          <w:szCs w:val="24"/>
        </w:rPr>
        <w:t xml:space="preserve"> overall felt that the program was benefiting their classrooms.  They demonstrated that they have additional access to differentiation tools and/or techniques and are using a variety of sources to meet the needs of their students.  Improved communication was a major positive area of their needs.  The next section will go into further detail on evaluation discussion based on individual goals.</w:t>
      </w:r>
    </w:p>
    <w:p w:rsidR="00DC7BAD" w:rsidRDefault="00DC7BAD">
      <w:pPr>
        <w:rPr>
          <w:rFonts w:ascii="Arial" w:hAnsi="Arial" w:cs="Arial"/>
          <w:sz w:val="24"/>
          <w:szCs w:val="24"/>
        </w:rPr>
      </w:pPr>
    </w:p>
    <w:p w:rsidR="00BE3A19" w:rsidRPr="00C036D3" w:rsidRDefault="00BE3A19" w:rsidP="00BE3A19">
      <w:pPr>
        <w:rPr>
          <w:b/>
          <w:i/>
          <w:sz w:val="24"/>
          <w:szCs w:val="24"/>
        </w:rPr>
      </w:pPr>
      <w:r w:rsidRPr="00C036D3">
        <w:rPr>
          <w:b/>
          <w:i/>
          <w:sz w:val="24"/>
          <w:szCs w:val="24"/>
        </w:rPr>
        <w:t>All students demonstrate growth in reading, writing, and mathematics</w:t>
      </w:r>
    </w:p>
    <w:p w:rsidR="00C036D3" w:rsidRDefault="00C036D3" w:rsidP="00BE3A19">
      <w:pPr>
        <w:rPr>
          <w:sz w:val="24"/>
          <w:szCs w:val="24"/>
        </w:rPr>
      </w:pPr>
      <w:r>
        <w:rPr>
          <w:sz w:val="24"/>
          <w:szCs w:val="24"/>
        </w:rPr>
        <w:t xml:space="preserve">A key objective to achieving academic success is constant success of all students.  This was measured through assessments that have been used in the district for a few years.  Not all students demonstrated growth in all subject areas.  Anywhere from one-third to nearly one-half of all students did not demonstrate growth from fall to winter assessments depending on the subject area.  Discussions with the school principal and teachers show that this is consistent with previous years, but there was no discernable demonstration of growth that can be attributed to this </w:t>
      </w:r>
      <w:r w:rsidR="00952798">
        <w:rPr>
          <w:sz w:val="24"/>
          <w:szCs w:val="24"/>
        </w:rPr>
        <w:t>program</w:t>
      </w:r>
      <w:r>
        <w:rPr>
          <w:sz w:val="24"/>
          <w:szCs w:val="24"/>
        </w:rPr>
        <w:t xml:space="preserve"> up to this point.  </w:t>
      </w:r>
    </w:p>
    <w:p w:rsidR="00BE3A19" w:rsidRDefault="00BE3A19" w:rsidP="00BE3A19">
      <w:pPr>
        <w:rPr>
          <w:sz w:val="24"/>
          <w:szCs w:val="24"/>
        </w:rPr>
      </w:pPr>
    </w:p>
    <w:p w:rsidR="00BE3A19" w:rsidRPr="00C036D3" w:rsidRDefault="00BE3A19" w:rsidP="00BE3A19">
      <w:pPr>
        <w:rPr>
          <w:b/>
          <w:i/>
          <w:sz w:val="24"/>
          <w:szCs w:val="24"/>
        </w:rPr>
      </w:pPr>
      <w:r w:rsidRPr="00C036D3">
        <w:rPr>
          <w:b/>
          <w:i/>
          <w:sz w:val="24"/>
          <w:szCs w:val="24"/>
        </w:rPr>
        <w:t xml:space="preserve">Improve access to </w:t>
      </w:r>
      <w:r w:rsidR="00C036D3">
        <w:rPr>
          <w:b/>
          <w:i/>
          <w:sz w:val="24"/>
          <w:szCs w:val="24"/>
        </w:rPr>
        <w:t>d</w:t>
      </w:r>
      <w:r w:rsidRPr="00C036D3">
        <w:rPr>
          <w:b/>
          <w:i/>
          <w:sz w:val="24"/>
          <w:szCs w:val="24"/>
        </w:rPr>
        <w:t>ifferentiation tools and strategies</w:t>
      </w:r>
    </w:p>
    <w:p w:rsidR="00BE3A19" w:rsidRDefault="00C036D3" w:rsidP="00BE3A19">
      <w:pPr>
        <w:rPr>
          <w:sz w:val="24"/>
          <w:szCs w:val="24"/>
        </w:rPr>
      </w:pPr>
      <w:r>
        <w:rPr>
          <w:sz w:val="24"/>
          <w:szCs w:val="24"/>
        </w:rPr>
        <w:t>Teachers and administrators feel that having access to this technology has improved the access to and use of differentiation tools and strategies in the classroom.  Parents mostly agreed that this led to an increase in personalized instruction for their students</w:t>
      </w:r>
      <w:r w:rsidR="00BF46F0">
        <w:rPr>
          <w:sz w:val="24"/>
          <w:szCs w:val="24"/>
        </w:rPr>
        <w:t>.</w:t>
      </w:r>
      <w:r w:rsidR="00BA199A">
        <w:rPr>
          <w:sz w:val="24"/>
          <w:szCs w:val="24"/>
        </w:rPr>
        <w:t xml:space="preserve">  Even though teachers had access to many more tools, they did not feel that they were reliant on these resources to maintain differentiated instruction.  </w:t>
      </w:r>
    </w:p>
    <w:p w:rsidR="00C036D3" w:rsidRDefault="00C036D3" w:rsidP="00BE3A19">
      <w:pPr>
        <w:rPr>
          <w:sz w:val="24"/>
          <w:szCs w:val="24"/>
        </w:rPr>
      </w:pPr>
    </w:p>
    <w:p w:rsidR="00BE3A19" w:rsidRPr="00C036D3" w:rsidRDefault="00BE3A19" w:rsidP="00BE3A19">
      <w:pPr>
        <w:rPr>
          <w:b/>
          <w:i/>
          <w:sz w:val="24"/>
          <w:szCs w:val="24"/>
        </w:rPr>
      </w:pPr>
      <w:r w:rsidRPr="00C036D3">
        <w:rPr>
          <w:b/>
          <w:i/>
          <w:sz w:val="24"/>
          <w:szCs w:val="24"/>
        </w:rPr>
        <w:t>Improve classroom instruction through providing media resources to view at home</w:t>
      </w:r>
    </w:p>
    <w:p w:rsidR="00BE3A19" w:rsidRDefault="000C475C" w:rsidP="00BE3A19">
      <w:pPr>
        <w:rPr>
          <w:sz w:val="24"/>
          <w:szCs w:val="24"/>
        </w:rPr>
      </w:pPr>
      <w:r>
        <w:rPr>
          <w:sz w:val="24"/>
          <w:szCs w:val="24"/>
        </w:rPr>
        <w:t>This is an area where teachers did not feel that they were sending home enough resources and parents did not feel as though resources were helping the</w:t>
      </w:r>
      <w:r w:rsidR="00BA199A">
        <w:rPr>
          <w:sz w:val="24"/>
          <w:szCs w:val="24"/>
        </w:rPr>
        <w:t xml:space="preserve">ir students prepare for class.  When discussing this shortfall with teachers, it became apparent that planning and student lack of internet access caused most of the limitations.  </w:t>
      </w:r>
    </w:p>
    <w:p w:rsidR="000C475C" w:rsidRDefault="000C475C" w:rsidP="00BE3A19">
      <w:pPr>
        <w:rPr>
          <w:sz w:val="24"/>
          <w:szCs w:val="24"/>
        </w:rPr>
      </w:pPr>
    </w:p>
    <w:p w:rsidR="00BE3A19" w:rsidRPr="00C036D3" w:rsidRDefault="00BE3A19" w:rsidP="00BE3A19">
      <w:pPr>
        <w:rPr>
          <w:b/>
          <w:i/>
          <w:sz w:val="24"/>
          <w:szCs w:val="24"/>
        </w:rPr>
      </w:pPr>
      <w:r w:rsidRPr="00C036D3">
        <w:rPr>
          <w:b/>
          <w:i/>
          <w:sz w:val="24"/>
          <w:szCs w:val="24"/>
        </w:rPr>
        <w:t>Improve academic discourse and communication of grades, progress</w:t>
      </w:r>
    </w:p>
    <w:p w:rsidR="00BA199A" w:rsidRDefault="00BA199A">
      <w:pPr>
        <w:rPr>
          <w:rFonts w:ascii="Arial" w:hAnsi="Arial" w:cs="Arial"/>
          <w:sz w:val="24"/>
          <w:szCs w:val="24"/>
        </w:rPr>
      </w:pPr>
      <w:r>
        <w:rPr>
          <w:rFonts w:ascii="Arial" w:hAnsi="Arial" w:cs="Arial"/>
          <w:sz w:val="24"/>
          <w:szCs w:val="24"/>
        </w:rPr>
        <w:t>Academic discourse results were somewhat mixed.  Administrators felt that “</w:t>
      </w:r>
      <w:r w:rsidRPr="006B11D2">
        <w:rPr>
          <w:rFonts w:eastAsia="Times New Roman" w:cstheme="minorHAnsi"/>
          <w:color w:val="000000"/>
          <w:sz w:val="24"/>
          <w:szCs w:val="24"/>
        </w:rPr>
        <w:t>conversations have changed but still not to the level needed for successful implementation</w:t>
      </w:r>
      <w:r>
        <w:rPr>
          <w:rFonts w:eastAsia="Times New Roman" w:cstheme="minorHAnsi"/>
          <w:color w:val="000000"/>
          <w:sz w:val="24"/>
          <w:szCs w:val="24"/>
        </w:rPr>
        <w:t xml:space="preserve">” yet teachers and parents were mostly pleased with the results.  </w:t>
      </w:r>
      <w:r>
        <w:rPr>
          <w:rFonts w:eastAsia="Times New Roman" w:cstheme="minorHAnsi"/>
          <w:color w:val="000000"/>
          <w:sz w:val="24"/>
          <w:szCs w:val="24"/>
        </w:rPr>
        <w:lastRenderedPageBreak/>
        <w:t xml:space="preserve">Everyone felt that communication improved through the added resources provided through this </w:t>
      </w:r>
      <w:r w:rsidR="00952798">
        <w:rPr>
          <w:rFonts w:eastAsia="Times New Roman" w:cstheme="minorHAnsi"/>
          <w:color w:val="000000"/>
          <w:sz w:val="24"/>
          <w:szCs w:val="24"/>
        </w:rPr>
        <w:t>program</w:t>
      </w:r>
      <w:r>
        <w:rPr>
          <w:rFonts w:eastAsia="Times New Roman" w:cstheme="minorHAnsi"/>
          <w:color w:val="000000"/>
          <w:sz w:val="24"/>
          <w:szCs w:val="24"/>
        </w:rPr>
        <w:t xml:space="preserve">, but it does not sound as though it is up to a successful level.  </w:t>
      </w:r>
    </w:p>
    <w:p w:rsidR="00BA199A" w:rsidRDefault="00BA199A">
      <w:pPr>
        <w:rPr>
          <w:rFonts w:ascii="Arial" w:hAnsi="Arial" w:cs="Arial"/>
          <w:sz w:val="24"/>
          <w:szCs w:val="24"/>
        </w:rPr>
      </w:pPr>
    </w:p>
    <w:p w:rsidR="000236F5" w:rsidRPr="000236F5" w:rsidRDefault="000236F5">
      <w:pPr>
        <w:rPr>
          <w:rFonts w:ascii="Arial" w:hAnsi="Arial" w:cs="Arial"/>
          <w:b/>
          <w:i/>
          <w:sz w:val="24"/>
          <w:szCs w:val="24"/>
        </w:rPr>
      </w:pPr>
      <w:r w:rsidRPr="000236F5">
        <w:rPr>
          <w:rFonts w:ascii="Arial" w:hAnsi="Arial" w:cs="Arial"/>
          <w:b/>
          <w:i/>
          <w:sz w:val="24"/>
          <w:szCs w:val="24"/>
        </w:rPr>
        <w:t>Overall</w:t>
      </w:r>
    </w:p>
    <w:p w:rsidR="00DC7BAD" w:rsidRDefault="00DC7BAD">
      <w:pPr>
        <w:rPr>
          <w:rFonts w:ascii="Arial" w:hAnsi="Arial" w:cs="Arial"/>
          <w:sz w:val="24"/>
          <w:szCs w:val="24"/>
        </w:rPr>
      </w:pPr>
      <w:r>
        <w:rPr>
          <w:rFonts w:ascii="Arial" w:hAnsi="Arial" w:cs="Arial"/>
          <w:sz w:val="24"/>
          <w:szCs w:val="24"/>
        </w:rPr>
        <w:t>The results were overall</w:t>
      </w:r>
      <w:r w:rsidR="00BA199A">
        <w:rPr>
          <w:rFonts w:ascii="Arial" w:hAnsi="Arial" w:cs="Arial"/>
          <w:sz w:val="24"/>
          <w:szCs w:val="24"/>
        </w:rPr>
        <w:t xml:space="preserve"> positive for the program, but there are a few areas where it can be modified to meet the goals of the program.  </w:t>
      </w:r>
      <w:r w:rsidR="000236F5">
        <w:rPr>
          <w:rFonts w:ascii="Arial" w:hAnsi="Arial" w:cs="Arial"/>
          <w:sz w:val="24"/>
          <w:szCs w:val="24"/>
        </w:rPr>
        <w:t>This program has demonstrated that it has quite a bit of potential in terms of differentiation and communication both in and about the processes in classroom.  A specific area of improvement is the use of Chromebooks at home to prepare for classroom activities the next day.  This area appears to be under-utilized and has led to potential causes for concerns.  Teachers are only currently sending home media dependent lessons about once per week, so it may not be in the districts best interest to send home the Chromebooks on a daily basis until resources are able to be identified to meet this objective</w:t>
      </w:r>
      <w:r w:rsidR="00D17CC1">
        <w:rPr>
          <w:rFonts w:ascii="Arial" w:hAnsi="Arial" w:cs="Arial"/>
          <w:sz w:val="24"/>
          <w:szCs w:val="24"/>
        </w:rPr>
        <w:t xml:space="preserve">.  Additional training and/or resources to meet the requirements of this objective.  It seems that the </w:t>
      </w:r>
      <w:r w:rsidR="00952798">
        <w:rPr>
          <w:rFonts w:ascii="Arial" w:hAnsi="Arial" w:cs="Arial"/>
          <w:sz w:val="24"/>
          <w:szCs w:val="24"/>
        </w:rPr>
        <w:t>program</w:t>
      </w:r>
      <w:r w:rsidR="00D17CC1">
        <w:rPr>
          <w:rFonts w:ascii="Arial" w:hAnsi="Arial" w:cs="Arial"/>
          <w:sz w:val="24"/>
          <w:szCs w:val="24"/>
        </w:rPr>
        <w:t xml:space="preserve"> would be just as effective if the technology were available to take home on an as needed basis.</w:t>
      </w:r>
    </w:p>
    <w:p w:rsidR="00D17CC1" w:rsidRDefault="00D17CC1">
      <w:pPr>
        <w:rPr>
          <w:rFonts w:ascii="Arial" w:hAnsi="Arial" w:cs="Arial"/>
          <w:sz w:val="24"/>
          <w:szCs w:val="24"/>
        </w:rPr>
      </w:pPr>
    </w:p>
    <w:p w:rsidR="00D17CC1" w:rsidRDefault="00D17CC1">
      <w:pPr>
        <w:rPr>
          <w:rFonts w:ascii="Arial" w:hAnsi="Arial" w:cs="Arial"/>
          <w:sz w:val="24"/>
          <w:szCs w:val="24"/>
        </w:rPr>
      </w:pPr>
      <w:r>
        <w:rPr>
          <w:rFonts w:ascii="Arial" w:hAnsi="Arial" w:cs="Arial"/>
          <w:sz w:val="24"/>
          <w:szCs w:val="24"/>
        </w:rPr>
        <w:t>Another area of improvement is the standardization of differentiation tools in the school.  Where available, it would be useful for classrooms to begin sharing tools and techniques that they are finding effective and come to a consensus of resources that they will use in each classroom.  Since all teachers share the same students and there is quite a bit of cross-curricular teaching being shared in the building, this can be completed as part of a middle school teacher professional learning community meeting.</w:t>
      </w:r>
    </w:p>
    <w:p w:rsidR="00D17CC1" w:rsidRDefault="00D17CC1">
      <w:pPr>
        <w:rPr>
          <w:rFonts w:ascii="Arial" w:hAnsi="Arial" w:cs="Arial"/>
          <w:sz w:val="24"/>
          <w:szCs w:val="24"/>
        </w:rPr>
      </w:pPr>
    </w:p>
    <w:p w:rsidR="00D17CC1" w:rsidRDefault="00D17CC1">
      <w:pPr>
        <w:rPr>
          <w:rFonts w:ascii="Arial" w:hAnsi="Arial" w:cs="Arial"/>
          <w:sz w:val="24"/>
          <w:szCs w:val="24"/>
        </w:rPr>
      </w:pPr>
      <w:r>
        <w:rPr>
          <w:rFonts w:ascii="Arial" w:hAnsi="Arial" w:cs="Arial"/>
          <w:sz w:val="24"/>
          <w:szCs w:val="24"/>
        </w:rPr>
        <w:t xml:space="preserve">This program has significant potential to help students improve academically, it should continue based on the perceptions of the administration, parents, and teachers, but it is important that the components of the </w:t>
      </w:r>
      <w:r w:rsidR="00952798">
        <w:rPr>
          <w:rFonts w:ascii="Arial" w:hAnsi="Arial" w:cs="Arial"/>
          <w:sz w:val="24"/>
          <w:szCs w:val="24"/>
        </w:rPr>
        <w:t>program</w:t>
      </w:r>
      <w:r>
        <w:rPr>
          <w:rFonts w:ascii="Arial" w:hAnsi="Arial" w:cs="Arial"/>
          <w:sz w:val="24"/>
          <w:szCs w:val="24"/>
        </w:rPr>
        <w:t xml:space="preserve"> become somewhat standardized before it expands to other classrooms in the district.</w:t>
      </w:r>
    </w:p>
    <w:p w:rsidR="008B7F44" w:rsidRPr="00646228" w:rsidRDefault="00646228" w:rsidP="00646228">
      <w:pPr>
        <w:pStyle w:val="Heading1"/>
        <w:jc w:val="center"/>
        <w:rPr>
          <w:rFonts w:asciiTheme="minorHAnsi" w:hAnsiTheme="minorHAnsi" w:cstheme="minorHAnsi"/>
          <w:b/>
          <w:sz w:val="24"/>
          <w:szCs w:val="24"/>
        </w:rPr>
      </w:pPr>
      <w:r>
        <w:br w:type="page"/>
      </w:r>
      <w:bookmarkStart w:id="11" w:name="_Toc374720678"/>
      <w:r w:rsidR="003818D1" w:rsidRPr="00646228">
        <w:rPr>
          <w:rFonts w:asciiTheme="minorHAnsi" w:hAnsiTheme="minorHAnsi" w:cstheme="minorHAnsi"/>
          <w:b/>
          <w:sz w:val="24"/>
          <w:szCs w:val="24"/>
        </w:rPr>
        <w:lastRenderedPageBreak/>
        <w:t>Program Evaluation</w:t>
      </w:r>
      <w:r w:rsidR="008B7F44" w:rsidRPr="00646228">
        <w:rPr>
          <w:rFonts w:asciiTheme="minorHAnsi" w:hAnsiTheme="minorHAnsi" w:cstheme="minorHAnsi"/>
          <w:b/>
          <w:sz w:val="24"/>
          <w:szCs w:val="24"/>
        </w:rPr>
        <w:t xml:space="preserve"> Cost</w:t>
      </w:r>
      <w:bookmarkEnd w:id="11"/>
    </w:p>
    <w:p w:rsidR="00A8371F" w:rsidRDefault="00A8371F">
      <w:pPr>
        <w:rPr>
          <w:rFonts w:cstheme="minorHAnsi"/>
          <w:sz w:val="24"/>
          <w:szCs w:val="24"/>
        </w:rPr>
      </w:pPr>
    </w:p>
    <w:p w:rsidR="00D17CC1" w:rsidRDefault="00A8371F">
      <w:pPr>
        <w:rPr>
          <w:rFonts w:cstheme="minorHAnsi"/>
          <w:sz w:val="24"/>
          <w:szCs w:val="24"/>
        </w:rPr>
      </w:pPr>
      <w:r>
        <w:rPr>
          <w:rFonts w:cstheme="minorHAnsi"/>
          <w:sz w:val="24"/>
          <w:szCs w:val="24"/>
        </w:rPr>
        <w:t>The total cost of this evaluation is tabulated in the table below.  It includes a total of 20 days of evaluator work, 10 days being on site for interviews, surveys, and data collection.  Travel is included for the 10 on site days.  There is an additional charge of $50 dollars for miscellaneous supplies, such as printing fees and communication charges.  The 10 days that were not on site were utilized for data analysis, distance interviews and communication, and finalizing the final evaluation report.</w:t>
      </w:r>
    </w:p>
    <w:p w:rsidR="00D17CC1" w:rsidRDefault="00D17CC1">
      <w:pPr>
        <w:rPr>
          <w:rFonts w:cstheme="minorHAnsi"/>
          <w:sz w:val="24"/>
          <w:szCs w:val="24"/>
        </w:rPr>
      </w:pPr>
    </w:p>
    <w:tbl>
      <w:tblPr>
        <w:tblStyle w:val="GridTable5Dark-Accent5"/>
        <w:tblpPr w:leftFromText="180" w:rightFromText="180" w:vertAnchor="page" w:horzAnchor="margin" w:tblpY="3970"/>
        <w:tblW w:w="9360" w:type="dxa"/>
        <w:tblLook w:val="0400" w:firstRow="0" w:lastRow="0" w:firstColumn="0" w:lastColumn="0" w:noHBand="0" w:noVBand="1"/>
      </w:tblPr>
      <w:tblGrid>
        <w:gridCol w:w="6025"/>
        <w:gridCol w:w="1710"/>
        <w:gridCol w:w="1625"/>
      </w:tblGrid>
      <w:tr w:rsidR="00646228" w:rsidTr="00646228">
        <w:trPr>
          <w:cnfStyle w:val="000000100000" w:firstRow="0" w:lastRow="0" w:firstColumn="0" w:lastColumn="0" w:oddVBand="0" w:evenVBand="0" w:oddHBand="1" w:evenHBand="0" w:firstRowFirstColumn="0" w:firstRowLastColumn="0" w:lastRowFirstColumn="0" w:lastRowLastColumn="0"/>
        </w:trPr>
        <w:tc>
          <w:tcPr>
            <w:tcW w:w="6025" w:type="dxa"/>
            <w:shd w:val="clear" w:color="auto" w:fill="9CC2E5" w:themeFill="accent1" w:themeFillTint="99"/>
          </w:tcPr>
          <w:p w:rsidR="00646228" w:rsidRPr="00125C7A" w:rsidRDefault="00646228" w:rsidP="00646228">
            <w:pPr>
              <w:rPr>
                <w:rFonts w:cstheme="minorHAnsi"/>
                <w:b/>
                <w:sz w:val="24"/>
                <w:szCs w:val="24"/>
              </w:rPr>
            </w:pPr>
            <w:r w:rsidRPr="00125C7A">
              <w:rPr>
                <w:rFonts w:cstheme="minorHAnsi"/>
                <w:b/>
                <w:sz w:val="24"/>
                <w:szCs w:val="24"/>
              </w:rPr>
              <w:t>Personnel</w:t>
            </w:r>
          </w:p>
        </w:tc>
        <w:tc>
          <w:tcPr>
            <w:tcW w:w="1710" w:type="dxa"/>
            <w:shd w:val="clear" w:color="auto" w:fill="9CC2E5" w:themeFill="accent1" w:themeFillTint="99"/>
          </w:tcPr>
          <w:p w:rsidR="00646228" w:rsidRDefault="00646228" w:rsidP="00646228">
            <w:pPr>
              <w:rPr>
                <w:rFonts w:cstheme="minorHAnsi"/>
                <w:sz w:val="24"/>
                <w:szCs w:val="24"/>
              </w:rPr>
            </w:pPr>
          </w:p>
        </w:tc>
        <w:tc>
          <w:tcPr>
            <w:tcW w:w="1625" w:type="dxa"/>
            <w:shd w:val="clear" w:color="auto" w:fill="9CC2E5" w:themeFill="accent1" w:themeFillTint="99"/>
          </w:tcPr>
          <w:p w:rsidR="00646228" w:rsidRDefault="00646228" w:rsidP="00646228">
            <w:pPr>
              <w:rPr>
                <w:rFonts w:cstheme="minorHAnsi"/>
                <w:sz w:val="24"/>
                <w:szCs w:val="24"/>
              </w:rPr>
            </w:pPr>
            <w:r>
              <w:rPr>
                <w:rFonts w:cstheme="minorHAnsi"/>
                <w:sz w:val="24"/>
                <w:szCs w:val="24"/>
              </w:rPr>
              <w:t>Budget</w:t>
            </w:r>
          </w:p>
        </w:tc>
      </w:tr>
      <w:tr w:rsidR="00646228" w:rsidTr="00646228">
        <w:tc>
          <w:tcPr>
            <w:tcW w:w="6025" w:type="dxa"/>
            <w:shd w:val="clear" w:color="auto" w:fill="DEEAF6" w:themeFill="accent1" w:themeFillTint="33"/>
          </w:tcPr>
          <w:p w:rsidR="00646228" w:rsidRDefault="00646228" w:rsidP="00646228">
            <w:pPr>
              <w:rPr>
                <w:rFonts w:cstheme="minorHAnsi"/>
                <w:sz w:val="24"/>
                <w:szCs w:val="24"/>
              </w:rPr>
            </w:pPr>
            <w:r>
              <w:rPr>
                <w:rFonts w:cstheme="minorHAnsi"/>
                <w:sz w:val="24"/>
                <w:szCs w:val="24"/>
              </w:rPr>
              <w:t>Gilbert Apodaca - $350 per day</w:t>
            </w:r>
          </w:p>
        </w:tc>
        <w:tc>
          <w:tcPr>
            <w:tcW w:w="1710" w:type="dxa"/>
            <w:shd w:val="clear" w:color="auto" w:fill="DEEAF6" w:themeFill="accent1" w:themeFillTint="33"/>
          </w:tcPr>
          <w:p w:rsidR="00646228" w:rsidRDefault="00646228" w:rsidP="00646228">
            <w:pPr>
              <w:rPr>
                <w:rFonts w:cstheme="minorHAnsi"/>
                <w:sz w:val="24"/>
                <w:szCs w:val="24"/>
              </w:rPr>
            </w:pPr>
            <w:r>
              <w:rPr>
                <w:rFonts w:cstheme="minorHAnsi"/>
                <w:sz w:val="24"/>
                <w:szCs w:val="24"/>
              </w:rPr>
              <w:t>20 Days</w:t>
            </w:r>
          </w:p>
        </w:tc>
        <w:tc>
          <w:tcPr>
            <w:tcW w:w="1625" w:type="dxa"/>
            <w:shd w:val="clear" w:color="auto" w:fill="DEEAF6" w:themeFill="accent1" w:themeFillTint="33"/>
          </w:tcPr>
          <w:p w:rsidR="00646228" w:rsidRDefault="00646228" w:rsidP="00646228">
            <w:pPr>
              <w:rPr>
                <w:rFonts w:cstheme="minorHAnsi"/>
                <w:sz w:val="24"/>
                <w:szCs w:val="24"/>
              </w:rPr>
            </w:pPr>
            <w:r>
              <w:rPr>
                <w:rFonts w:cstheme="minorHAnsi"/>
                <w:sz w:val="24"/>
                <w:szCs w:val="24"/>
              </w:rPr>
              <w:t>$7,000</w:t>
            </w:r>
          </w:p>
        </w:tc>
      </w:tr>
      <w:tr w:rsidR="00646228" w:rsidTr="00646228">
        <w:trPr>
          <w:cnfStyle w:val="000000100000" w:firstRow="0" w:lastRow="0" w:firstColumn="0" w:lastColumn="0" w:oddVBand="0" w:evenVBand="0" w:oddHBand="1" w:evenHBand="0" w:firstRowFirstColumn="0" w:firstRowLastColumn="0" w:lastRowFirstColumn="0" w:lastRowLastColumn="0"/>
        </w:trPr>
        <w:tc>
          <w:tcPr>
            <w:tcW w:w="6025" w:type="dxa"/>
            <w:shd w:val="clear" w:color="auto" w:fill="DEEAF6" w:themeFill="accent1" w:themeFillTint="33"/>
          </w:tcPr>
          <w:p w:rsidR="00646228" w:rsidRDefault="00646228" w:rsidP="00646228">
            <w:pPr>
              <w:rPr>
                <w:rFonts w:cstheme="minorHAnsi"/>
                <w:sz w:val="24"/>
                <w:szCs w:val="24"/>
              </w:rPr>
            </w:pPr>
          </w:p>
        </w:tc>
        <w:tc>
          <w:tcPr>
            <w:tcW w:w="1710" w:type="dxa"/>
            <w:shd w:val="clear" w:color="auto" w:fill="DEEAF6" w:themeFill="accent1" w:themeFillTint="33"/>
          </w:tcPr>
          <w:p w:rsidR="00646228" w:rsidRDefault="00646228" w:rsidP="00646228">
            <w:pPr>
              <w:rPr>
                <w:rFonts w:cstheme="minorHAnsi"/>
                <w:sz w:val="24"/>
                <w:szCs w:val="24"/>
              </w:rPr>
            </w:pPr>
          </w:p>
        </w:tc>
        <w:tc>
          <w:tcPr>
            <w:tcW w:w="1625" w:type="dxa"/>
            <w:shd w:val="clear" w:color="auto" w:fill="DEEAF6" w:themeFill="accent1" w:themeFillTint="33"/>
          </w:tcPr>
          <w:p w:rsidR="00646228" w:rsidRDefault="00646228" w:rsidP="00646228">
            <w:pPr>
              <w:rPr>
                <w:rFonts w:cstheme="minorHAnsi"/>
                <w:sz w:val="24"/>
                <w:szCs w:val="24"/>
              </w:rPr>
            </w:pPr>
          </w:p>
        </w:tc>
      </w:tr>
      <w:tr w:rsidR="00646228" w:rsidTr="00646228">
        <w:tc>
          <w:tcPr>
            <w:tcW w:w="6025" w:type="dxa"/>
            <w:shd w:val="clear" w:color="auto" w:fill="9CC2E5" w:themeFill="accent1" w:themeFillTint="99"/>
          </w:tcPr>
          <w:p w:rsidR="00646228" w:rsidRPr="00125C7A" w:rsidRDefault="00646228" w:rsidP="00646228">
            <w:pPr>
              <w:rPr>
                <w:rFonts w:cstheme="minorHAnsi"/>
                <w:b/>
                <w:sz w:val="24"/>
                <w:szCs w:val="24"/>
              </w:rPr>
            </w:pPr>
            <w:r w:rsidRPr="00125C7A">
              <w:rPr>
                <w:rFonts w:cstheme="minorHAnsi"/>
                <w:b/>
                <w:sz w:val="24"/>
                <w:szCs w:val="24"/>
              </w:rPr>
              <w:t>Travel</w:t>
            </w:r>
          </w:p>
        </w:tc>
        <w:tc>
          <w:tcPr>
            <w:tcW w:w="1710" w:type="dxa"/>
            <w:shd w:val="clear" w:color="auto" w:fill="9CC2E5" w:themeFill="accent1" w:themeFillTint="99"/>
          </w:tcPr>
          <w:p w:rsidR="00646228" w:rsidRDefault="00646228" w:rsidP="00646228">
            <w:pPr>
              <w:rPr>
                <w:rFonts w:cstheme="minorHAnsi"/>
                <w:sz w:val="24"/>
                <w:szCs w:val="24"/>
              </w:rPr>
            </w:pPr>
          </w:p>
        </w:tc>
        <w:tc>
          <w:tcPr>
            <w:tcW w:w="1625" w:type="dxa"/>
            <w:shd w:val="clear" w:color="auto" w:fill="9CC2E5" w:themeFill="accent1" w:themeFillTint="99"/>
          </w:tcPr>
          <w:p w:rsidR="00646228" w:rsidRDefault="00646228" w:rsidP="00646228">
            <w:pPr>
              <w:rPr>
                <w:rFonts w:cstheme="minorHAnsi"/>
                <w:sz w:val="24"/>
                <w:szCs w:val="24"/>
              </w:rPr>
            </w:pPr>
          </w:p>
        </w:tc>
      </w:tr>
      <w:tr w:rsidR="00646228" w:rsidTr="00646228">
        <w:trPr>
          <w:cnfStyle w:val="000000100000" w:firstRow="0" w:lastRow="0" w:firstColumn="0" w:lastColumn="0" w:oddVBand="0" w:evenVBand="0" w:oddHBand="1" w:evenHBand="0" w:firstRowFirstColumn="0" w:firstRowLastColumn="0" w:lastRowFirstColumn="0" w:lastRowLastColumn="0"/>
        </w:trPr>
        <w:tc>
          <w:tcPr>
            <w:tcW w:w="6025" w:type="dxa"/>
            <w:shd w:val="clear" w:color="auto" w:fill="DEEAF6" w:themeFill="accent1" w:themeFillTint="33"/>
          </w:tcPr>
          <w:p w:rsidR="00646228" w:rsidRDefault="00646228" w:rsidP="00646228">
            <w:pPr>
              <w:rPr>
                <w:rFonts w:cstheme="minorHAnsi"/>
                <w:sz w:val="24"/>
                <w:szCs w:val="24"/>
              </w:rPr>
            </w:pPr>
            <w:r>
              <w:rPr>
                <w:rFonts w:cstheme="minorHAnsi"/>
                <w:sz w:val="24"/>
                <w:szCs w:val="24"/>
              </w:rPr>
              <w:t>10 miles per day @ $0.45/ mile</w:t>
            </w:r>
          </w:p>
        </w:tc>
        <w:tc>
          <w:tcPr>
            <w:tcW w:w="1710" w:type="dxa"/>
            <w:shd w:val="clear" w:color="auto" w:fill="DEEAF6" w:themeFill="accent1" w:themeFillTint="33"/>
          </w:tcPr>
          <w:p w:rsidR="00646228" w:rsidRDefault="00646228" w:rsidP="00646228">
            <w:pPr>
              <w:rPr>
                <w:rFonts w:cstheme="minorHAnsi"/>
                <w:sz w:val="24"/>
                <w:szCs w:val="24"/>
              </w:rPr>
            </w:pPr>
            <w:r>
              <w:rPr>
                <w:rFonts w:cstheme="minorHAnsi"/>
                <w:sz w:val="24"/>
                <w:szCs w:val="24"/>
              </w:rPr>
              <w:t>10 Days</w:t>
            </w:r>
          </w:p>
        </w:tc>
        <w:tc>
          <w:tcPr>
            <w:tcW w:w="1625" w:type="dxa"/>
            <w:shd w:val="clear" w:color="auto" w:fill="DEEAF6" w:themeFill="accent1" w:themeFillTint="33"/>
          </w:tcPr>
          <w:p w:rsidR="00646228" w:rsidRDefault="00646228" w:rsidP="00646228">
            <w:pPr>
              <w:rPr>
                <w:rFonts w:cstheme="minorHAnsi"/>
                <w:sz w:val="24"/>
                <w:szCs w:val="24"/>
              </w:rPr>
            </w:pPr>
            <w:r>
              <w:rPr>
                <w:rFonts w:cstheme="minorHAnsi"/>
                <w:sz w:val="24"/>
                <w:szCs w:val="24"/>
              </w:rPr>
              <w:t>$45</w:t>
            </w:r>
          </w:p>
        </w:tc>
      </w:tr>
      <w:tr w:rsidR="00646228" w:rsidTr="00646228">
        <w:tc>
          <w:tcPr>
            <w:tcW w:w="6025" w:type="dxa"/>
            <w:shd w:val="clear" w:color="auto" w:fill="DEEAF6" w:themeFill="accent1" w:themeFillTint="33"/>
          </w:tcPr>
          <w:p w:rsidR="00646228" w:rsidRDefault="00646228" w:rsidP="00646228">
            <w:pPr>
              <w:rPr>
                <w:rFonts w:cstheme="minorHAnsi"/>
                <w:sz w:val="24"/>
                <w:szCs w:val="24"/>
              </w:rPr>
            </w:pPr>
          </w:p>
        </w:tc>
        <w:tc>
          <w:tcPr>
            <w:tcW w:w="1710" w:type="dxa"/>
            <w:shd w:val="clear" w:color="auto" w:fill="DEEAF6" w:themeFill="accent1" w:themeFillTint="33"/>
          </w:tcPr>
          <w:p w:rsidR="00646228" w:rsidRDefault="00646228" w:rsidP="00646228">
            <w:pPr>
              <w:rPr>
                <w:rFonts w:cstheme="minorHAnsi"/>
                <w:sz w:val="24"/>
                <w:szCs w:val="24"/>
              </w:rPr>
            </w:pPr>
          </w:p>
        </w:tc>
        <w:tc>
          <w:tcPr>
            <w:tcW w:w="1625" w:type="dxa"/>
            <w:shd w:val="clear" w:color="auto" w:fill="DEEAF6" w:themeFill="accent1" w:themeFillTint="33"/>
          </w:tcPr>
          <w:p w:rsidR="00646228" w:rsidRDefault="00646228" w:rsidP="00646228">
            <w:pPr>
              <w:rPr>
                <w:rFonts w:cstheme="minorHAnsi"/>
                <w:sz w:val="24"/>
                <w:szCs w:val="24"/>
              </w:rPr>
            </w:pPr>
          </w:p>
        </w:tc>
      </w:tr>
      <w:tr w:rsidR="00646228" w:rsidTr="00646228">
        <w:trPr>
          <w:cnfStyle w:val="000000100000" w:firstRow="0" w:lastRow="0" w:firstColumn="0" w:lastColumn="0" w:oddVBand="0" w:evenVBand="0" w:oddHBand="1" w:evenHBand="0" w:firstRowFirstColumn="0" w:firstRowLastColumn="0" w:lastRowFirstColumn="0" w:lastRowLastColumn="0"/>
        </w:trPr>
        <w:tc>
          <w:tcPr>
            <w:tcW w:w="6025" w:type="dxa"/>
            <w:shd w:val="clear" w:color="auto" w:fill="9CC2E5" w:themeFill="accent1" w:themeFillTint="99"/>
          </w:tcPr>
          <w:p w:rsidR="00646228" w:rsidRPr="00125C7A" w:rsidRDefault="00646228" w:rsidP="00646228">
            <w:pPr>
              <w:rPr>
                <w:rFonts w:cstheme="minorHAnsi"/>
                <w:b/>
                <w:sz w:val="24"/>
                <w:szCs w:val="24"/>
              </w:rPr>
            </w:pPr>
            <w:r w:rsidRPr="00125C7A">
              <w:rPr>
                <w:rFonts w:cstheme="minorHAnsi"/>
                <w:b/>
                <w:sz w:val="24"/>
                <w:szCs w:val="24"/>
              </w:rPr>
              <w:t>Supplies</w:t>
            </w:r>
          </w:p>
        </w:tc>
        <w:tc>
          <w:tcPr>
            <w:tcW w:w="1710" w:type="dxa"/>
            <w:shd w:val="clear" w:color="auto" w:fill="9CC2E5" w:themeFill="accent1" w:themeFillTint="99"/>
          </w:tcPr>
          <w:p w:rsidR="00646228" w:rsidRDefault="00646228" w:rsidP="00646228">
            <w:pPr>
              <w:rPr>
                <w:rFonts w:cstheme="minorHAnsi"/>
                <w:sz w:val="24"/>
                <w:szCs w:val="24"/>
              </w:rPr>
            </w:pPr>
          </w:p>
        </w:tc>
        <w:tc>
          <w:tcPr>
            <w:tcW w:w="1625" w:type="dxa"/>
            <w:shd w:val="clear" w:color="auto" w:fill="9CC2E5" w:themeFill="accent1" w:themeFillTint="99"/>
          </w:tcPr>
          <w:p w:rsidR="00646228" w:rsidRDefault="00646228" w:rsidP="00646228">
            <w:pPr>
              <w:rPr>
                <w:rFonts w:cstheme="minorHAnsi"/>
                <w:sz w:val="24"/>
                <w:szCs w:val="24"/>
              </w:rPr>
            </w:pPr>
          </w:p>
        </w:tc>
      </w:tr>
      <w:tr w:rsidR="00646228" w:rsidTr="00646228">
        <w:tc>
          <w:tcPr>
            <w:tcW w:w="6025" w:type="dxa"/>
            <w:shd w:val="clear" w:color="auto" w:fill="DEEAF6" w:themeFill="accent1" w:themeFillTint="33"/>
          </w:tcPr>
          <w:p w:rsidR="00646228" w:rsidRDefault="00646228" w:rsidP="00646228">
            <w:pPr>
              <w:rPr>
                <w:rFonts w:cstheme="minorHAnsi"/>
                <w:sz w:val="24"/>
                <w:szCs w:val="24"/>
              </w:rPr>
            </w:pPr>
            <w:r>
              <w:rPr>
                <w:rFonts w:cstheme="minorHAnsi"/>
                <w:sz w:val="24"/>
                <w:szCs w:val="24"/>
              </w:rPr>
              <w:t>Misc.</w:t>
            </w:r>
          </w:p>
        </w:tc>
        <w:tc>
          <w:tcPr>
            <w:tcW w:w="1710" w:type="dxa"/>
            <w:shd w:val="clear" w:color="auto" w:fill="DEEAF6" w:themeFill="accent1" w:themeFillTint="33"/>
          </w:tcPr>
          <w:p w:rsidR="00646228" w:rsidRDefault="00646228" w:rsidP="00646228">
            <w:pPr>
              <w:rPr>
                <w:rFonts w:cstheme="minorHAnsi"/>
                <w:sz w:val="24"/>
                <w:szCs w:val="24"/>
              </w:rPr>
            </w:pPr>
          </w:p>
        </w:tc>
        <w:tc>
          <w:tcPr>
            <w:tcW w:w="1625" w:type="dxa"/>
            <w:shd w:val="clear" w:color="auto" w:fill="DEEAF6" w:themeFill="accent1" w:themeFillTint="33"/>
          </w:tcPr>
          <w:p w:rsidR="00646228" w:rsidRDefault="00646228" w:rsidP="00646228">
            <w:pPr>
              <w:rPr>
                <w:rFonts w:cstheme="minorHAnsi"/>
                <w:sz w:val="24"/>
                <w:szCs w:val="24"/>
              </w:rPr>
            </w:pPr>
            <w:r>
              <w:rPr>
                <w:rFonts w:cstheme="minorHAnsi"/>
                <w:sz w:val="24"/>
                <w:szCs w:val="24"/>
              </w:rPr>
              <w:t>$50</w:t>
            </w:r>
          </w:p>
        </w:tc>
      </w:tr>
      <w:tr w:rsidR="00646228" w:rsidTr="00646228">
        <w:trPr>
          <w:cnfStyle w:val="000000100000" w:firstRow="0" w:lastRow="0" w:firstColumn="0" w:lastColumn="0" w:oddVBand="0" w:evenVBand="0" w:oddHBand="1" w:evenHBand="0" w:firstRowFirstColumn="0" w:firstRowLastColumn="0" w:lastRowFirstColumn="0" w:lastRowLastColumn="0"/>
        </w:trPr>
        <w:tc>
          <w:tcPr>
            <w:tcW w:w="6025" w:type="dxa"/>
            <w:shd w:val="clear" w:color="auto" w:fill="DEEAF6" w:themeFill="accent1" w:themeFillTint="33"/>
          </w:tcPr>
          <w:p w:rsidR="00646228" w:rsidRDefault="00646228" w:rsidP="00646228">
            <w:pPr>
              <w:rPr>
                <w:rFonts w:cstheme="minorHAnsi"/>
                <w:sz w:val="24"/>
                <w:szCs w:val="24"/>
              </w:rPr>
            </w:pPr>
          </w:p>
        </w:tc>
        <w:tc>
          <w:tcPr>
            <w:tcW w:w="1710" w:type="dxa"/>
            <w:shd w:val="clear" w:color="auto" w:fill="DEEAF6" w:themeFill="accent1" w:themeFillTint="33"/>
          </w:tcPr>
          <w:p w:rsidR="00646228" w:rsidRDefault="00646228" w:rsidP="00646228">
            <w:pPr>
              <w:rPr>
                <w:rFonts w:cstheme="minorHAnsi"/>
                <w:sz w:val="24"/>
                <w:szCs w:val="24"/>
              </w:rPr>
            </w:pPr>
          </w:p>
        </w:tc>
        <w:tc>
          <w:tcPr>
            <w:tcW w:w="1625" w:type="dxa"/>
            <w:shd w:val="clear" w:color="auto" w:fill="DEEAF6" w:themeFill="accent1" w:themeFillTint="33"/>
          </w:tcPr>
          <w:p w:rsidR="00646228" w:rsidRDefault="00646228" w:rsidP="00646228">
            <w:pPr>
              <w:rPr>
                <w:rFonts w:cstheme="minorHAnsi"/>
                <w:sz w:val="24"/>
                <w:szCs w:val="24"/>
              </w:rPr>
            </w:pPr>
          </w:p>
        </w:tc>
      </w:tr>
      <w:tr w:rsidR="00646228" w:rsidTr="00646228">
        <w:tc>
          <w:tcPr>
            <w:tcW w:w="6025" w:type="dxa"/>
            <w:shd w:val="clear" w:color="auto" w:fill="5B9BD5" w:themeFill="accent1"/>
          </w:tcPr>
          <w:p w:rsidR="00646228" w:rsidRPr="00A8371F" w:rsidRDefault="00646228" w:rsidP="00646228">
            <w:pPr>
              <w:rPr>
                <w:rFonts w:cstheme="minorHAnsi"/>
                <w:b/>
                <w:color w:val="FFFFFF" w:themeColor="background1"/>
                <w:sz w:val="24"/>
                <w:szCs w:val="24"/>
              </w:rPr>
            </w:pPr>
            <w:r w:rsidRPr="00A8371F">
              <w:rPr>
                <w:rFonts w:cstheme="minorHAnsi"/>
                <w:b/>
                <w:color w:val="FFFFFF" w:themeColor="background1"/>
                <w:sz w:val="24"/>
                <w:szCs w:val="24"/>
              </w:rPr>
              <w:t>Total Program Cost</w:t>
            </w:r>
          </w:p>
        </w:tc>
        <w:tc>
          <w:tcPr>
            <w:tcW w:w="1710" w:type="dxa"/>
            <w:shd w:val="clear" w:color="auto" w:fill="5B9BD5" w:themeFill="accent1"/>
          </w:tcPr>
          <w:p w:rsidR="00646228" w:rsidRPr="00A8371F" w:rsidRDefault="00646228" w:rsidP="00646228">
            <w:pPr>
              <w:rPr>
                <w:rFonts w:cstheme="minorHAnsi"/>
                <w:color w:val="FFFFFF" w:themeColor="background1"/>
                <w:sz w:val="24"/>
                <w:szCs w:val="24"/>
              </w:rPr>
            </w:pPr>
          </w:p>
        </w:tc>
        <w:tc>
          <w:tcPr>
            <w:tcW w:w="1625" w:type="dxa"/>
            <w:shd w:val="clear" w:color="auto" w:fill="5B9BD5" w:themeFill="accent1"/>
          </w:tcPr>
          <w:p w:rsidR="00646228" w:rsidRPr="00A8371F" w:rsidRDefault="00646228" w:rsidP="00646228">
            <w:pPr>
              <w:rPr>
                <w:rFonts w:cstheme="minorHAnsi"/>
                <w:color w:val="FFFFFF" w:themeColor="background1"/>
                <w:sz w:val="24"/>
                <w:szCs w:val="24"/>
              </w:rPr>
            </w:pPr>
            <w:r w:rsidRPr="00A8371F">
              <w:rPr>
                <w:rFonts w:cstheme="minorHAnsi"/>
                <w:color w:val="FFFFFF" w:themeColor="background1"/>
                <w:sz w:val="24"/>
                <w:szCs w:val="24"/>
              </w:rPr>
              <w:t>$7,095</w:t>
            </w:r>
          </w:p>
        </w:tc>
      </w:tr>
    </w:tbl>
    <w:p w:rsidR="00A8371F" w:rsidRDefault="00A8371F">
      <w:pPr>
        <w:rPr>
          <w:rFonts w:cstheme="minorHAnsi"/>
          <w:sz w:val="24"/>
          <w:szCs w:val="24"/>
        </w:rPr>
      </w:pPr>
    </w:p>
    <w:p w:rsidR="00D17CC1" w:rsidRDefault="00D17CC1">
      <w:pPr>
        <w:rPr>
          <w:rFonts w:cstheme="minorHAnsi"/>
          <w:sz w:val="24"/>
          <w:szCs w:val="24"/>
        </w:rPr>
      </w:pPr>
    </w:p>
    <w:p w:rsidR="00D17CC1" w:rsidRPr="00307734" w:rsidRDefault="008B7F44">
      <w:pPr>
        <w:rPr>
          <w:rFonts w:cstheme="minorHAnsi"/>
          <w:sz w:val="24"/>
          <w:szCs w:val="24"/>
        </w:rPr>
      </w:pPr>
      <w:r w:rsidRPr="00307734">
        <w:rPr>
          <w:rFonts w:cstheme="minorHAnsi"/>
          <w:sz w:val="24"/>
          <w:szCs w:val="24"/>
        </w:rPr>
        <w:br w:type="page"/>
      </w:r>
    </w:p>
    <w:p w:rsidR="0002101C" w:rsidRPr="00307734" w:rsidRDefault="008B7F44" w:rsidP="00177B66">
      <w:pPr>
        <w:pStyle w:val="Heading1"/>
        <w:jc w:val="center"/>
        <w:rPr>
          <w:rFonts w:asciiTheme="minorHAnsi" w:hAnsiTheme="minorHAnsi" w:cstheme="minorHAnsi"/>
          <w:b/>
          <w:sz w:val="24"/>
          <w:szCs w:val="24"/>
        </w:rPr>
      </w:pPr>
      <w:bookmarkStart w:id="12" w:name="_Toc374720679"/>
      <w:r w:rsidRPr="00307734">
        <w:rPr>
          <w:rFonts w:asciiTheme="minorHAnsi" w:hAnsiTheme="minorHAnsi" w:cstheme="minorHAnsi"/>
          <w:b/>
          <w:sz w:val="24"/>
          <w:szCs w:val="24"/>
        </w:rPr>
        <w:lastRenderedPageBreak/>
        <w:t>Appendi</w:t>
      </w:r>
      <w:r w:rsidR="004C5C94" w:rsidRPr="00307734">
        <w:rPr>
          <w:rFonts w:asciiTheme="minorHAnsi" w:hAnsiTheme="minorHAnsi" w:cstheme="minorHAnsi"/>
          <w:b/>
          <w:sz w:val="24"/>
          <w:szCs w:val="24"/>
        </w:rPr>
        <w:t>x A</w:t>
      </w:r>
      <w:r w:rsidR="00E05DC9">
        <w:rPr>
          <w:rFonts w:asciiTheme="minorHAnsi" w:hAnsiTheme="minorHAnsi" w:cstheme="minorHAnsi"/>
          <w:b/>
          <w:sz w:val="24"/>
          <w:szCs w:val="24"/>
        </w:rPr>
        <w:t xml:space="preserve"> – Student Performance Information</w:t>
      </w:r>
      <w:bookmarkEnd w:id="12"/>
    </w:p>
    <w:p w:rsidR="005A5411" w:rsidRPr="00307734" w:rsidRDefault="005A5411">
      <w:pPr>
        <w:rPr>
          <w:rFonts w:cstheme="minorHAnsi"/>
          <w:sz w:val="24"/>
          <w:szCs w:val="24"/>
        </w:rPr>
      </w:pPr>
    </w:p>
    <w:p w:rsidR="005A5411" w:rsidRDefault="005A5411">
      <w:pPr>
        <w:rPr>
          <w:rFonts w:cstheme="minorHAnsi"/>
        </w:rPr>
      </w:pPr>
    </w:p>
    <w:p w:rsidR="003F2D95" w:rsidRDefault="003F2D95">
      <w:pPr>
        <w:rPr>
          <w:rFonts w:cstheme="minorHAnsi"/>
        </w:rPr>
      </w:pPr>
      <w:r>
        <w:rPr>
          <w:rFonts w:cstheme="minorHAnsi"/>
        </w:rPr>
        <w:t xml:space="preserve">Link to Complete Spreadsheet Workbook (Excel): </w:t>
      </w:r>
      <w:hyperlink r:id="rId10" w:history="1">
        <w:r w:rsidR="00042D57" w:rsidRPr="00DB3B0E">
          <w:rPr>
            <w:rStyle w:val="Hyperlink"/>
            <w:rFonts w:cstheme="minorHAnsi"/>
          </w:rPr>
          <w:t>https://www.dropbox.com/s/slhgyrsx6kal87f/NWEA.Growth.ReportVersion.xlsx</w:t>
        </w:r>
      </w:hyperlink>
    </w:p>
    <w:p w:rsidR="00042D57" w:rsidRPr="00042D57" w:rsidRDefault="00042D57" w:rsidP="00042D57">
      <w:pPr>
        <w:jc w:val="right"/>
        <w:rPr>
          <w:rFonts w:cstheme="minorHAnsi"/>
          <w:i/>
        </w:rPr>
      </w:pPr>
      <w:r w:rsidRPr="00042D57">
        <w:rPr>
          <w:rFonts w:cstheme="minorHAnsi"/>
          <w:i/>
        </w:rPr>
        <w:t>*Note: all student identification information has been hidden on this version.</w:t>
      </w:r>
    </w:p>
    <w:p w:rsidR="003F2D95" w:rsidRDefault="003F2D95" w:rsidP="006F1E05">
      <w:pPr>
        <w:jc w:val="center"/>
        <w:rPr>
          <w:rFonts w:cstheme="minorHAnsi"/>
          <w:sz w:val="24"/>
          <w:szCs w:val="24"/>
        </w:rPr>
      </w:pPr>
    </w:p>
    <w:p w:rsidR="003F2D95" w:rsidRDefault="003F2D95" w:rsidP="006F1E05">
      <w:pPr>
        <w:jc w:val="center"/>
        <w:rPr>
          <w:rFonts w:cstheme="minorHAnsi"/>
          <w:sz w:val="24"/>
          <w:szCs w:val="24"/>
        </w:rPr>
      </w:pPr>
    </w:p>
    <w:p w:rsidR="006F1E05" w:rsidRDefault="006F1E05" w:rsidP="006F1E05">
      <w:pPr>
        <w:jc w:val="center"/>
        <w:rPr>
          <w:rFonts w:cstheme="minorHAnsi"/>
          <w:sz w:val="24"/>
          <w:szCs w:val="24"/>
        </w:rPr>
      </w:pPr>
      <w:r>
        <w:rPr>
          <w:noProof/>
        </w:rPr>
        <w:drawing>
          <wp:inline distT="0" distB="0" distL="0" distR="0" wp14:anchorId="720D72CD" wp14:editId="08FA0C0D">
            <wp:extent cx="4701540" cy="2773680"/>
            <wp:effectExtent l="0" t="0" r="381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F1E05" w:rsidRDefault="006F1E05">
      <w:pPr>
        <w:rPr>
          <w:rFonts w:cstheme="minorHAnsi"/>
          <w:sz w:val="24"/>
          <w:szCs w:val="24"/>
        </w:rPr>
      </w:pPr>
    </w:p>
    <w:p w:rsidR="006F1E05" w:rsidRDefault="006F1E05">
      <w:pPr>
        <w:rPr>
          <w:rFonts w:cstheme="minorHAnsi"/>
          <w:sz w:val="24"/>
          <w:szCs w:val="24"/>
        </w:rPr>
      </w:pPr>
    </w:p>
    <w:p w:rsidR="006F1E05" w:rsidRDefault="006F1E05" w:rsidP="006F1E05">
      <w:pPr>
        <w:jc w:val="center"/>
        <w:rPr>
          <w:rFonts w:cstheme="minorHAnsi"/>
          <w:sz w:val="24"/>
          <w:szCs w:val="24"/>
        </w:rPr>
      </w:pPr>
      <w:r>
        <w:rPr>
          <w:noProof/>
        </w:rPr>
        <w:drawing>
          <wp:inline distT="0" distB="0" distL="0" distR="0" wp14:anchorId="7BACFFA6" wp14:editId="36D87499">
            <wp:extent cx="4701540" cy="2773680"/>
            <wp:effectExtent l="0" t="0" r="3810"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F1E05" w:rsidRDefault="006F1E05">
      <w:pPr>
        <w:rPr>
          <w:rFonts w:cstheme="minorHAnsi"/>
          <w:sz w:val="24"/>
          <w:szCs w:val="24"/>
        </w:rPr>
      </w:pPr>
    </w:p>
    <w:p w:rsidR="005A5411" w:rsidRPr="00307734" w:rsidRDefault="006F1E05" w:rsidP="006F1E05">
      <w:pPr>
        <w:jc w:val="center"/>
        <w:rPr>
          <w:rFonts w:eastAsiaTheme="majorEastAsia" w:cstheme="minorHAnsi"/>
          <w:color w:val="2E74B5" w:themeColor="accent1" w:themeShade="BF"/>
          <w:sz w:val="24"/>
          <w:szCs w:val="24"/>
        </w:rPr>
      </w:pPr>
      <w:r>
        <w:rPr>
          <w:noProof/>
        </w:rPr>
        <w:lastRenderedPageBreak/>
        <w:drawing>
          <wp:inline distT="0" distB="0" distL="0" distR="0" wp14:anchorId="28FDDDA3" wp14:editId="2E2C77B4">
            <wp:extent cx="4701540" cy="2773680"/>
            <wp:effectExtent l="0" t="0" r="3810" b="76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5A5411" w:rsidRPr="00307734">
        <w:rPr>
          <w:rFonts w:cstheme="minorHAnsi"/>
          <w:sz w:val="24"/>
          <w:szCs w:val="24"/>
        </w:rPr>
        <w:br w:type="page"/>
      </w:r>
    </w:p>
    <w:p w:rsidR="0002101C" w:rsidRPr="00307734" w:rsidRDefault="004C5C94" w:rsidP="004C5C94">
      <w:pPr>
        <w:pStyle w:val="Heading1"/>
        <w:jc w:val="center"/>
        <w:rPr>
          <w:rFonts w:asciiTheme="minorHAnsi" w:hAnsiTheme="minorHAnsi" w:cstheme="minorHAnsi"/>
          <w:b/>
          <w:sz w:val="24"/>
          <w:szCs w:val="24"/>
        </w:rPr>
      </w:pPr>
      <w:bookmarkStart w:id="13" w:name="_Toc374720680"/>
      <w:r w:rsidRPr="00307734">
        <w:rPr>
          <w:rFonts w:asciiTheme="minorHAnsi" w:hAnsiTheme="minorHAnsi" w:cstheme="minorHAnsi"/>
          <w:b/>
          <w:sz w:val="24"/>
          <w:szCs w:val="24"/>
        </w:rPr>
        <w:lastRenderedPageBreak/>
        <w:t>Appendix B</w:t>
      </w:r>
      <w:r w:rsidR="004F3AED">
        <w:rPr>
          <w:rFonts w:asciiTheme="minorHAnsi" w:hAnsiTheme="minorHAnsi" w:cstheme="minorHAnsi"/>
          <w:b/>
          <w:sz w:val="24"/>
          <w:szCs w:val="24"/>
        </w:rPr>
        <w:t xml:space="preserve"> – </w:t>
      </w:r>
      <w:r w:rsidR="003F2D95">
        <w:rPr>
          <w:rFonts w:asciiTheme="minorHAnsi" w:hAnsiTheme="minorHAnsi" w:cstheme="minorHAnsi"/>
          <w:b/>
          <w:sz w:val="24"/>
          <w:szCs w:val="24"/>
        </w:rPr>
        <w:t>Administrator</w:t>
      </w:r>
      <w:r w:rsidR="004F3AED">
        <w:rPr>
          <w:rFonts w:asciiTheme="minorHAnsi" w:hAnsiTheme="minorHAnsi" w:cstheme="minorHAnsi"/>
          <w:b/>
          <w:sz w:val="24"/>
          <w:szCs w:val="24"/>
        </w:rPr>
        <w:t xml:space="preserve"> Survey</w:t>
      </w:r>
      <w:bookmarkEnd w:id="13"/>
    </w:p>
    <w:p w:rsidR="004C5C94" w:rsidRPr="00307734" w:rsidRDefault="003F2D95" w:rsidP="004C5C94">
      <w:pPr>
        <w:rPr>
          <w:rFonts w:cstheme="minorHAnsi"/>
        </w:rPr>
      </w:pPr>
      <w:r>
        <w:rPr>
          <w:noProof/>
        </w:rPr>
        <w:drawing>
          <wp:inline distT="0" distB="0" distL="0" distR="0" wp14:anchorId="0248A87A" wp14:editId="387411CF">
            <wp:extent cx="5943600" cy="63842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384290"/>
                    </a:xfrm>
                    <a:prstGeom prst="rect">
                      <a:avLst/>
                    </a:prstGeom>
                  </pic:spPr>
                </pic:pic>
              </a:graphicData>
            </a:graphic>
          </wp:inline>
        </w:drawing>
      </w:r>
    </w:p>
    <w:p w:rsidR="00E05DC9" w:rsidRDefault="00E05DC9" w:rsidP="0002101C">
      <w:pPr>
        <w:tabs>
          <w:tab w:val="left" w:pos="1481"/>
        </w:tabs>
        <w:rPr>
          <w:rFonts w:cstheme="minorHAnsi"/>
          <w:sz w:val="24"/>
          <w:szCs w:val="24"/>
        </w:rPr>
      </w:pPr>
    </w:p>
    <w:p w:rsidR="00E05DC9" w:rsidRDefault="00E05DC9">
      <w:pPr>
        <w:rPr>
          <w:rFonts w:cstheme="minorHAnsi"/>
          <w:sz w:val="24"/>
          <w:szCs w:val="24"/>
        </w:rPr>
      </w:pPr>
      <w:r>
        <w:rPr>
          <w:rFonts w:cstheme="minorHAnsi"/>
          <w:sz w:val="24"/>
          <w:szCs w:val="24"/>
        </w:rPr>
        <w:br w:type="page"/>
      </w:r>
    </w:p>
    <w:p w:rsidR="008B7F44" w:rsidRDefault="00E05DC9" w:rsidP="00E05DC9">
      <w:pPr>
        <w:pStyle w:val="Heading1"/>
        <w:jc w:val="center"/>
        <w:rPr>
          <w:rFonts w:asciiTheme="minorHAnsi" w:hAnsiTheme="minorHAnsi" w:cstheme="minorHAnsi"/>
          <w:b/>
          <w:sz w:val="24"/>
          <w:szCs w:val="24"/>
        </w:rPr>
      </w:pPr>
      <w:bookmarkStart w:id="14" w:name="_Toc374720681"/>
      <w:r w:rsidRPr="00E05DC9">
        <w:rPr>
          <w:rFonts w:asciiTheme="minorHAnsi" w:hAnsiTheme="minorHAnsi" w:cstheme="minorHAnsi"/>
          <w:b/>
          <w:sz w:val="24"/>
          <w:szCs w:val="24"/>
        </w:rPr>
        <w:lastRenderedPageBreak/>
        <w:t xml:space="preserve">Appendix C – </w:t>
      </w:r>
      <w:r w:rsidR="003F2D95">
        <w:rPr>
          <w:rFonts w:asciiTheme="minorHAnsi" w:hAnsiTheme="minorHAnsi" w:cstheme="minorHAnsi"/>
          <w:b/>
          <w:sz w:val="24"/>
          <w:szCs w:val="24"/>
        </w:rPr>
        <w:t>Teacher</w:t>
      </w:r>
      <w:r w:rsidRPr="00E05DC9">
        <w:rPr>
          <w:rFonts w:asciiTheme="minorHAnsi" w:hAnsiTheme="minorHAnsi" w:cstheme="minorHAnsi"/>
          <w:b/>
          <w:sz w:val="24"/>
          <w:szCs w:val="24"/>
        </w:rPr>
        <w:t xml:space="preserve"> Survey</w:t>
      </w:r>
      <w:bookmarkEnd w:id="14"/>
    </w:p>
    <w:p w:rsidR="001C39C3" w:rsidRDefault="003F2D95">
      <w:pPr>
        <w:rPr>
          <w:rFonts w:cstheme="minorHAnsi"/>
          <w:sz w:val="24"/>
          <w:szCs w:val="24"/>
        </w:rPr>
      </w:pPr>
      <w:r>
        <w:rPr>
          <w:noProof/>
        </w:rPr>
        <w:drawing>
          <wp:anchor distT="0" distB="0" distL="114300" distR="114300" simplePos="0" relativeHeight="251661312" behindDoc="1" locked="0" layoutInCell="1" allowOverlap="1" wp14:anchorId="30BDBCCD" wp14:editId="7A00CAAD">
            <wp:simplePos x="0" y="0"/>
            <wp:positionH relativeFrom="column">
              <wp:posOffset>0</wp:posOffset>
            </wp:positionH>
            <wp:positionV relativeFrom="page">
              <wp:posOffset>1310640</wp:posOffset>
            </wp:positionV>
            <wp:extent cx="5531485" cy="7984490"/>
            <wp:effectExtent l="0" t="0" r="0" b="0"/>
            <wp:wrapTight wrapText="bothSides">
              <wp:wrapPolygon edited="0">
                <wp:start x="0" y="0"/>
                <wp:lineTo x="0" y="21542"/>
                <wp:lineTo x="21498" y="21542"/>
                <wp:lineTo x="2149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31485" cy="7984490"/>
                    </a:xfrm>
                    <a:prstGeom prst="rect">
                      <a:avLst/>
                    </a:prstGeom>
                  </pic:spPr>
                </pic:pic>
              </a:graphicData>
            </a:graphic>
          </wp:anchor>
        </w:drawing>
      </w:r>
    </w:p>
    <w:p w:rsidR="00E05DC9" w:rsidRDefault="00E05DC9">
      <w:pPr>
        <w:rPr>
          <w:rFonts w:cstheme="minorHAnsi"/>
          <w:sz w:val="24"/>
          <w:szCs w:val="24"/>
        </w:rPr>
      </w:pPr>
      <w:r>
        <w:rPr>
          <w:rFonts w:cstheme="minorHAnsi"/>
          <w:sz w:val="24"/>
          <w:szCs w:val="24"/>
        </w:rPr>
        <w:br w:type="page"/>
      </w:r>
    </w:p>
    <w:p w:rsidR="00E05DC9" w:rsidRDefault="00E05DC9" w:rsidP="002C3531">
      <w:pPr>
        <w:pStyle w:val="Heading1"/>
        <w:jc w:val="center"/>
        <w:rPr>
          <w:rFonts w:asciiTheme="minorHAnsi" w:hAnsiTheme="minorHAnsi" w:cstheme="minorHAnsi"/>
          <w:b/>
          <w:sz w:val="24"/>
          <w:szCs w:val="24"/>
        </w:rPr>
      </w:pPr>
      <w:bookmarkStart w:id="15" w:name="_Toc374720682"/>
      <w:r w:rsidRPr="00E05DC9">
        <w:rPr>
          <w:rFonts w:asciiTheme="minorHAnsi" w:hAnsiTheme="minorHAnsi" w:cstheme="minorHAnsi"/>
          <w:b/>
          <w:sz w:val="24"/>
          <w:szCs w:val="24"/>
        </w:rPr>
        <w:lastRenderedPageBreak/>
        <w:t xml:space="preserve">Appendix D – </w:t>
      </w:r>
      <w:r w:rsidR="003F2D95">
        <w:rPr>
          <w:rFonts w:asciiTheme="minorHAnsi" w:hAnsiTheme="minorHAnsi" w:cstheme="minorHAnsi"/>
          <w:b/>
          <w:sz w:val="24"/>
          <w:szCs w:val="24"/>
        </w:rPr>
        <w:t>Parent/Guardian Survey</w:t>
      </w:r>
      <w:bookmarkEnd w:id="15"/>
    </w:p>
    <w:p w:rsidR="003F2D95" w:rsidRDefault="003F2D95" w:rsidP="003F2D95">
      <w:r>
        <w:rPr>
          <w:noProof/>
        </w:rPr>
        <w:drawing>
          <wp:inline distT="0" distB="0" distL="0" distR="0" wp14:anchorId="59347514" wp14:editId="4C7C6EB6">
            <wp:extent cx="5845956" cy="7299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Lst>
                    </a:blip>
                    <a:stretch>
                      <a:fillRect/>
                    </a:stretch>
                  </pic:blipFill>
                  <pic:spPr>
                    <a:xfrm>
                      <a:off x="0" y="0"/>
                      <a:ext cx="5891345" cy="7355998"/>
                    </a:xfrm>
                    <a:prstGeom prst="rect">
                      <a:avLst/>
                    </a:prstGeom>
                  </pic:spPr>
                </pic:pic>
              </a:graphicData>
            </a:graphic>
          </wp:inline>
        </w:drawing>
      </w:r>
    </w:p>
    <w:p w:rsidR="00F91F50" w:rsidRDefault="00F91F50">
      <w:r>
        <w:br w:type="page"/>
      </w:r>
    </w:p>
    <w:p w:rsidR="00F91F50" w:rsidRPr="00BC1482" w:rsidRDefault="00F91F50" w:rsidP="00BC1482">
      <w:pPr>
        <w:pStyle w:val="Heading1"/>
        <w:jc w:val="center"/>
        <w:rPr>
          <w:rFonts w:asciiTheme="minorHAnsi" w:hAnsiTheme="minorHAnsi" w:cstheme="minorHAnsi"/>
          <w:b/>
          <w:sz w:val="24"/>
        </w:rPr>
      </w:pPr>
      <w:bookmarkStart w:id="16" w:name="_Toc374720683"/>
      <w:r w:rsidRPr="00BC1482">
        <w:rPr>
          <w:rFonts w:asciiTheme="minorHAnsi" w:hAnsiTheme="minorHAnsi" w:cstheme="minorHAnsi"/>
          <w:b/>
          <w:sz w:val="24"/>
        </w:rPr>
        <w:lastRenderedPageBreak/>
        <w:t>Appendix E – Parent/Guardian Survey Results</w:t>
      </w:r>
      <w:bookmarkEnd w:id="16"/>
    </w:p>
    <w:p w:rsidR="00F91F50" w:rsidRDefault="00F91F50" w:rsidP="003F2D95"/>
    <w:p w:rsidR="00F91F50" w:rsidRDefault="00F91F50" w:rsidP="003F2D95">
      <w:r>
        <w:rPr>
          <w:noProof/>
        </w:rPr>
        <w:drawing>
          <wp:inline distT="0" distB="0" distL="0" distR="0" wp14:anchorId="488A8BD9" wp14:editId="53EEA9D5">
            <wp:extent cx="5707380" cy="3505200"/>
            <wp:effectExtent l="0" t="0" r="762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C1482" w:rsidRDefault="00BC1482" w:rsidP="003F2D95"/>
    <w:tbl>
      <w:tblPr>
        <w:tblW w:w="6396" w:type="dxa"/>
        <w:tblInd w:w="1350" w:type="dxa"/>
        <w:tblLook w:val="04A0" w:firstRow="1" w:lastRow="0" w:firstColumn="1" w:lastColumn="0" w:noHBand="0" w:noVBand="1"/>
      </w:tblPr>
      <w:tblGrid>
        <w:gridCol w:w="256"/>
        <w:gridCol w:w="1060"/>
        <w:gridCol w:w="1240"/>
        <w:gridCol w:w="960"/>
        <w:gridCol w:w="960"/>
        <w:gridCol w:w="960"/>
        <w:gridCol w:w="960"/>
      </w:tblGrid>
      <w:tr w:rsidR="00BC1482" w:rsidRPr="00BC1482" w:rsidTr="00BC1482">
        <w:trPr>
          <w:gridBefore w:val="1"/>
          <w:wBefore w:w="256" w:type="dxa"/>
          <w:trHeight w:val="588"/>
        </w:trPr>
        <w:tc>
          <w:tcPr>
            <w:tcW w:w="1060" w:type="dxa"/>
            <w:tcBorders>
              <w:top w:val="nil"/>
              <w:left w:val="nil"/>
              <w:bottom w:val="nil"/>
              <w:right w:val="nil"/>
            </w:tcBorders>
            <w:shd w:val="clear" w:color="auto" w:fill="auto"/>
            <w:noWrap/>
            <w:vAlign w:val="bottom"/>
            <w:hideMark/>
          </w:tcPr>
          <w:p w:rsidR="00BC1482" w:rsidRPr="00BC1482" w:rsidRDefault="00BC1482" w:rsidP="00BC1482">
            <w:pPr>
              <w:rPr>
                <w:rFonts w:ascii="Times New Roman" w:eastAsia="Times New Roman" w:hAnsi="Times New Roman" w:cs="Times New Roman"/>
                <w:sz w:val="24"/>
                <w:szCs w:val="24"/>
              </w:rPr>
            </w:pPr>
          </w:p>
        </w:tc>
        <w:tc>
          <w:tcPr>
            <w:tcW w:w="1240" w:type="dxa"/>
            <w:tcBorders>
              <w:top w:val="nil"/>
              <w:left w:val="nil"/>
              <w:bottom w:val="nil"/>
              <w:right w:val="nil"/>
            </w:tcBorders>
            <w:shd w:val="clear" w:color="000000" w:fill="E7E6E6"/>
            <w:vAlign w:val="center"/>
            <w:hideMark/>
          </w:tcPr>
          <w:p w:rsidR="00BC1482" w:rsidRPr="00BC1482" w:rsidRDefault="00BC1482" w:rsidP="00BC1482">
            <w:pPr>
              <w:jc w:val="center"/>
              <w:rPr>
                <w:rFonts w:ascii="Calibri" w:eastAsia="Times New Roman" w:hAnsi="Calibri" w:cs="Times New Roman"/>
                <w:color w:val="000000"/>
                <w:sz w:val="22"/>
                <w:szCs w:val="22"/>
              </w:rPr>
            </w:pPr>
            <w:r w:rsidRPr="00BC1482">
              <w:rPr>
                <w:rFonts w:ascii="Calibri" w:eastAsia="Times New Roman" w:hAnsi="Calibri" w:cs="Times New Roman"/>
                <w:color w:val="000000"/>
                <w:sz w:val="22"/>
                <w:szCs w:val="22"/>
              </w:rPr>
              <w:t xml:space="preserve">Strongly </w:t>
            </w:r>
            <w:proofErr w:type="spellStart"/>
            <w:r w:rsidRPr="00BC1482">
              <w:rPr>
                <w:rFonts w:ascii="Calibri" w:eastAsia="Times New Roman" w:hAnsi="Calibri" w:cs="Times New Roman"/>
                <w:color w:val="000000"/>
                <w:sz w:val="22"/>
                <w:szCs w:val="22"/>
              </w:rPr>
              <w:t>Disgree</w:t>
            </w:r>
            <w:proofErr w:type="spellEnd"/>
          </w:p>
        </w:tc>
        <w:tc>
          <w:tcPr>
            <w:tcW w:w="960" w:type="dxa"/>
            <w:tcBorders>
              <w:top w:val="nil"/>
              <w:left w:val="nil"/>
              <w:bottom w:val="nil"/>
              <w:right w:val="nil"/>
            </w:tcBorders>
            <w:shd w:val="clear" w:color="000000" w:fill="E7E6E6"/>
            <w:noWrap/>
            <w:vAlign w:val="center"/>
            <w:hideMark/>
          </w:tcPr>
          <w:p w:rsidR="00BC1482" w:rsidRPr="00BC1482" w:rsidRDefault="00BC1482" w:rsidP="00BC1482">
            <w:pPr>
              <w:jc w:val="center"/>
              <w:rPr>
                <w:rFonts w:ascii="Calibri" w:eastAsia="Times New Roman" w:hAnsi="Calibri" w:cs="Times New Roman"/>
                <w:color w:val="000000"/>
                <w:sz w:val="22"/>
                <w:szCs w:val="22"/>
              </w:rPr>
            </w:pPr>
            <w:r w:rsidRPr="00BC1482">
              <w:rPr>
                <w:rFonts w:ascii="Calibri" w:eastAsia="Times New Roman" w:hAnsi="Calibri" w:cs="Times New Roman"/>
                <w:color w:val="000000"/>
                <w:sz w:val="22"/>
                <w:szCs w:val="22"/>
              </w:rPr>
              <w:t> </w:t>
            </w:r>
          </w:p>
        </w:tc>
        <w:tc>
          <w:tcPr>
            <w:tcW w:w="960" w:type="dxa"/>
            <w:tcBorders>
              <w:top w:val="nil"/>
              <w:left w:val="nil"/>
              <w:bottom w:val="nil"/>
              <w:right w:val="nil"/>
            </w:tcBorders>
            <w:shd w:val="clear" w:color="000000" w:fill="E7E6E6"/>
            <w:noWrap/>
            <w:vAlign w:val="center"/>
            <w:hideMark/>
          </w:tcPr>
          <w:p w:rsidR="00BC1482" w:rsidRPr="00BC1482" w:rsidRDefault="00BC1482" w:rsidP="00BC1482">
            <w:pPr>
              <w:jc w:val="center"/>
              <w:rPr>
                <w:rFonts w:ascii="Calibri" w:eastAsia="Times New Roman" w:hAnsi="Calibri" w:cs="Times New Roman"/>
                <w:color w:val="000000"/>
                <w:sz w:val="22"/>
                <w:szCs w:val="22"/>
              </w:rPr>
            </w:pPr>
            <w:r w:rsidRPr="00BC1482">
              <w:rPr>
                <w:rFonts w:ascii="Calibri" w:eastAsia="Times New Roman" w:hAnsi="Calibri" w:cs="Times New Roman"/>
                <w:color w:val="000000"/>
                <w:sz w:val="22"/>
                <w:szCs w:val="22"/>
              </w:rPr>
              <w:t> </w:t>
            </w:r>
          </w:p>
        </w:tc>
        <w:tc>
          <w:tcPr>
            <w:tcW w:w="960" w:type="dxa"/>
            <w:tcBorders>
              <w:top w:val="nil"/>
              <w:left w:val="nil"/>
              <w:bottom w:val="nil"/>
              <w:right w:val="nil"/>
            </w:tcBorders>
            <w:shd w:val="clear" w:color="000000" w:fill="E7E6E6"/>
            <w:noWrap/>
            <w:vAlign w:val="center"/>
            <w:hideMark/>
          </w:tcPr>
          <w:p w:rsidR="00BC1482" w:rsidRPr="00BC1482" w:rsidRDefault="00BC1482" w:rsidP="00BC1482">
            <w:pPr>
              <w:jc w:val="center"/>
              <w:rPr>
                <w:rFonts w:ascii="Calibri" w:eastAsia="Times New Roman" w:hAnsi="Calibri" w:cs="Times New Roman"/>
                <w:color w:val="000000"/>
                <w:sz w:val="22"/>
                <w:szCs w:val="22"/>
              </w:rPr>
            </w:pPr>
            <w:r w:rsidRPr="00BC1482">
              <w:rPr>
                <w:rFonts w:ascii="Calibri" w:eastAsia="Times New Roman" w:hAnsi="Calibri" w:cs="Times New Roman"/>
                <w:color w:val="000000"/>
                <w:sz w:val="22"/>
                <w:szCs w:val="22"/>
              </w:rPr>
              <w:t> </w:t>
            </w:r>
          </w:p>
        </w:tc>
        <w:tc>
          <w:tcPr>
            <w:tcW w:w="960" w:type="dxa"/>
            <w:tcBorders>
              <w:top w:val="nil"/>
              <w:left w:val="nil"/>
              <w:bottom w:val="nil"/>
              <w:right w:val="nil"/>
            </w:tcBorders>
            <w:shd w:val="clear" w:color="000000" w:fill="E7E6E6"/>
            <w:vAlign w:val="center"/>
            <w:hideMark/>
          </w:tcPr>
          <w:p w:rsidR="00BC1482" w:rsidRPr="00BC1482" w:rsidRDefault="00BC1482" w:rsidP="00BC1482">
            <w:pPr>
              <w:jc w:val="center"/>
              <w:rPr>
                <w:rFonts w:ascii="Calibri" w:eastAsia="Times New Roman" w:hAnsi="Calibri" w:cs="Times New Roman"/>
                <w:color w:val="000000"/>
                <w:sz w:val="22"/>
                <w:szCs w:val="22"/>
              </w:rPr>
            </w:pPr>
            <w:r w:rsidRPr="00BC1482">
              <w:rPr>
                <w:rFonts w:ascii="Calibri" w:eastAsia="Times New Roman" w:hAnsi="Calibri" w:cs="Times New Roman"/>
                <w:color w:val="000000"/>
                <w:sz w:val="22"/>
                <w:szCs w:val="22"/>
              </w:rPr>
              <w:t>Strongly Agree</w:t>
            </w:r>
          </w:p>
        </w:tc>
      </w:tr>
      <w:tr w:rsidR="00BC1482" w:rsidRPr="00BC1482" w:rsidTr="00BC1482">
        <w:trPr>
          <w:gridBefore w:val="1"/>
          <w:wBefore w:w="256" w:type="dxa"/>
          <w:trHeight w:val="300"/>
        </w:trPr>
        <w:tc>
          <w:tcPr>
            <w:tcW w:w="1060" w:type="dxa"/>
            <w:tcBorders>
              <w:top w:val="nil"/>
              <w:left w:val="nil"/>
              <w:bottom w:val="nil"/>
              <w:right w:val="nil"/>
            </w:tcBorders>
            <w:shd w:val="clear" w:color="auto" w:fill="auto"/>
            <w:noWrap/>
            <w:vAlign w:val="bottom"/>
            <w:hideMark/>
          </w:tcPr>
          <w:p w:rsidR="00BC1482" w:rsidRPr="00BC1482" w:rsidRDefault="00BC1482" w:rsidP="00BC1482">
            <w:pPr>
              <w:jc w:val="center"/>
              <w:rPr>
                <w:rFonts w:ascii="Calibri" w:eastAsia="Times New Roman" w:hAnsi="Calibri" w:cs="Times New Roman"/>
                <w:color w:val="000000"/>
                <w:sz w:val="22"/>
                <w:szCs w:val="22"/>
              </w:rPr>
            </w:pPr>
          </w:p>
        </w:tc>
        <w:tc>
          <w:tcPr>
            <w:tcW w:w="1240" w:type="dxa"/>
            <w:tcBorders>
              <w:top w:val="single" w:sz="8" w:space="0" w:color="auto"/>
              <w:left w:val="single" w:sz="8" w:space="0" w:color="auto"/>
              <w:bottom w:val="nil"/>
              <w:right w:val="nil"/>
            </w:tcBorders>
            <w:shd w:val="clear" w:color="000000" w:fill="E7E6E6"/>
            <w:noWrap/>
            <w:vAlign w:val="center"/>
            <w:hideMark/>
          </w:tcPr>
          <w:p w:rsidR="00BC1482" w:rsidRPr="00BC1482" w:rsidRDefault="00BC1482" w:rsidP="00BC1482">
            <w:pPr>
              <w:jc w:val="center"/>
              <w:rPr>
                <w:rFonts w:ascii="Calibri" w:eastAsia="Times New Roman" w:hAnsi="Calibri" w:cs="Times New Roman"/>
                <w:b/>
                <w:bCs/>
                <w:color w:val="5B9BD5"/>
                <w:sz w:val="22"/>
                <w:szCs w:val="22"/>
              </w:rPr>
            </w:pPr>
            <w:r w:rsidRPr="00BC1482">
              <w:rPr>
                <w:rFonts w:ascii="Calibri" w:eastAsia="Times New Roman" w:hAnsi="Calibri" w:cs="Times New Roman"/>
                <w:b/>
                <w:bCs/>
                <w:color w:val="5B9BD5"/>
                <w:sz w:val="22"/>
                <w:szCs w:val="22"/>
              </w:rPr>
              <w:t>1</w:t>
            </w:r>
          </w:p>
        </w:tc>
        <w:tc>
          <w:tcPr>
            <w:tcW w:w="960" w:type="dxa"/>
            <w:tcBorders>
              <w:top w:val="single" w:sz="8" w:space="0" w:color="auto"/>
              <w:left w:val="nil"/>
              <w:bottom w:val="nil"/>
              <w:right w:val="nil"/>
            </w:tcBorders>
            <w:shd w:val="clear" w:color="000000" w:fill="E7E6E6"/>
            <w:noWrap/>
            <w:vAlign w:val="center"/>
            <w:hideMark/>
          </w:tcPr>
          <w:p w:rsidR="00BC1482" w:rsidRPr="00BC1482" w:rsidRDefault="00BC1482" w:rsidP="00BC1482">
            <w:pPr>
              <w:jc w:val="center"/>
              <w:rPr>
                <w:rFonts w:ascii="Calibri" w:eastAsia="Times New Roman" w:hAnsi="Calibri" w:cs="Times New Roman"/>
                <w:b/>
                <w:bCs/>
                <w:color w:val="5B9BD5"/>
                <w:sz w:val="22"/>
                <w:szCs w:val="22"/>
              </w:rPr>
            </w:pPr>
            <w:r w:rsidRPr="00BC1482">
              <w:rPr>
                <w:rFonts w:ascii="Calibri" w:eastAsia="Times New Roman" w:hAnsi="Calibri" w:cs="Times New Roman"/>
                <w:b/>
                <w:bCs/>
                <w:color w:val="5B9BD5"/>
                <w:sz w:val="22"/>
                <w:szCs w:val="22"/>
              </w:rPr>
              <w:t>2</w:t>
            </w:r>
          </w:p>
        </w:tc>
        <w:tc>
          <w:tcPr>
            <w:tcW w:w="960" w:type="dxa"/>
            <w:tcBorders>
              <w:top w:val="single" w:sz="8" w:space="0" w:color="auto"/>
              <w:left w:val="nil"/>
              <w:bottom w:val="nil"/>
              <w:right w:val="nil"/>
            </w:tcBorders>
            <w:shd w:val="clear" w:color="000000" w:fill="E7E6E6"/>
            <w:noWrap/>
            <w:vAlign w:val="center"/>
            <w:hideMark/>
          </w:tcPr>
          <w:p w:rsidR="00BC1482" w:rsidRPr="00BC1482" w:rsidRDefault="00BC1482" w:rsidP="00BC1482">
            <w:pPr>
              <w:jc w:val="center"/>
              <w:rPr>
                <w:rFonts w:ascii="Calibri" w:eastAsia="Times New Roman" w:hAnsi="Calibri" w:cs="Times New Roman"/>
                <w:b/>
                <w:bCs/>
                <w:color w:val="5B9BD5"/>
                <w:sz w:val="22"/>
                <w:szCs w:val="22"/>
              </w:rPr>
            </w:pPr>
            <w:r w:rsidRPr="00BC1482">
              <w:rPr>
                <w:rFonts w:ascii="Calibri" w:eastAsia="Times New Roman" w:hAnsi="Calibri" w:cs="Times New Roman"/>
                <w:b/>
                <w:bCs/>
                <w:color w:val="5B9BD5"/>
                <w:sz w:val="22"/>
                <w:szCs w:val="22"/>
              </w:rPr>
              <w:t>3</w:t>
            </w:r>
          </w:p>
        </w:tc>
        <w:tc>
          <w:tcPr>
            <w:tcW w:w="960" w:type="dxa"/>
            <w:tcBorders>
              <w:top w:val="single" w:sz="8" w:space="0" w:color="auto"/>
              <w:left w:val="nil"/>
              <w:bottom w:val="nil"/>
              <w:right w:val="nil"/>
            </w:tcBorders>
            <w:shd w:val="clear" w:color="000000" w:fill="E7E6E6"/>
            <w:noWrap/>
            <w:vAlign w:val="center"/>
            <w:hideMark/>
          </w:tcPr>
          <w:p w:rsidR="00BC1482" w:rsidRPr="00BC1482" w:rsidRDefault="00BC1482" w:rsidP="00BC1482">
            <w:pPr>
              <w:jc w:val="center"/>
              <w:rPr>
                <w:rFonts w:ascii="Calibri" w:eastAsia="Times New Roman" w:hAnsi="Calibri" w:cs="Times New Roman"/>
                <w:b/>
                <w:bCs/>
                <w:color w:val="5B9BD5"/>
                <w:sz w:val="22"/>
                <w:szCs w:val="22"/>
              </w:rPr>
            </w:pPr>
            <w:r w:rsidRPr="00BC1482">
              <w:rPr>
                <w:rFonts w:ascii="Calibri" w:eastAsia="Times New Roman" w:hAnsi="Calibri" w:cs="Times New Roman"/>
                <w:b/>
                <w:bCs/>
                <w:color w:val="5B9BD5"/>
                <w:sz w:val="22"/>
                <w:szCs w:val="22"/>
              </w:rPr>
              <w:t>4</w:t>
            </w:r>
          </w:p>
        </w:tc>
        <w:tc>
          <w:tcPr>
            <w:tcW w:w="960" w:type="dxa"/>
            <w:tcBorders>
              <w:top w:val="single" w:sz="8" w:space="0" w:color="auto"/>
              <w:left w:val="nil"/>
              <w:bottom w:val="nil"/>
              <w:right w:val="single" w:sz="8" w:space="0" w:color="auto"/>
            </w:tcBorders>
            <w:shd w:val="clear" w:color="000000" w:fill="E7E6E6"/>
            <w:noWrap/>
            <w:vAlign w:val="center"/>
            <w:hideMark/>
          </w:tcPr>
          <w:p w:rsidR="00BC1482" w:rsidRPr="00BC1482" w:rsidRDefault="00BC1482" w:rsidP="00BC1482">
            <w:pPr>
              <w:jc w:val="center"/>
              <w:rPr>
                <w:rFonts w:ascii="Calibri" w:eastAsia="Times New Roman" w:hAnsi="Calibri" w:cs="Times New Roman"/>
                <w:b/>
                <w:bCs/>
                <w:color w:val="5B9BD5"/>
                <w:sz w:val="22"/>
                <w:szCs w:val="22"/>
              </w:rPr>
            </w:pPr>
            <w:r w:rsidRPr="00BC1482">
              <w:rPr>
                <w:rFonts w:ascii="Calibri" w:eastAsia="Times New Roman" w:hAnsi="Calibri" w:cs="Times New Roman"/>
                <w:b/>
                <w:bCs/>
                <w:color w:val="5B9BD5"/>
                <w:sz w:val="22"/>
                <w:szCs w:val="22"/>
              </w:rPr>
              <w:t>5</w:t>
            </w:r>
          </w:p>
        </w:tc>
      </w:tr>
      <w:tr w:rsidR="00BC1482" w:rsidRPr="00BC1482" w:rsidTr="00BC1482">
        <w:trPr>
          <w:trHeight w:val="288"/>
        </w:trPr>
        <w:tc>
          <w:tcPr>
            <w:tcW w:w="1316" w:type="dxa"/>
            <w:gridSpan w:val="2"/>
            <w:tcBorders>
              <w:top w:val="single" w:sz="8" w:space="0" w:color="auto"/>
              <w:left w:val="single" w:sz="8" w:space="0" w:color="auto"/>
              <w:bottom w:val="single" w:sz="4" w:space="0" w:color="auto"/>
              <w:right w:val="single" w:sz="4" w:space="0" w:color="auto"/>
            </w:tcBorders>
            <w:shd w:val="clear" w:color="auto" w:fill="9CC2E5" w:themeFill="accent1" w:themeFillTint="99"/>
            <w:noWrap/>
            <w:vAlign w:val="bottom"/>
            <w:hideMark/>
          </w:tcPr>
          <w:p w:rsidR="00BC1482" w:rsidRPr="00BC1482" w:rsidRDefault="00BC1482" w:rsidP="00BC1482">
            <w:pPr>
              <w:rPr>
                <w:rFonts w:ascii="Calibri" w:eastAsia="Times New Roman" w:hAnsi="Calibri" w:cs="Times New Roman"/>
                <w:color w:val="FFFFFF" w:themeColor="background1"/>
                <w:sz w:val="22"/>
                <w:szCs w:val="22"/>
              </w:rPr>
            </w:pPr>
            <w:r w:rsidRPr="00BC1482">
              <w:rPr>
                <w:rFonts w:ascii="Calibri" w:eastAsia="Times New Roman" w:hAnsi="Calibri" w:cs="Times New Roman"/>
                <w:color w:val="FFFFFF" w:themeColor="background1"/>
                <w:sz w:val="22"/>
                <w:szCs w:val="22"/>
              </w:rPr>
              <w:t>Question 1</w:t>
            </w:r>
          </w:p>
        </w:tc>
        <w:tc>
          <w:tcPr>
            <w:tcW w:w="1240" w:type="dxa"/>
            <w:tcBorders>
              <w:top w:val="single" w:sz="8" w:space="0" w:color="auto"/>
              <w:left w:val="nil"/>
              <w:bottom w:val="single" w:sz="4" w:space="0" w:color="auto"/>
              <w:right w:val="single" w:sz="4" w:space="0" w:color="auto"/>
            </w:tcBorders>
            <w:shd w:val="clear" w:color="auto" w:fill="9CC2E5" w:themeFill="accent1" w:themeFillTint="99"/>
            <w:noWrap/>
            <w:vAlign w:val="center"/>
            <w:hideMark/>
          </w:tcPr>
          <w:p w:rsidR="00BC1482" w:rsidRPr="00BC1482" w:rsidRDefault="00BC1482" w:rsidP="00BC1482">
            <w:pPr>
              <w:jc w:val="center"/>
              <w:rPr>
                <w:rFonts w:ascii="Calibri" w:eastAsia="Times New Roman" w:hAnsi="Calibri" w:cs="Times New Roman"/>
                <w:color w:val="FFFFFF" w:themeColor="background1"/>
                <w:sz w:val="22"/>
                <w:szCs w:val="22"/>
              </w:rPr>
            </w:pPr>
            <w:r w:rsidRPr="00BC1482">
              <w:rPr>
                <w:rFonts w:ascii="Calibri" w:eastAsia="Times New Roman" w:hAnsi="Calibri" w:cs="Times New Roman"/>
                <w:color w:val="FFFFFF" w:themeColor="background1"/>
                <w:sz w:val="22"/>
                <w:szCs w:val="22"/>
              </w:rPr>
              <w:t>4</w:t>
            </w:r>
          </w:p>
        </w:tc>
        <w:tc>
          <w:tcPr>
            <w:tcW w:w="960" w:type="dxa"/>
            <w:tcBorders>
              <w:top w:val="single" w:sz="8" w:space="0" w:color="auto"/>
              <w:left w:val="nil"/>
              <w:bottom w:val="single" w:sz="4" w:space="0" w:color="auto"/>
              <w:right w:val="single" w:sz="4" w:space="0" w:color="auto"/>
            </w:tcBorders>
            <w:shd w:val="clear" w:color="auto" w:fill="9CC2E5" w:themeFill="accent1" w:themeFillTint="99"/>
            <w:noWrap/>
            <w:vAlign w:val="center"/>
            <w:hideMark/>
          </w:tcPr>
          <w:p w:rsidR="00BC1482" w:rsidRPr="00BC1482" w:rsidRDefault="00BC1482" w:rsidP="00BC1482">
            <w:pPr>
              <w:jc w:val="center"/>
              <w:rPr>
                <w:rFonts w:ascii="Calibri" w:eastAsia="Times New Roman" w:hAnsi="Calibri" w:cs="Times New Roman"/>
                <w:color w:val="FFFFFF" w:themeColor="background1"/>
                <w:sz w:val="22"/>
                <w:szCs w:val="22"/>
              </w:rPr>
            </w:pPr>
            <w:r w:rsidRPr="00BC1482">
              <w:rPr>
                <w:rFonts w:ascii="Calibri" w:eastAsia="Times New Roman" w:hAnsi="Calibri" w:cs="Times New Roman"/>
                <w:color w:val="FFFFFF" w:themeColor="background1"/>
                <w:sz w:val="22"/>
                <w:szCs w:val="22"/>
              </w:rPr>
              <w:t>4</w:t>
            </w:r>
          </w:p>
        </w:tc>
        <w:tc>
          <w:tcPr>
            <w:tcW w:w="960" w:type="dxa"/>
            <w:tcBorders>
              <w:top w:val="single" w:sz="8" w:space="0" w:color="auto"/>
              <w:left w:val="nil"/>
              <w:bottom w:val="single" w:sz="4" w:space="0" w:color="auto"/>
              <w:right w:val="single" w:sz="4" w:space="0" w:color="auto"/>
            </w:tcBorders>
            <w:shd w:val="clear" w:color="auto" w:fill="9CC2E5" w:themeFill="accent1" w:themeFillTint="99"/>
            <w:noWrap/>
            <w:vAlign w:val="center"/>
            <w:hideMark/>
          </w:tcPr>
          <w:p w:rsidR="00BC1482" w:rsidRPr="00BC1482" w:rsidRDefault="00BC1482" w:rsidP="00BC1482">
            <w:pPr>
              <w:jc w:val="center"/>
              <w:rPr>
                <w:rFonts w:ascii="Calibri" w:eastAsia="Times New Roman" w:hAnsi="Calibri" w:cs="Times New Roman"/>
                <w:color w:val="FFFFFF" w:themeColor="background1"/>
                <w:sz w:val="22"/>
                <w:szCs w:val="22"/>
              </w:rPr>
            </w:pPr>
            <w:r w:rsidRPr="00BC1482">
              <w:rPr>
                <w:rFonts w:ascii="Calibri" w:eastAsia="Times New Roman" w:hAnsi="Calibri" w:cs="Times New Roman"/>
                <w:color w:val="FFFFFF" w:themeColor="background1"/>
                <w:sz w:val="22"/>
                <w:szCs w:val="22"/>
              </w:rPr>
              <w:t>3</w:t>
            </w:r>
          </w:p>
        </w:tc>
        <w:tc>
          <w:tcPr>
            <w:tcW w:w="960" w:type="dxa"/>
            <w:tcBorders>
              <w:top w:val="single" w:sz="8" w:space="0" w:color="auto"/>
              <w:left w:val="nil"/>
              <w:bottom w:val="single" w:sz="4" w:space="0" w:color="auto"/>
              <w:right w:val="single" w:sz="4" w:space="0" w:color="auto"/>
            </w:tcBorders>
            <w:shd w:val="clear" w:color="auto" w:fill="9CC2E5" w:themeFill="accent1" w:themeFillTint="99"/>
            <w:noWrap/>
            <w:vAlign w:val="center"/>
            <w:hideMark/>
          </w:tcPr>
          <w:p w:rsidR="00BC1482" w:rsidRPr="00BC1482" w:rsidRDefault="00BC1482" w:rsidP="00BC1482">
            <w:pPr>
              <w:jc w:val="center"/>
              <w:rPr>
                <w:rFonts w:ascii="Calibri" w:eastAsia="Times New Roman" w:hAnsi="Calibri" w:cs="Times New Roman"/>
                <w:b/>
                <w:bCs/>
                <w:color w:val="FFFFFF" w:themeColor="background1"/>
                <w:sz w:val="22"/>
                <w:szCs w:val="22"/>
              </w:rPr>
            </w:pPr>
            <w:r w:rsidRPr="00BC1482">
              <w:rPr>
                <w:rFonts w:ascii="Calibri" w:eastAsia="Times New Roman" w:hAnsi="Calibri" w:cs="Times New Roman"/>
                <w:b/>
                <w:bCs/>
                <w:color w:val="FFFFFF" w:themeColor="background1"/>
                <w:sz w:val="22"/>
                <w:szCs w:val="22"/>
              </w:rPr>
              <w:t>19</w:t>
            </w:r>
          </w:p>
        </w:tc>
        <w:tc>
          <w:tcPr>
            <w:tcW w:w="960" w:type="dxa"/>
            <w:tcBorders>
              <w:top w:val="single" w:sz="8" w:space="0" w:color="auto"/>
              <w:left w:val="nil"/>
              <w:bottom w:val="single" w:sz="4" w:space="0" w:color="auto"/>
              <w:right w:val="single" w:sz="8" w:space="0" w:color="auto"/>
            </w:tcBorders>
            <w:shd w:val="clear" w:color="auto" w:fill="9CC2E5" w:themeFill="accent1" w:themeFillTint="99"/>
            <w:noWrap/>
            <w:vAlign w:val="center"/>
            <w:hideMark/>
          </w:tcPr>
          <w:p w:rsidR="00BC1482" w:rsidRPr="00BC1482" w:rsidRDefault="00BC1482" w:rsidP="00BC1482">
            <w:pPr>
              <w:jc w:val="center"/>
              <w:rPr>
                <w:rFonts w:ascii="Calibri" w:eastAsia="Times New Roman" w:hAnsi="Calibri" w:cs="Times New Roman"/>
                <w:color w:val="FFFFFF" w:themeColor="background1"/>
                <w:sz w:val="22"/>
                <w:szCs w:val="22"/>
              </w:rPr>
            </w:pPr>
            <w:r w:rsidRPr="00BC1482">
              <w:rPr>
                <w:rFonts w:ascii="Calibri" w:eastAsia="Times New Roman" w:hAnsi="Calibri" w:cs="Times New Roman"/>
                <w:color w:val="FFFFFF" w:themeColor="background1"/>
                <w:sz w:val="22"/>
                <w:szCs w:val="22"/>
              </w:rPr>
              <w:t>10</w:t>
            </w:r>
          </w:p>
        </w:tc>
      </w:tr>
      <w:tr w:rsidR="00BC1482" w:rsidRPr="00BC1482" w:rsidTr="00BC1482">
        <w:trPr>
          <w:trHeight w:val="288"/>
        </w:trPr>
        <w:tc>
          <w:tcPr>
            <w:tcW w:w="1316" w:type="dxa"/>
            <w:gridSpan w:val="2"/>
            <w:tcBorders>
              <w:top w:val="nil"/>
              <w:left w:val="single" w:sz="8" w:space="0" w:color="auto"/>
              <w:bottom w:val="single" w:sz="4" w:space="0" w:color="auto"/>
              <w:right w:val="single" w:sz="4" w:space="0" w:color="auto"/>
            </w:tcBorders>
            <w:shd w:val="clear" w:color="auto" w:fill="ED7D31" w:themeFill="accent2"/>
            <w:noWrap/>
            <w:vAlign w:val="bottom"/>
            <w:hideMark/>
          </w:tcPr>
          <w:p w:rsidR="00BC1482" w:rsidRPr="00BC1482" w:rsidRDefault="00BC1482" w:rsidP="00BC1482">
            <w:pPr>
              <w:rPr>
                <w:rFonts w:ascii="Calibri" w:eastAsia="Times New Roman" w:hAnsi="Calibri" w:cs="Times New Roman"/>
                <w:color w:val="FFFFFF" w:themeColor="background1"/>
                <w:sz w:val="22"/>
                <w:szCs w:val="22"/>
              </w:rPr>
            </w:pPr>
            <w:r w:rsidRPr="00BC1482">
              <w:rPr>
                <w:rFonts w:ascii="Calibri" w:eastAsia="Times New Roman" w:hAnsi="Calibri" w:cs="Times New Roman"/>
                <w:color w:val="FFFFFF" w:themeColor="background1"/>
                <w:sz w:val="22"/>
                <w:szCs w:val="22"/>
              </w:rPr>
              <w:t>Question 2</w:t>
            </w:r>
          </w:p>
        </w:tc>
        <w:tc>
          <w:tcPr>
            <w:tcW w:w="1240" w:type="dxa"/>
            <w:tcBorders>
              <w:top w:val="nil"/>
              <w:left w:val="nil"/>
              <w:bottom w:val="single" w:sz="4" w:space="0" w:color="auto"/>
              <w:right w:val="single" w:sz="4" w:space="0" w:color="auto"/>
            </w:tcBorders>
            <w:shd w:val="clear" w:color="auto" w:fill="ED7D31" w:themeFill="accent2"/>
            <w:noWrap/>
            <w:vAlign w:val="center"/>
            <w:hideMark/>
          </w:tcPr>
          <w:p w:rsidR="00BC1482" w:rsidRPr="00BC1482" w:rsidRDefault="00BC1482" w:rsidP="00BC1482">
            <w:pPr>
              <w:jc w:val="center"/>
              <w:rPr>
                <w:rFonts w:ascii="Calibri" w:eastAsia="Times New Roman" w:hAnsi="Calibri" w:cs="Times New Roman"/>
                <w:color w:val="FFFFFF" w:themeColor="background1"/>
                <w:sz w:val="22"/>
                <w:szCs w:val="22"/>
              </w:rPr>
            </w:pPr>
            <w:r w:rsidRPr="00BC1482">
              <w:rPr>
                <w:rFonts w:ascii="Calibri" w:eastAsia="Times New Roman" w:hAnsi="Calibri" w:cs="Times New Roman"/>
                <w:color w:val="FFFFFF" w:themeColor="background1"/>
                <w:sz w:val="22"/>
                <w:szCs w:val="22"/>
              </w:rPr>
              <w:t>6</w:t>
            </w:r>
          </w:p>
        </w:tc>
        <w:tc>
          <w:tcPr>
            <w:tcW w:w="960" w:type="dxa"/>
            <w:tcBorders>
              <w:top w:val="nil"/>
              <w:left w:val="nil"/>
              <w:bottom w:val="single" w:sz="4" w:space="0" w:color="auto"/>
              <w:right w:val="single" w:sz="4" w:space="0" w:color="auto"/>
            </w:tcBorders>
            <w:shd w:val="clear" w:color="auto" w:fill="ED7D31" w:themeFill="accent2"/>
            <w:noWrap/>
            <w:vAlign w:val="center"/>
            <w:hideMark/>
          </w:tcPr>
          <w:p w:rsidR="00BC1482" w:rsidRPr="00BC1482" w:rsidRDefault="00BC1482" w:rsidP="00BC1482">
            <w:pPr>
              <w:jc w:val="center"/>
              <w:rPr>
                <w:rFonts w:ascii="Calibri" w:eastAsia="Times New Roman" w:hAnsi="Calibri" w:cs="Times New Roman"/>
                <w:color w:val="FFFFFF" w:themeColor="background1"/>
                <w:sz w:val="22"/>
                <w:szCs w:val="22"/>
              </w:rPr>
            </w:pPr>
            <w:r w:rsidRPr="00BC1482">
              <w:rPr>
                <w:rFonts w:ascii="Calibri" w:eastAsia="Times New Roman" w:hAnsi="Calibri" w:cs="Times New Roman"/>
                <w:color w:val="FFFFFF" w:themeColor="background1"/>
                <w:sz w:val="22"/>
                <w:szCs w:val="22"/>
              </w:rPr>
              <w:t>3</w:t>
            </w:r>
          </w:p>
        </w:tc>
        <w:tc>
          <w:tcPr>
            <w:tcW w:w="960" w:type="dxa"/>
            <w:tcBorders>
              <w:top w:val="nil"/>
              <w:left w:val="nil"/>
              <w:bottom w:val="single" w:sz="4" w:space="0" w:color="auto"/>
              <w:right w:val="single" w:sz="4" w:space="0" w:color="auto"/>
            </w:tcBorders>
            <w:shd w:val="clear" w:color="auto" w:fill="ED7D31" w:themeFill="accent2"/>
            <w:noWrap/>
            <w:vAlign w:val="center"/>
            <w:hideMark/>
          </w:tcPr>
          <w:p w:rsidR="00BC1482" w:rsidRPr="00BC1482" w:rsidRDefault="00BC1482" w:rsidP="00BC1482">
            <w:pPr>
              <w:jc w:val="center"/>
              <w:rPr>
                <w:rFonts w:ascii="Calibri" w:eastAsia="Times New Roman" w:hAnsi="Calibri" w:cs="Times New Roman"/>
                <w:color w:val="FFFFFF" w:themeColor="background1"/>
                <w:sz w:val="22"/>
                <w:szCs w:val="22"/>
              </w:rPr>
            </w:pPr>
            <w:r w:rsidRPr="00BC1482">
              <w:rPr>
                <w:rFonts w:ascii="Calibri" w:eastAsia="Times New Roman" w:hAnsi="Calibri" w:cs="Times New Roman"/>
                <w:color w:val="FFFFFF" w:themeColor="background1"/>
                <w:sz w:val="22"/>
                <w:szCs w:val="22"/>
              </w:rPr>
              <w:t>5</w:t>
            </w:r>
          </w:p>
        </w:tc>
        <w:tc>
          <w:tcPr>
            <w:tcW w:w="960" w:type="dxa"/>
            <w:tcBorders>
              <w:top w:val="nil"/>
              <w:left w:val="nil"/>
              <w:bottom w:val="single" w:sz="4" w:space="0" w:color="auto"/>
              <w:right w:val="single" w:sz="4" w:space="0" w:color="auto"/>
            </w:tcBorders>
            <w:shd w:val="clear" w:color="auto" w:fill="ED7D31" w:themeFill="accent2"/>
            <w:noWrap/>
            <w:vAlign w:val="center"/>
            <w:hideMark/>
          </w:tcPr>
          <w:p w:rsidR="00BC1482" w:rsidRPr="00BC1482" w:rsidRDefault="00BC1482" w:rsidP="00BC1482">
            <w:pPr>
              <w:jc w:val="center"/>
              <w:rPr>
                <w:rFonts w:ascii="Calibri" w:eastAsia="Times New Roman" w:hAnsi="Calibri" w:cs="Times New Roman"/>
                <w:b/>
                <w:bCs/>
                <w:color w:val="FFFFFF" w:themeColor="background1"/>
                <w:sz w:val="22"/>
                <w:szCs w:val="22"/>
              </w:rPr>
            </w:pPr>
            <w:r w:rsidRPr="00BC1482">
              <w:rPr>
                <w:rFonts w:ascii="Calibri" w:eastAsia="Times New Roman" w:hAnsi="Calibri" w:cs="Times New Roman"/>
                <w:b/>
                <w:bCs/>
                <w:color w:val="FFFFFF" w:themeColor="background1"/>
                <w:sz w:val="22"/>
                <w:szCs w:val="22"/>
              </w:rPr>
              <w:t>16</w:t>
            </w:r>
          </w:p>
        </w:tc>
        <w:tc>
          <w:tcPr>
            <w:tcW w:w="960" w:type="dxa"/>
            <w:tcBorders>
              <w:top w:val="nil"/>
              <w:left w:val="nil"/>
              <w:bottom w:val="single" w:sz="4" w:space="0" w:color="auto"/>
              <w:right w:val="single" w:sz="8" w:space="0" w:color="auto"/>
            </w:tcBorders>
            <w:shd w:val="clear" w:color="auto" w:fill="ED7D31" w:themeFill="accent2"/>
            <w:noWrap/>
            <w:vAlign w:val="center"/>
            <w:hideMark/>
          </w:tcPr>
          <w:p w:rsidR="00BC1482" w:rsidRPr="00BC1482" w:rsidRDefault="00BC1482" w:rsidP="00BC1482">
            <w:pPr>
              <w:jc w:val="center"/>
              <w:rPr>
                <w:rFonts w:ascii="Calibri" w:eastAsia="Times New Roman" w:hAnsi="Calibri" w:cs="Times New Roman"/>
                <w:color w:val="FFFFFF" w:themeColor="background1"/>
                <w:sz w:val="22"/>
                <w:szCs w:val="22"/>
              </w:rPr>
            </w:pPr>
            <w:r w:rsidRPr="00BC1482">
              <w:rPr>
                <w:rFonts w:ascii="Calibri" w:eastAsia="Times New Roman" w:hAnsi="Calibri" w:cs="Times New Roman"/>
                <w:color w:val="FFFFFF" w:themeColor="background1"/>
                <w:sz w:val="22"/>
                <w:szCs w:val="22"/>
              </w:rPr>
              <w:t>10</w:t>
            </w:r>
          </w:p>
        </w:tc>
      </w:tr>
      <w:tr w:rsidR="00BC1482" w:rsidRPr="00BC1482" w:rsidTr="00BC1482">
        <w:trPr>
          <w:trHeight w:val="288"/>
        </w:trPr>
        <w:tc>
          <w:tcPr>
            <w:tcW w:w="1316" w:type="dxa"/>
            <w:gridSpan w:val="2"/>
            <w:tcBorders>
              <w:top w:val="nil"/>
              <w:left w:val="single" w:sz="8" w:space="0" w:color="auto"/>
              <w:bottom w:val="single" w:sz="4" w:space="0" w:color="auto"/>
              <w:right w:val="single" w:sz="4" w:space="0" w:color="auto"/>
            </w:tcBorders>
            <w:shd w:val="clear" w:color="auto" w:fill="BFBFBF" w:themeFill="background1" w:themeFillShade="BF"/>
            <w:noWrap/>
            <w:vAlign w:val="bottom"/>
            <w:hideMark/>
          </w:tcPr>
          <w:p w:rsidR="00BC1482" w:rsidRPr="00BC1482" w:rsidRDefault="00BC1482" w:rsidP="00BC1482">
            <w:pPr>
              <w:rPr>
                <w:rFonts w:ascii="Calibri" w:eastAsia="Times New Roman" w:hAnsi="Calibri" w:cs="Times New Roman"/>
                <w:color w:val="FFFFFF" w:themeColor="background1"/>
                <w:sz w:val="22"/>
                <w:szCs w:val="22"/>
              </w:rPr>
            </w:pPr>
            <w:r w:rsidRPr="00BC1482">
              <w:rPr>
                <w:rFonts w:ascii="Calibri" w:eastAsia="Times New Roman" w:hAnsi="Calibri" w:cs="Times New Roman"/>
                <w:color w:val="FFFFFF" w:themeColor="background1"/>
                <w:sz w:val="22"/>
                <w:szCs w:val="22"/>
              </w:rPr>
              <w:t>Question 3</w:t>
            </w:r>
          </w:p>
        </w:tc>
        <w:tc>
          <w:tcPr>
            <w:tcW w:w="1240" w:type="dxa"/>
            <w:tcBorders>
              <w:top w:val="nil"/>
              <w:left w:val="nil"/>
              <w:bottom w:val="single" w:sz="4" w:space="0" w:color="auto"/>
              <w:right w:val="single" w:sz="4" w:space="0" w:color="auto"/>
            </w:tcBorders>
            <w:shd w:val="clear" w:color="auto" w:fill="BFBFBF" w:themeFill="background1" w:themeFillShade="BF"/>
            <w:noWrap/>
            <w:vAlign w:val="center"/>
            <w:hideMark/>
          </w:tcPr>
          <w:p w:rsidR="00BC1482" w:rsidRPr="00BC1482" w:rsidRDefault="00BC1482" w:rsidP="00BC1482">
            <w:pPr>
              <w:jc w:val="center"/>
              <w:rPr>
                <w:rFonts w:ascii="Calibri" w:eastAsia="Times New Roman" w:hAnsi="Calibri" w:cs="Times New Roman"/>
                <w:color w:val="FFFFFF" w:themeColor="background1"/>
                <w:sz w:val="22"/>
                <w:szCs w:val="22"/>
              </w:rPr>
            </w:pPr>
            <w:r w:rsidRPr="00BC1482">
              <w:rPr>
                <w:rFonts w:ascii="Calibri" w:eastAsia="Times New Roman" w:hAnsi="Calibri" w:cs="Times New Roman"/>
                <w:color w:val="FFFFFF" w:themeColor="background1"/>
                <w:sz w:val="22"/>
                <w:szCs w:val="22"/>
              </w:rPr>
              <w:t>10</w:t>
            </w:r>
          </w:p>
        </w:tc>
        <w:tc>
          <w:tcPr>
            <w:tcW w:w="960" w:type="dxa"/>
            <w:tcBorders>
              <w:top w:val="nil"/>
              <w:left w:val="nil"/>
              <w:bottom w:val="single" w:sz="4" w:space="0" w:color="auto"/>
              <w:right w:val="single" w:sz="4" w:space="0" w:color="auto"/>
            </w:tcBorders>
            <w:shd w:val="clear" w:color="auto" w:fill="BFBFBF" w:themeFill="background1" w:themeFillShade="BF"/>
            <w:noWrap/>
            <w:vAlign w:val="center"/>
            <w:hideMark/>
          </w:tcPr>
          <w:p w:rsidR="00BC1482" w:rsidRPr="00BC1482" w:rsidRDefault="00BC1482" w:rsidP="00BC1482">
            <w:pPr>
              <w:jc w:val="center"/>
              <w:rPr>
                <w:rFonts w:ascii="Calibri" w:eastAsia="Times New Roman" w:hAnsi="Calibri" w:cs="Times New Roman"/>
                <w:color w:val="FFFFFF" w:themeColor="background1"/>
                <w:sz w:val="22"/>
                <w:szCs w:val="22"/>
              </w:rPr>
            </w:pPr>
            <w:r w:rsidRPr="00BC1482">
              <w:rPr>
                <w:rFonts w:ascii="Calibri" w:eastAsia="Times New Roman" w:hAnsi="Calibri" w:cs="Times New Roman"/>
                <w:color w:val="FFFFFF" w:themeColor="background1"/>
                <w:sz w:val="22"/>
                <w:szCs w:val="22"/>
              </w:rPr>
              <w:t>4</w:t>
            </w:r>
          </w:p>
        </w:tc>
        <w:tc>
          <w:tcPr>
            <w:tcW w:w="960" w:type="dxa"/>
            <w:tcBorders>
              <w:top w:val="nil"/>
              <w:left w:val="nil"/>
              <w:bottom w:val="single" w:sz="4" w:space="0" w:color="auto"/>
              <w:right w:val="single" w:sz="4" w:space="0" w:color="auto"/>
            </w:tcBorders>
            <w:shd w:val="clear" w:color="auto" w:fill="BFBFBF" w:themeFill="background1" w:themeFillShade="BF"/>
            <w:noWrap/>
            <w:vAlign w:val="center"/>
            <w:hideMark/>
          </w:tcPr>
          <w:p w:rsidR="00BC1482" w:rsidRPr="00BC1482" w:rsidRDefault="00BC1482" w:rsidP="00BC1482">
            <w:pPr>
              <w:jc w:val="center"/>
              <w:rPr>
                <w:rFonts w:ascii="Calibri" w:eastAsia="Times New Roman" w:hAnsi="Calibri" w:cs="Times New Roman"/>
                <w:b/>
                <w:bCs/>
                <w:color w:val="FFFFFF" w:themeColor="background1"/>
                <w:sz w:val="22"/>
                <w:szCs w:val="22"/>
              </w:rPr>
            </w:pPr>
            <w:r w:rsidRPr="00BC1482">
              <w:rPr>
                <w:rFonts w:ascii="Calibri" w:eastAsia="Times New Roman" w:hAnsi="Calibri" w:cs="Times New Roman"/>
                <w:b/>
                <w:bCs/>
                <w:color w:val="FFFFFF" w:themeColor="background1"/>
                <w:sz w:val="22"/>
                <w:szCs w:val="22"/>
              </w:rPr>
              <w:t>10</w:t>
            </w:r>
          </w:p>
        </w:tc>
        <w:tc>
          <w:tcPr>
            <w:tcW w:w="960" w:type="dxa"/>
            <w:tcBorders>
              <w:top w:val="nil"/>
              <w:left w:val="nil"/>
              <w:bottom w:val="single" w:sz="4" w:space="0" w:color="auto"/>
              <w:right w:val="single" w:sz="4" w:space="0" w:color="auto"/>
            </w:tcBorders>
            <w:shd w:val="clear" w:color="auto" w:fill="BFBFBF" w:themeFill="background1" w:themeFillShade="BF"/>
            <w:noWrap/>
            <w:vAlign w:val="center"/>
            <w:hideMark/>
          </w:tcPr>
          <w:p w:rsidR="00BC1482" w:rsidRPr="00BC1482" w:rsidRDefault="00BC1482" w:rsidP="00BC1482">
            <w:pPr>
              <w:jc w:val="center"/>
              <w:rPr>
                <w:rFonts w:ascii="Calibri" w:eastAsia="Times New Roman" w:hAnsi="Calibri" w:cs="Times New Roman"/>
                <w:color w:val="FFFFFF" w:themeColor="background1"/>
                <w:sz w:val="22"/>
                <w:szCs w:val="22"/>
              </w:rPr>
            </w:pPr>
            <w:r w:rsidRPr="00BC1482">
              <w:rPr>
                <w:rFonts w:ascii="Calibri" w:eastAsia="Times New Roman" w:hAnsi="Calibri" w:cs="Times New Roman"/>
                <w:color w:val="FFFFFF" w:themeColor="background1"/>
                <w:sz w:val="22"/>
                <w:szCs w:val="22"/>
              </w:rPr>
              <w:t>8</w:t>
            </w:r>
          </w:p>
        </w:tc>
        <w:tc>
          <w:tcPr>
            <w:tcW w:w="960" w:type="dxa"/>
            <w:tcBorders>
              <w:top w:val="nil"/>
              <w:left w:val="nil"/>
              <w:bottom w:val="single" w:sz="4" w:space="0" w:color="auto"/>
              <w:right w:val="single" w:sz="8" w:space="0" w:color="auto"/>
            </w:tcBorders>
            <w:shd w:val="clear" w:color="auto" w:fill="BFBFBF" w:themeFill="background1" w:themeFillShade="BF"/>
            <w:noWrap/>
            <w:vAlign w:val="center"/>
            <w:hideMark/>
          </w:tcPr>
          <w:p w:rsidR="00BC1482" w:rsidRPr="00BC1482" w:rsidRDefault="00BC1482" w:rsidP="00BC1482">
            <w:pPr>
              <w:jc w:val="center"/>
              <w:rPr>
                <w:rFonts w:ascii="Calibri" w:eastAsia="Times New Roman" w:hAnsi="Calibri" w:cs="Times New Roman"/>
                <w:color w:val="FFFFFF" w:themeColor="background1"/>
                <w:sz w:val="22"/>
                <w:szCs w:val="22"/>
              </w:rPr>
            </w:pPr>
            <w:r w:rsidRPr="00BC1482">
              <w:rPr>
                <w:rFonts w:ascii="Calibri" w:eastAsia="Times New Roman" w:hAnsi="Calibri" w:cs="Times New Roman"/>
                <w:color w:val="FFFFFF" w:themeColor="background1"/>
                <w:sz w:val="22"/>
                <w:szCs w:val="22"/>
              </w:rPr>
              <w:t>8</w:t>
            </w:r>
          </w:p>
        </w:tc>
      </w:tr>
      <w:tr w:rsidR="00BC1482" w:rsidRPr="00BC1482" w:rsidTr="00BC1482">
        <w:trPr>
          <w:trHeight w:val="288"/>
        </w:trPr>
        <w:tc>
          <w:tcPr>
            <w:tcW w:w="1316" w:type="dxa"/>
            <w:gridSpan w:val="2"/>
            <w:tcBorders>
              <w:top w:val="nil"/>
              <w:left w:val="single" w:sz="8" w:space="0" w:color="auto"/>
              <w:bottom w:val="single" w:sz="4" w:space="0" w:color="auto"/>
              <w:right w:val="single" w:sz="4" w:space="0" w:color="auto"/>
            </w:tcBorders>
            <w:shd w:val="clear" w:color="auto" w:fill="FFC000" w:themeFill="accent4"/>
            <w:noWrap/>
            <w:vAlign w:val="bottom"/>
            <w:hideMark/>
          </w:tcPr>
          <w:p w:rsidR="00BC1482" w:rsidRPr="00BC1482" w:rsidRDefault="00BC1482" w:rsidP="00BC1482">
            <w:pPr>
              <w:rPr>
                <w:rFonts w:ascii="Calibri" w:eastAsia="Times New Roman" w:hAnsi="Calibri" w:cs="Times New Roman"/>
                <w:color w:val="FFFFFF" w:themeColor="background1"/>
                <w:sz w:val="22"/>
                <w:szCs w:val="22"/>
              </w:rPr>
            </w:pPr>
            <w:r w:rsidRPr="00BC1482">
              <w:rPr>
                <w:rFonts w:ascii="Calibri" w:eastAsia="Times New Roman" w:hAnsi="Calibri" w:cs="Times New Roman"/>
                <w:color w:val="FFFFFF" w:themeColor="background1"/>
                <w:sz w:val="22"/>
                <w:szCs w:val="22"/>
              </w:rPr>
              <w:t>Question 4</w:t>
            </w:r>
          </w:p>
        </w:tc>
        <w:tc>
          <w:tcPr>
            <w:tcW w:w="1240" w:type="dxa"/>
            <w:tcBorders>
              <w:top w:val="nil"/>
              <w:left w:val="nil"/>
              <w:bottom w:val="single" w:sz="4" w:space="0" w:color="auto"/>
              <w:right w:val="single" w:sz="4" w:space="0" w:color="auto"/>
            </w:tcBorders>
            <w:shd w:val="clear" w:color="auto" w:fill="FFC000" w:themeFill="accent4"/>
            <w:noWrap/>
            <w:vAlign w:val="center"/>
            <w:hideMark/>
          </w:tcPr>
          <w:p w:rsidR="00BC1482" w:rsidRPr="00BC1482" w:rsidRDefault="00BC1482" w:rsidP="00BC1482">
            <w:pPr>
              <w:jc w:val="center"/>
              <w:rPr>
                <w:rFonts w:ascii="Calibri" w:eastAsia="Times New Roman" w:hAnsi="Calibri" w:cs="Times New Roman"/>
                <w:color w:val="FFFFFF" w:themeColor="background1"/>
                <w:sz w:val="22"/>
                <w:szCs w:val="22"/>
              </w:rPr>
            </w:pPr>
            <w:r w:rsidRPr="00BC1482">
              <w:rPr>
                <w:rFonts w:ascii="Calibri" w:eastAsia="Times New Roman" w:hAnsi="Calibri" w:cs="Times New Roman"/>
                <w:color w:val="FFFFFF" w:themeColor="background1"/>
                <w:sz w:val="22"/>
                <w:szCs w:val="22"/>
              </w:rPr>
              <w:t>4</w:t>
            </w:r>
          </w:p>
        </w:tc>
        <w:tc>
          <w:tcPr>
            <w:tcW w:w="960" w:type="dxa"/>
            <w:tcBorders>
              <w:top w:val="nil"/>
              <w:left w:val="nil"/>
              <w:bottom w:val="single" w:sz="4" w:space="0" w:color="auto"/>
              <w:right w:val="single" w:sz="4" w:space="0" w:color="auto"/>
            </w:tcBorders>
            <w:shd w:val="clear" w:color="auto" w:fill="FFC000" w:themeFill="accent4"/>
            <w:noWrap/>
            <w:vAlign w:val="center"/>
            <w:hideMark/>
          </w:tcPr>
          <w:p w:rsidR="00BC1482" w:rsidRPr="00BC1482" w:rsidRDefault="00BC1482" w:rsidP="00BC1482">
            <w:pPr>
              <w:jc w:val="center"/>
              <w:rPr>
                <w:rFonts w:ascii="Calibri" w:eastAsia="Times New Roman" w:hAnsi="Calibri" w:cs="Times New Roman"/>
                <w:color w:val="FFFFFF" w:themeColor="background1"/>
                <w:sz w:val="22"/>
                <w:szCs w:val="22"/>
              </w:rPr>
            </w:pPr>
            <w:r w:rsidRPr="00BC1482">
              <w:rPr>
                <w:rFonts w:ascii="Calibri" w:eastAsia="Times New Roman" w:hAnsi="Calibri" w:cs="Times New Roman"/>
                <w:color w:val="FFFFFF" w:themeColor="background1"/>
                <w:sz w:val="22"/>
                <w:szCs w:val="22"/>
              </w:rPr>
              <w:t>0</w:t>
            </w:r>
          </w:p>
        </w:tc>
        <w:tc>
          <w:tcPr>
            <w:tcW w:w="960" w:type="dxa"/>
            <w:tcBorders>
              <w:top w:val="nil"/>
              <w:left w:val="nil"/>
              <w:bottom w:val="single" w:sz="4" w:space="0" w:color="auto"/>
              <w:right w:val="single" w:sz="4" w:space="0" w:color="auto"/>
            </w:tcBorders>
            <w:shd w:val="clear" w:color="auto" w:fill="FFC000" w:themeFill="accent4"/>
            <w:noWrap/>
            <w:vAlign w:val="center"/>
            <w:hideMark/>
          </w:tcPr>
          <w:p w:rsidR="00BC1482" w:rsidRPr="00BC1482" w:rsidRDefault="00BC1482" w:rsidP="00BC1482">
            <w:pPr>
              <w:jc w:val="center"/>
              <w:rPr>
                <w:rFonts w:ascii="Calibri" w:eastAsia="Times New Roman" w:hAnsi="Calibri" w:cs="Times New Roman"/>
                <w:color w:val="FFFFFF" w:themeColor="background1"/>
                <w:sz w:val="22"/>
                <w:szCs w:val="22"/>
              </w:rPr>
            </w:pPr>
            <w:r w:rsidRPr="00BC1482">
              <w:rPr>
                <w:rFonts w:ascii="Calibri" w:eastAsia="Times New Roman" w:hAnsi="Calibri" w:cs="Times New Roman"/>
                <w:color w:val="FFFFFF" w:themeColor="background1"/>
                <w:sz w:val="22"/>
                <w:szCs w:val="22"/>
              </w:rPr>
              <w:t>2</w:t>
            </w:r>
          </w:p>
        </w:tc>
        <w:tc>
          <w:tcPr>
            <w:tcW w:w="960" w:type="dxa"/>
            <w:tcBorders>
              <w:top w:val="nil"/>
              <w:left w:val="nil"/>
              <w:bottom w:val="single" w:sz="4" w:space="0" w:color="auto"/>
              <w:right w:val="single" w:sz="4" w:space="0" w:color="auto"/>
            </w:tcBorders>
            <w:shd w:val="clear" w:color="auto" w:fill="FFC000" w:themeFill="accent4"/>
            <w:noWrap/>
            <w:vAlign w:val="center"/>
            <w:hideMark/>
          </w:tcPr>
          <w:p w:rsidR="00BC1482" w:rsidRPr="00BC1482" w:rsidRDefault="00BC1482" w:rsidP="00BC1482">
            <w:pPr>
              <w:jc w:val="center"/>
              <w:rPr>
                <w:rFonts w:ascii="Calibri" w:eastAsia="Times New Roman" w:hAnsi="Calibri" w:cs="Times New Roman"/>
                <w:b/>
                <w:bCs/>
                <w:color w:val="FFFFFF" w:themeColor="background1"/>
                <w:sz w:val="22"/>
                <w:szCs w:val="22"/>
              </w:rPr>
            </w:pPr>
            <w:r w:rsidRPr="00BC1482">
              <w:rPr>
                <w:rFonts w:ascii="Calibri" w:eastAsia="Times New Roman" w:hAnsi="Calibri" w:cs="Times New Roman"/>
                <w:b/>
                <w:bCs/>
                <w:color w:val="FFFFFF" w:themeColor="background1"/>
                <w:sz w:val="22"/>
                <w:szCs w:val="22"/>
              </w:rPr>
              <w:t>22</w:t>
            </w:r>
          </w:p>
        </w:tc>
        <w:tc>
          <w:tcPr>
            <w:tcW w:w="960" w:type="dxa"/>
            <w:tcBorders>
              <w:top w:val="nil"/>
              <w:left w:val="nil"/>
              <w:bottom w:val="single" w:sz="4" w:space="0" w:color="auto"/>
              <w:right w:val="single" w:sz="8" w:space="0" w:color="auto"/>
            </w:tcBorders>
            <w:shd w:val="clear" w:color="auto" w:fill="FFC000" w:themeFill="accent4"/>
            <w:noWrap/>
            <w:vAlign w:val="center"/>
            <w:hideMark/>
          </w:tcPr>
          <w:p w:rsidR="00BC1482" w:rsidRPr="00BC1482" w:rsidRDefault="00BC1482" w:rsidP="00BC1482">
            <w:pPr>
              <w:jc w:val="center"/>
              <w:rPr>
                <w:rFonts w:ascii="Calibri" w:eastAsia="Times New Roman" w:hAnsi="Calibri" w:cs="Times New Roman"/>
                <w:color w:val="FFFFFF" w:themeColor="background1"/>
                <w:sz w:val="22"/>
                <w:szCs w:val="22"/>
              </w:rPr>
            </w:pPr>
            <w:r w:rsidRPr="00BC1482">
              <w:rPr>
                <w:rFonts w:ascii="Calibri" w:eastAsia="Times New Roman" w:hAnsi="Calibri" w:cs="Times New Roman"/>
                <w:color w:val="FFFFFF" w:themeColor="background1"/>
                <w:sz w:val="22"/>
                <w:szCs w:val="22"/>
              </w:rPr>
              <w:t>12</w:t>
            </w:r>
          </w:p>
        </w:tc>
      </w:tr>
      <w:tr w:rsidR="00BC1482" w:rsidRPr="00BC1482" w:rsidTr="00BC1482">
        <w:trPr>
          <w:trHeight w:val="300"/>
        </w:trPr>
        <w:tc>
          <w:tcPr>
            <w:tcW w:w="1316" w:type="dxa"/>
            <w:gridSpan w:val="2"/>
            <w:tcBorders>
              <w:top w:val="nil"/>
              <w:left w:val="single" w:sz="8" w:space="0" w:color="auto"/>
              <w:bottom w:val="single" w:sz="8" w:space="0" w:color="auto"/>
              <w:right w:val="single" w:sz="4" w:space="0" w:color="auto"/>
            </w:tcBorders>
            <w:shd w:val="clear" w:color="auto" w:fill="2E74B5" w:themeFill="accent1" w:themeFillShade="BF"/>
            <w:noWrap/>
            <w:vAlign w:val="bottom"/>
            <w:hideMark/>
          </w:tcPr>
          <w:p w:rsidR="00BC1482" w:rsidRPr="00BC1482" w:rsidRDefault="00BC1482" w:rsidP="00BC1482">
            <w:pPr>
              <w:rPr>
                <w:rFonts w:ascii="Calibri" w:eastAsia="Times New Roman" w:hAnsi="Calibri" w:cs="Times New Roman"/>
                <w:color w:val="FFFFFF" w:themeColor="background1"/>
                <w:sz w:val="22"/>
                <w:szCs w:val="22"/>
              </w:rPr>
            </w:pPr>
            <w:r w:rsidRPr="00BC1482">
              <w:rPr>
                <w:rFonts w:ascii="Calibri" w:eastAsia="Times New Roman" w:hAnsi="Calibri" w:cs="Times New Roman"/>
                <w:color w:val="FFFFFF" w:themeColor="background1"/>
                <w:sz w:val="22"/>
                <w:szCs w:val="22"/>
              </w:rPr>
              <w:t>Question 5</w:t>
            </w:r>
          </w:p>
        </w:tc>
        <w:tc>
          <w:tcPr>
            <w:tcW w:w="1240" w:type="dxa"/>
            <w:tcBorders>
              <w:top w:val="nil"/>
              <w:left w:val="nil"/>
              <w:bottom w:val="single" w:sz="8" w:space="0" w:color="auto"/>
              <w:right w:val="single" w:sz="4" w:space="0" w:color="auto"/>
            </w:tcBorders>
            <w:shd w:val="clear" w:color="auto" w:fill="2E74B5" w:themeFill="accent1" w:themeFillShade="BF"/>
            <w:noWrap/>
            <w:vAlign w:val="center"/>
            <w:hideMark/>
          </w:tcPr>
          <w:p w:rsidR="00BC1482" w:rsidRPr="00BC1482" w:rsidRDefault="00BC1482" w:rsidP="00BC1482">
            <w:pPr>
              <w:jc w:val="center"/>
              <w:rPr>
                <w:rFonts w:ascii="Calibri" w:eastAsia="Times New Roman" w:hAnsi="Calibri" w:cs="Times New Roman"/>
                <w:color w:val="FFFFFF" w:themeColor="background1"/>
                <w:sz w:val="22"/>
                <w:szCs w:val="22"/>
              </w:rPr>
            </w:pPr>
            <w:r w:rsidRPr="00BC1482">
              <w:rPr>
                <w:rFonts w:ascii="Calibri" w:eastAsia="Times New Roman" w:hAnsi="Calibri" w:cs="Times New Roman"/>
                <w:color w:val="FFFFFF" w:themeColor="background1"/>
                <w:sz w:val="22"/>
                <w:szCs w:val="22"/>
              </w:rPr>
              <w:t>3</w:t>
            </w:r>
          </w:p>
        </w:tc>
        <w:tc>
          <w:tcPr>
            <w:tcW w:w="960" w:type="dxa"/>
            <w:tcBorders>
              <w:top w:val="nil"/>
              <w:left w:val="nil"/>
              <w:bottom w:val="single" w:sz="8" w:space="0" w:color="auto"/>
              <w:right w:val="single" w:sz="4" w:space="0" w:color="auto"/>
            </w:tcBorders>
            <w:shd w:val="clear" w:color="auto" w:fill="2E74B5" w:themeFill="accent1" w:themeFillShade="BF"/>
            <w:noWrap/>
            <w:vAlign w:val="center"/>
            <w:hideMark/>
          </w:tcPr>
          <w:p w:rsidR="00BC1482" w:rsidRPr="00BC1482" w:rsidRDefault="00BC1482" w:rsidP="00BC1482">
            <w:pPr>
              <w:jc w:val="center"/>
              <w:rPr>
                <w:rFonts w:ascii="Calibri" w:eastAsia="Times New Roman" w:hAnsi="Calibri" w:cs="Times New Roman"/>
                <w:color w:val="FFFFFF" w:themeColor="background1"/>
                <w:sz w:val="22"/>
                <w:szCs w:val="22"/>
              </w:rPr>
            </w:pPr>
            <w:r w:rsidRPr="00BC1482">
              <w:rPr>
                <w:rFonts w:ascii="Calibri" w:eastAsia="Times New Roman" w:hAnsi="Calibri" w:cs="Times New Roman"/>
                <w:color w:val="FFFFFF" w:themeColor="background1"/>
                <w:sz w:val="22"/>
                <w:szCs w:val="22"/>
              </w:rPr>
              <w:t>3</w:t>
            </w:r>
          </w:p>
        </w:tc>
        <w:tc>
          <w:tcPr>
            <w:tcW w:w="960" w:type="dxa"/>
            <w:tcBorders>
              <w:top w:val="nil"/>
              <w:left w:val="nil"/>
              <w:bottom w:val="single" w:sz="8" w:space="0" w:color="auto"/>
              <w:right w:val="single" w:sz="4" w:space="0" w:color="auto"/>
            </w:tcBorders>
            <w:shd w:val="clear" w:color="auto" w:fill="2E74B5" w:themeFill="accent1" w:themeFillShade="BF"/>
            <w:noWrap/>
            <w:vAlign w:val="center"/>
            <w:hideMark/>
          </w:tcPr>
          <w:p w:rsidR="00BC1482" w:rsidRPr="00BC1482" w:rsidRDefault="00BC1482" w:rsidP="00BC1482">
            <w:pPr>
              <w:jc w:val="center"/>
              <w:rPr>
                <w:rFonts w:ascii="Calibri" w:eastAsia="Times New Roman" w:hAnsi="Calibri" w:cs="Times New Roman"/>
                <w:color w:val="FFFFFF" w:themeColor="background1"/>
                <w:sz w:val="22"/>
                <w:szCs w:val="22"/>
              </w:rPr>
            </w:pPr>
            <w:r w:rsidRPr="00BC1482">
              <w:rPr>
                <w:rFonts w:ascii="Calibri" w:eastAsia="Times New Roman" w:hAnsi="Calibri" w:cs="Times New Roman"/>
                <w:color w:val="FFFFFF" w:themeColor="background1"/>
                <w:sz w:val="22"/>
                <w:szCs w:val="22"/>
              </w:rPr>
              <w:t>8</w:t>
            </w:r>
          </w:p>
        </w:tc>
        <w:tc>
          <w:tcPr>
            <w:tcW w:w="960" w:type="dxa"/>
            <w:tcBorders>
              <w:top w:val="nil"/>
              <w:left w:val="nil"/>
              <w:bottom w:val="single" w:sz="8" w:space="0" w:color="auto"/>
              <w:right w:val="single" w:sz="4" w:space="0" w:color="auto"/>
            </w:tcBorders>
            <w:shd w:val="clear" w:color="auto" w:fill="2E74B5" w:themeFill="accent1" w:themeFillShade="BF"/>
            <w:noWrap/>
            <w:vAlign w:val="center"/>
            <w:hideMark/>
          </w:tcPr>
          <w:p w:rsidR="00BC1482" w:rsidRPr="00BC1482" w:rsidRDefault="00BC1482" w:rsidP="00BC1482">
            <w:pPr>
              <w:jc w:val="center"/>
              <w:rPr>
                <w:rFonts w:ascii="Calibri" w:eastAsia="Times New Roman" w:hAnsi="Calibri" w:cs="Times New Roman"/>
                <w:b/>
                <w:bCs/>
                <w:color w:val="FFFFFF" w:themeColor="background1"/>
                <w:sz w:val="22"/>
                <w:szCs w:val="22"/>
              </w:rPr>
            </w:pPr>
            <w:r w:rsidRPr="00BC1482">
              <w:rPr>
                <w:rFonts w:ascii="Calibri" w:eastAsia="Times New Roman" w:hAnsi="Calibri" w:cs="Times New Roman"/>
                <w:b/>
                <w:bCs/>
                <w:color w:val="FFFFFF" w:themeColor="background1"/>
                <w:sz w:val="22"/>
                <w:szCs w:val="22"/>
              </w:rPr>
              <w:t>20</w:t>
            </w:r>
          </w:p>
        </w:tc>
        <w:tc>
          <w:tcPr>
            <w:tcW w:w="960" w:type="dxa"/>
            <w:tcBorders>
              <w:top w:val="nil"/>
              <w:left w:val="nil"/>
              <w:bottom w:val="single" w:sz="8" w:space="0" w:color="auto"/>
              <w:right w:val="single" w:sz="8" w:space="0" w:color="auto"/>
            </w:tcBorders>
            <w:shd w:val="clear" w:color="auto" w:fill="2E74B5" w:themeFill="accent1" w:themeFillShade="BF"/>
            <w:noWrap/>
            <w:vAlign w:val="center"/>
            <w:hideMark/>
          </w:tcPr>
          <w:p w:rsidR="00BC1482" w:rsidRPr="00BC1482" w:rsidRDefault="00BC1482" w:rsidP="00BC1482">
            <w:pPr>
              <w:jc w:val="center"/>
              <w:rPr>
                <w:rFonts w:ascii="Calibri" w:eastAsia="Times New Roman" w:hAnsi="Calibri" w:cs="Times New Roman"/>
                <w:color w:val="FFFFFF" w:themeColor="background1"/>
                <w:sz w:val="22"/>
                <w:szCs w:val="22"/>
              </w:rPr>
            </w:pPr>
            <w:r w:rsidRPr="00BC1482">
              <w:rPr>
                <w:rFonts w:ascii="Calibri" w:eastAsia="Times New Roman" w:hAnsi="Calibri" w:cs="Times New Roman"/>
                <w:color w:val="FFFFFF" w:themeColor="background1"/>
                <w:sz w:val="22"/>
                <w:szCs w:val="22"/>
              </w:rPr>
              <w:t>6</w:t>
            </w:r>
          </w:p>
        </w:tc>
      </w:tr>
      <w:tr w:rsidR="00BC1482" w:rsidRPr="00BC1482" w:rsidTr="00BC1482">
        <w:trPr>
          <w:gridBefore w:val="1"/>
          <w:wBefore w:w="256" w:type="dxa"/>
          <w:trHeight w:val="288"/>
        </w:trPr>
        <w:tc>
          <w:tcPr>
            <w:tcW w:w="4220" w:type="dxa"/>
            <w:gridSpan w:val="4"/>
            <w:tcBorders>
              <w:top w:val="nil"/>
              <w:left w:val="nil"/>
              <w:bottom w:val="nil"/>
              <w:right w:val="nil"/>
            </w:tcBorders>
            <w:shd w:val="clear" w:color="auto" w:fill="auto"/>
            <w:noWrap/>
            <w:vAlign w:val="bottom"/>
            <w:hideMark/>
          </w:tcPr>
          <w:p w:rsidR="00BC1482" w:rsidRPr="00BC1482" w:rsidRDefault="00BC1482" w:rsidP="00BC1482">
            <w:pPr>
              <w:rPr>
                <w:rFonts w:ascii="Calibri" w:eastAsia="Times New Roman" w:hAnsi="Calibri" w:cs="Times New Roman"/>
                <w:color w:val="000000"/>
                <w:sz w:val="22"/>
                <w:szCs w:val="22"/>
              </w:rPr>
            </w:pPr>
            <w:r w:rsidRPr="00BC1482">
              <w:rPr>
                <w:rFonts w:ascii="Calibri" w:eastAsia="Times New Roman" w:hAnsi="Calibri" w:cs="Times New Roman"/>
                <w:color w:val="000000"/>
                <w:sz w:val="22"/>
                <w:szCs w:val="22"/>
              </w:rPr>
              <w:t xml:space="preserve">Calculated median values are in </w:t>
            </w:r>
            <w:r w:rsidRPr="00BC1482">
              <w:rPr>
                <w:rFonts w:ascii="Calibri" w:eastAsia="Times New Roman" w:hAnsi="Calibri" w:cs="Times New Roman"/>
                <w:b/>
                <w:bCs/>
                <w:color w:val="000000"/>
                <w:sz w:val="22"/>
                <w:szCs w:val="22"/>
              </w:rPr>
              <w:t>bold</w:t>
            </w:r>
            <w:r w:rsidRPr="00BC1482">
              <w:rPr>
                <w:rFonts w:ascii="Calibri" w:eastAsia="Times New Roman" w:hAnsi="Calibri" w:cs="Times New Roman"/>
                <w:color w:val="000000"/>
                <w:sz w:val="22"/>
                <w:szCs w:val="22"/>
              </w:rPr>
              <w:t>.</w:t>
            </w:r>
          </w:p>
        </w:tc>
        <w:tc>
          <w:tcPr>
            <w:tcW w:w="960" w:type="dxa"/>
            <w:tcBorders>
              <w:top w:val="nil"/>
              <w:left w:val="nil"/>
              <w:bottom w:val="nil"/>
              <w:right w:val="nil"/>
            </w:tcBorders>
            <w:shd w:val="clear" w:color="auto" w:fill="auto"/>
            <w:noWrap/>
            <w:vAlign w:val="bottom"/>
            <w:hideMark/>
          </w:tcPr>
          <w:p w:rsidR="00BC1482" w:rsidRPr="00BC1482" w:rsidRDefault="00BC1482" w:rsidP="00BC1482">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rsidR="00BC1482" w:rsidRPr="00BC1482" w:rsidRDefault="00BC1482" w:rsidP="00BC1482">
            <w:pPr>
              <w:rPr>
                <w:rFonts w:ascii="Times New Roman" w:eastAsia="Times New Roman" w:hAnsi="Times New Roman" w:cs="Times New Roman"/>
                <w:sz w:val="20"/>
                <w:szCs w:val="20"/>
              </w:rPr>
            </w:pPr>
          </w:p>
        </w:tc>
      </w:tr>
    </w:tbl>
    <w:p w:rsidR="00BC1482" w:rsidRPr="003F2D95" w:rsidRDefault="00BC1482" w:rsidP="003F2D95"/>
    <w:sectPr w:rsidR="00BC1482" w:rsidRPr="003F2D95" w:rsidSect="00272F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344" w:rsidRDefault="00CC3344" w:rsidP="005A5411">
      <w:r>
        <w:separator/>
      </w:r>
    </w:p>
  </w:endnote>
  <w:endnote w:type="continuationSeparator" w:id="0">
    <w:p w:rsidR="00CC3344" w:rsidRDefault="00CC3344" w:rsidP="005A5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0821596"/>
      <w:docPartObj>
        <w:docPartGallery w:val="Page Numbers (Bottom of Page)"/>
        <w:docPartUnique/>
      </w:docPartObj>
    </w:sdtPr>
    <w:sdtContent>
      <w:p w:rsidR="00BC1482" w:rsidRDefault="00BC1482">
        <w:pPr>
          <w:pStyle w:val="Footer"/>
        </w:pPr>
        <w:r>
          <w:rPr>
            <w:noProof/>
          </w:rPr>
          <mc:AlternateContent>
            <mc:Choice Requires="wpg">
              <w:drawing>
                <wp:anchor distT="0" distB="0" distL="114300" distR="114300" simplePos="0" relativeHeight="251659264" behindDoc="0" locked="0" layoutInCell="1" allowOverlap="1" wp14:anchorId="0A0E5345" wp14:editId="629D23E7">
                  <wp:simplePos x="0" y="0"/>
                  <wp:positionH relativeFrom="page">
                    <wp:align>center</wp:align>
                  </wp:positionH>
                  <wp:positionV relativeFrom="bottomMargin">
                    <wp:align>center</wp:align>
                  </wp:positionV>
                  <wp:extent cx="7753350" cy="190500"/>
                  <wp:effectExtent l="9525" t="9525" r="9525"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482" w:rsidRDefault="00BC1482">
                                <w:pPr>
                                  <w:jc w:val="center"/>
                                </w:pPr>
                                <w:r>
                                  <w:fldChar w:fldCharType="begin"/>
                                </w:r>
                                <w:r>
                                  <w:instrText xml:space="preserve"> PAGE    \* MERGEFORMAT </w:instrText>
                                </w:r>
                                <w:r>
                                  <w:fldChar w:fldCharType="separate"/>
                                </w:r>
                                <w:r w:rsidR="00886183" w:rsidRPr="00886183">
                                  <w:rPr>
                                    <w:noProof/>
                                    <w:color w:val="8C8C8C" w:themeColor="background1" w:themeShade="8C"/>
                                  </w:rPr>
                                  <w:t>17</w:t>
                                </w:r>
                                <w:r>
                                  <w:rPr>
                                    <w:noProof/>
                                    <w:color w:val="8C8C8C" w:themeColor="background1" w:themeShade="8C"/>
                                  </w:rPr>
                                  <w:fldChar w:fldCharType="end"/>
                                </w:r>
                              </w:p>
                            </w:txbxContent>
                          </wps:txbx>
                          <wps:bodyPr rot="0" vert="horz" wrap="square" lIns="0" tIns="0" rIns="0" bIns="0" anchor="t" anchorCtr="0" upright="1">
                            <a:noAutofit/>
                          </wps:bodyPr>
                        </wps:wsp>
                        <wpg:grpSp>
                          <wpg:cNvPr id="11" name="Group 31"/>
                          <wpg:cNvGrpSpPr>
                            <a:grpSpLocks/>
                          </wpg:cNvGrpSpPr>
                          <wpg:grpSpPr bwMode="auto">
                            <a:xfrm flipH="1">
                              <a:off x="0" y="14970"/>
                              <a:ext cx="12255" cy="230"/>
                              <a:chOff x="-8" y="14978"/>
                              <a:chExt cx="12255" cy="230"/>
                            </a:xfrm>
                          </wpg:grpSpPr>
                          <wps:wsp>
                            <wps:cNvPr id="12"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3"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A0E5345" id="Group 7" o:spid="_x0000_s1027"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">
                  <v:shapetype id="_x0000_t202" coordsize="21600,21600" o:spt="202" path="m,l,21600r21600,l21600,xe">
                    <v:stroke joinstyle="miter"/>
                    <v:path gradientshapeok="t" o:connecttype="rect"/>
                  </v:shapetype>
                  <v:shape id="Text Box 25" o:spid="_x0000_s1028"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BC1482" w:rsidRDefault="00BC1482">
                          <w:pPr>
                            <w:jc w:val="center"/>
                          </w:pPr>
                          <w:r>
                            <w:fldChar w:fldCharType="begin"/>
                          </w:r>
                          <w:r>
                            <w:instrText xml:space="preserve"> PAGE    \* MERGEFORMAT </w:instrText>
                          </w:r>
                          <w:r>
                            <w:fldChar w:fldCharType="separate"/>
                          </w:r>
                          <w:r w:rsidR="00886183" w:rsidRPr="00886183">
                            <w:rPr>
                              <w:noProof/>
                              <w:color w:val="8C8C8C" w:themeColor="background1" w:themeShade="8C"/>
                            </w:rPr>
                            <w:t>17</w:t>
                          </w:r>
                          <w:r>
                            <w:rPr>
                              <w:noProof/>
                              <w:color w:val="8C8C8C" w:themeColor="background1" w:themeShade="8C"/>
                            </w:rPr>
                            <w:fldChar w:fldCharType="end"/>
                          </w:r>
                        </w:p>
                      </w:txbxContent>
                    </v:textbox>
                  </v:shape>
                  <v:group id="Group 31" o:spid="_x0000_s1029"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KYDq78AAADbAAAADwAAAGRycy9kb3ducmV2LnhtbERPS4vCMBC+C/6HMII3&#10;TZWySDWKCIqIl60PPA7N2AabSWmi1n+/WVjY23x8z1msOluLF7XeOFYwGScgiAunDZcKzqftaAbC&#10;B2SNtWNS8CEPq2W/t8BMuzd/0ysPpYgh7DNUUIXQZFL6oiKLfuwa4sjdXWsxRNiWUrf4juG2ltMk&#10;+ZIWDceGChvaVFQ88qdVcFmblNLr7XBMCqK9lrddblKlhoNuPQcRqAv/4j/3Xsf5E/j9JR4glz8A&#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CCmA6u/AAAA2wAAAA8AAAAA&#10;AAAAAAAAAAAAqgIAAGRycy9kb3ducmV2LnhtbFBLBQYAAAAABAAEAPoAAACW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rsyMEAAADbAAAADwAAAGRycy9kb3ducmV2LnhtbERPTYvCMBC9L/gfwgh7kTVVcJFqFFlY&#10;uhcPaoU9js3YFJtJaaJWf70RBG/zeJ8zX3a2FhdqfeVYwWiYgCAunK64VJDvfr+mIHxA1lg7JgU3&#10;8rBc9D7mmGp35Q1dtqEUMYR9igpMCE0qpS8MWfRD1xBH7uhaiyHCtpS6xWsMt7UcJ8m3tFhxbDDY&#10;0I+h4rQ9WwUDn8h9Mfk32SBbH+56z/nKZkp99rvVDESgLrzFL/efjvPH8PwlHi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quzIwQAAANsAAAAPAAAAAAAAAAAAAAAA&#10;AKECAABkcnMvZG93bnJldi54bWxQSwUGAAAAAAQABAD5AAAAjwMAAAAA&#10;" strokecolor="#a5a5a5"/>
                    <v:shape id="AutoShape 28" o:spid="_x0000_s1031"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rYLMIAAADbAAAADwAAAGRycy9kb3ducmV2LnhtbERPS4vCMBC+C/sfwizsRTRVQaQ2Fdni&#10;siCCr4u3oZltq82kNFG7/94Igrf5+J6TLDpTixu1rrKsYDSMQBDnVldcKDgeVoMZCOeRNdaWScE/&#10;OVikH70EY23vvKPb3hcihLCLUUHpfRNL6fKSDLqhbYgD92dbgz7AtpC6xXsIN7UcR9FUGqw4NJTY&#10;0HdJ+WV/NQo2u5/j5SSv2birlv0zrrPTeZsp9fXZLecgPHX+LX65f3WYP4HnL+EAmT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DrYLMIAAADbAAAADwAAAAAAAAAAAAAA&#10;AAChAgAAZHJzL2Rvd25yZXYueG1sUEsFBgAAAAAEAAQA+QAAAJADAAAAAA==&#10;" adj="20904" strokecolor="#a5a5a5"/>
                  </v:group>
                  <w10:wrap anchorx="page" anchory="margin"/>
                </v:group>
              </w:pict>
            </mc:Fallback>
          </mc:AlternateContent>
        </w:r>
        <w:r>
          <w:t>Apodaca – EDTECH 505</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344" w:rsidRDefault="00CC3344" w:rsidP="005A5411">
      <w:r>
        <w:separator/>
      </w:r>
    </w:p>
  </w:footnote>
  <w:footnote w:type="continuationSeparator" w:id="0">
    <w:p w:rsidR="00CC3344" w:rsidRDefault="00CC3344" w:rsidP="005A54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C89A30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4EF420DF"/>
    <w:multiLevelType w:val="hybridMultilevel"/>
    <w:tmpl w:val="71C61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84"/>
    <w:rsid w:val="0002101C"/>
    <w:rsid w:val="000236F5"/>
    <w:rsid w:val="00042D57"/>
    <w:rsid w:val="00050CBA"/>
    <w:rsid w:val="000C3B24"/>
    <w:rsid w:val="000C475C"/>
    <w:rsid w:val="000C6447"/>
    <w:rsid w:val="000E6D54"/>
    <w:rsid w:val="00125C7A"/>
    <w:rsid w:val="00166444"/>
    <w:rsid w:val="00177B66"/>
    <w:rsid w:val="00192790"/>
    <w:rsid w:val="001A106A"/>
    <w:rsid w:val="001C39C3"/>
    <w:rsid w:val="00205521"/>
    <w:rsid w:val="0023520C"/>
    <w:rsid w:val="00235241"/>
    <w:rsid w:val="00256BDE"/>
    <w:rsid w:val="002612F8"/>
    <w:rsid w:val="00272FB6"/>
    <w:rsid w:val="00296FF0"/>
    <w:rsid w:val="002A1352"/>
    <w:rsid w:val="002A5940"/>
    <w:rsid w:val="002C3531"/>
    <w:rsid w:val="002E4590"/>
    <w:rsid w:val="002E5C70"/>
    <w:rsid w:val="002F0F25"/>
    <w:rsid w:val="00307734"/>
    <w:rsid w:val="00313941"/>
    <w:rsid w:val="00341B32"/>
    <w:rsid w:val="00350CA7"/>
    <w:rsid w:val="00364DD1"/>
    <w:rsid w:val="003818D1"/>
    <w:rsid w:val="003F2D95"/>
    <w:rsid w:val="00403C8E"/>
    <w:rsid w:val="00443408"/>
    <w:rsid w:val="004552FB"/>
    <w:rsid w:val="00465B3E"/>
    <w:rsid w:val="004951D7"/>
    <w:rsid w:val="004C1411"/>
    <w:rsid w:val="004C5C94"/>
    <w:rsid w:val="004D40EC"/>
    <w:rsid w:val="004F3AED"/>
    <w:rsid w:val="004F6108"/>
    <w:rsid w:val="00510303"/>
    <w:rsid w:val="00523376"/>
    <w:rsid w:val="00567708"/>
    <w:rsid w:val="00591516"/>
    <w:rsid w:val="005A5411"/>
    <w:rsid w:val="005A7A1B"/>
    <w:rsid w:val="005C130D"/>
    <w:rsid w:val="00625412"/>
    <w:rsid w:val="00646228"/>
    <w:rsid w:val="00652DA2"/>
    <w:rsid w:val="006B11D2"/>
    <w:rsid w:val="006D0C60"/>
    <w:rsid w:val="006F1E05"/>
    <w:rsid w:val="0073132F"/>
    <w:rsid w:val="00763347"/>
    <w:rsid w:val="0079269A"/>
    <w:rsid w:val="007950FB"/>
    <w:rsid w:val="007A502E"/>
    <w:rsid w:val="007D275A"/>
    <w:rsid w:val="00814C5D"/>
    <w:rsid w:val="00846512"/>
    <w:rsid w:val="008517E2"/>
    <w:rsid w:val="00876692"/>
    <w:rsid w:val="00880F77"/>
    <w:rsid w:val="00886183"/>
    <w:rsid w:val="008B7F44"/>
    <w:rsid w:val="00916424"/>
    <w:rsid w:val="009278B7"/>
    <w:rsid w:val="00930984"/>
    <w:rsid w:val="00930A42"/>
    <w:rsid w:val="00934637"/>
    <w:rsid w:val="009346CB"/>
    <w:rsid w:val="009400A4"/>
    <w:rsid w:val="00952798"/>
    <w:rsid w:val="009D6DE0"/>
    <w:rsid w:val="00A7748E"/>
    <w:rsid w:val="00A8371F"/>
    <w:rsid w:val="00AA3C85"/>
    <w:rsid w:val="00AE115F"/>
    <w:rsid w:val="00B04088"/>
    <w:rsid w:val="00B50446"/>
    <w:rsid w:val="00B5238C"/>
    <w:rsid w:val="00B62ECD"/>
    <w:rsid w:val="00BA199A"/>
    <w:rsid w:val="00BC1482"/>
    <w:rsid w:val="00BC61FB"/>
    <w:rsid w:val="00BE3A19"/>
    <w:rsid w:val="00BF46F0"/>
    <w:rsid w:val="00C036D3"/>
    <w:rsid w:val="00C03A84"/>
    <w:rsid w:val="00C321CA"/>
    <w:rsid w:val="00C71E2C"/>
    <w:rsid w:val="00CC3344"/>
    <w:rsid w:val="00D17CC1"/>
    <w:rsid w:val="00DA5276"/>
    <w:rsid w:val="00DC7BAD"/>
    <w:rsid w:val="00DD433F"/>
    <w:rsid w:val="00E03DD1"/>
    <w:rsid w:val="00E05DC9"/>
    <w:rsid w:val="00E27B57"/>
    <w:rsid w:val="00E93172"/>
    <w:rsid w:val="00EA3AEB"/>
    <w:rsid w:val="00EC03E8"/>
    <w:rsid w:val="00F44D00"/>
    <w:rsid w:val="00F649B4"/>
    <w:rsid w:val="00F91F50"/>
    <w:rsid w:val="00F95099"/>
    <w:rsid w:val="00FA4169"/>
    <w:rsid w:val="00FA6852"/>
    <w:rsid w:val="00FB1E1E"/>
    <w:rsid w:val="00FB45A7"/>
    <w:rsid w:val="00FB5788"/>
    <w:rsid w:val="00FE0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0676D-3D13-4C4C-B0A8-A5737FBD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0EC"/>
  </w:style>
  <w:style w:type="paragraph" w:styleId="Heading1">
    <w:name w:val="heading 1"/>
    <w:basedOn w:val="Normal"/>
    <w:next w:val="Normal"/>
    <w:link w:val="Heading1Char"/>
    <w:uiPriority w:val="9"/>
    <w:qFormat/>
    <w:rsid w:val="004D40EC"/>
    <w:pPr>
      <w:keepNext/>
      <w:keepLines/>
      <w:pBdr>
        <w:bottom w:val="single" w:sz="4" w:space="1" w:color="5B9BD5" w:themeColor="accent1"/>
      </w:pBdr>
      <w:spacing w:before="400" w:after="40"/>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4D40EC"/>
    <w:pPr>
      <w:keepNext/>
      <w:keepLines/>
      <w:spacing w:before="16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4D40EC"/>
    <w:pPr>
      <w:keepNext/>
      <w:keepLines/>
      <w:spacing w:before="8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D40EC"/>
    <w:pPr>
      <w:keepNext/>
      <w:keepLines/>
      <w:spacing w:before="8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D40EC"/>
    <w:pPr>
      <w:keepNext/>
      <w:keepLines/>
      <w:spacing w:before="8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D40EC"/>
    <w:pPr>
      <w:keepNext/>
      <w:keepLines/>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D40EC"/>
    <w:pPr>
      <w:keepNext/>
      <w:keepLines/>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D40EC"/>
    <w:pPr>
      <w:keepNext/>
      <w:keepLines/>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D40EC"/>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40EC"/>
  </w:style>
  <w:style w:type="character" w:customStyle="1" w:styleId="NoSpacingChar">
    <w:name w:val="No Spacing Char"/>
    <w:basedOn w:val="DefaultParagraphFont"/>
    <w:link w:val="NoSpacing"/>
    <w:uiPriority w:val="1"/>
    <w:rsid w:val="00930984"/>
  </w:style>
  <w:style w:type="character" w:customStyle="1" w:styleId="Heading1Char">
    <w:name w:val="Heading 1 Char"/>
    <w:basedOn w:val="DefaultParagraphFont"/>
    <w:link w:val="Heading1"/>
    <w:uiPriority w:val="9"/>
    <w:rsid w:val="004D40EC"/>
    <w:rPr>
      <w:rFonts w:asciiTheme="majorHAnsi" w:eastAsiaTheme="majorEastAsia" w:hAnsiTheme="majorHAnsi" w:cstheme="majorBidi"/>
      <w:color w:val="2E74B5" w:themeColor="accent1" w:themeShade="BF"/>
      <w:sz w:val="36"/>
      <w:szCs w:val="36"/>
    </w:rPr>
  </w:style>
  <w:style w:type="paragraph" w:styleId="TOCHeading">
    <w:name w:val="TOC Heading"/>
    <w:basedOn w:val="Heading1"/>
    <w:next w:val="Normal"/>
    <w:uiPriority w:val="39"/>
    <w:unhideWhenUsed/>
    <w:qFormat/>
    <w:rsid w:val="004D40EC"/>
    <w:pPr>
      <w:outlineLvl w:val="9"/>
    </w:pPr>
  </w:style>
  <w:style w:type="character" w:customStyle="1" w:styleId="Heading2Char">
    <w:name w:val="Heading 2 Char"/>
    <w:basedOn w:val="DefaultParagraphFont"/>
    <w:link w:val="Heading2"/>
    <w:uiPriority w:val="9"/>
    <w:rsid w:val="004D40EC"/>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4D40E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D40E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D40E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D40E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D40E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D40E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D40E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4D40EC"/>
    <w:rPr>
      <w:b/>
      <w:bCs/>
      <w:color w:val="404040" w:themeColor="text1" w:themeTint="BF"/>
      <w:sz w:val="20"/>
      <w:szCs w:val="20"/>
    </w:rPr>
  </w:style>
  <w:style w:type="paragraph" w:styleId="Title">
    <w:name w:val="Title"/>
    <w:basedOn w:val="Normal"/>
    <w:next w:val="Normal"/>
    <w:link w:val="TitleChar"/>
    <w:uiPriority w:val="10"/>
    <w:qFormat/>
    <w:rsid w:val="004D40EC"/>
    <w:pPr>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4D40EC"/>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4D40EC"/>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D40E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D40EC"/>
    <w:rPr>
      <w:b/>
      <w:bCs/>
    </w:rPr>
  </w:style>
  <w:style w:type="character" w:styleId="Emphasis">
    <w:name w:val="Emphasis"/>
    <w:basedOn w:val="DefaultParagraphFont"/>
    <w:uiPriority w:val="20"/>
    <w:qFormat/>
    <w:rsid w:val="004D40EC"/>
    <w:rPr>
      <w:i/>
      <w:iCs/>
    </w:rPr>
  </w:style>
  <w:style w:type="paragraph" w:styleId="Quote">
    <w:name w:val="Quote"/>
    <w:basedOn w:val="Normal"/>
    <w:next w:val="Normal"/>
    <w:link w:val="QuoteChar"/>
    <w:uiPriority w:val="29"/>
    <w:qFormat/>
    <w:rsid w:val="004D40E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D40EC"/>
    <w:rPr>
      <w:i/>
      <w:iCs/>
    </w:rPr>
  </w:style>
  <w:style w:type="paragraph" w:styleId="IntenseQuote">
    <w:name w:val="Intense Quote"/>
    <w:basedOn w:val="Normal"/>
    <w:next w:val="Normal"/>
    <w:link w:val="IntenseQuoteChar"/>
    <w:uiPriority w:val="30"/>
    <w:qFormat/>
    <w:rsid w:val="004D40E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4D40E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4D40EC"/>
    <w:rPr>
      <w:i/>
      <w:iCs/>
      <w:color w:val="595959" w:themeColor="text1" w:themeTint="A6"/>
    </w:rPr>
  </w:style>
  <w:style w:type="character" w:styleId="IntenseEmphasis">
    <w:name w:val="Intense Emphasis"/>
    <w:basedOn w:val="DefaultParagraphFont"/>
    <w:uiPriority w:val="21"/>
    <w:qFormat/>
    <w:rsid w:val="004D40EC"/>
    <w:rPr>
      <w:b/>
      <w:bCs/>
      <w:i/>
      <w:iCs/>
    </w:rPr>
  </w:style>
  <w:style w:type="character" w:styleId="SubtleReference">
    <w:name w:val="Subtle Reference"/>
    <w:basedOn w:val="DefaultParagraphFont"/>
    <w:uiPriority w:val="31"/>
    <w:qFormat/>
    <w:rsid w:val="004D40EC"/>
    <w:rPr>
      <w:smallCaps/>
      <w:color w:val="404040" w:themeColor="text1" w:themeTint="BF"/>
    </w:rPr>
  </w:style>
  <w:style w:type="character" w:styleId="IntenseReference">
    <w:name w:val="Intense Reference"/>
    <w:basedOn w:val="DefaultParagraphFont"/>
    <w:uiPriority w:val="32"/>
    <w:qFormat/>
    <w:rsid w:val="004D40EC"/>
    <w:rPr>
      <w:b/>
      <w:bCs/>
      <w:smallCaps/>
      <w:u w:val="single"/>
    </w:rPr>
  </w:style>
  <w:style w:type="character" w:styleId="BookTitle">
    <w:name w:val="Book Title"/>
    <w:basedOn w:val="DefaultParagraphFont"/>
    <w:uiPriority w:val="33"/>
    <w:qFormat/>
    <w:rsid w:val="004D40EC"/>
    <w:rPr>
      <w:b/>
      <w:bCs/>
      <w:smallCaps/>
    </w:rPr>
  </w:style>
  <w:style w:type="paragraph" w:styleId="TOC1">
    <w:name w:val="toc 1"/>
    <w:basedOn w:val="Normal"/>
    <w:next w:val="Normal"/>
    <w:autoRedefine/>
    <w:uiPriority w:val="39"/>
    <w:unhideWhenUsed/>
    <w:rsid w:val="008B7F44"/>
    <w:pPr>
      <w:spacing w:after="100"/>
    </w:pPr>
  </w:style>
  <w:style w:type="paragraph" w:styleId="TOC2">
    <w:name w:val="toc 2"/>
    <w:basedOn w:val="Normal"/>
    <w:next w:val="Normal"/>
    <w:autoRedefine/>
    <w:uiPriority w:val="39"/>
    <w:unhideWhenUsed/>
    <w:rsid w:val="00177B66"/>
    <w:pPr>
      <w:tabs>
        <w:tab w:val="right" w:leader="dot" w:pos="9350"/>
      </w:tabs>
      <w:spacing w:after="100"/>
      <w:ind w:left="720"/>
    </w:pPr>
  </w:style>
  <w:style w:type="character" w:styleId="Hyperlink">
    <w:name w:val="Hyperlink"/>
    <w:basedOn w:val="DefaultParagraphFont"/>
    <w:uiPriority w:val="99"/>
    <w:unhideWhenUsed/>
    <w:rsid w:val="008B7F44"/>
    <w:rPr>
      <w:color w:val="0563C1" w:themeColor="hyperlink"/>
      <w:u w:val="single"/>
    </w:rPr>
  </w:style>
  <w:style w:type="paragraph" w:styleId="Header">
    <w:name w:val="header"/>
    <w:basedOn w:val="Normal"/>
    <w:link w:val="HeaderChar"/>
    <w:uiPriority w:val="99"/>
    <w:unhideWhenUsed/>
    <w:rsid w:val="005A5411"/>
    <w:pPr>
      <w:tabs>
        <w:tab w:val="center" w:pos="4680"/>
        <w:tab w:val="right" w:pos="9360"/>
      </w:tabs>
    </w:pPr>
  </w:style>
  <w:style w:type="character" w:customStyle="1" w:styleId="HeaderChar">
    <w:name w:val="Header Char"/>
    <w:basedOn w:val="DefaultParagraphFont"/>
    <w:link w:val="Header"/>
    <w:uiPriority w:val="99"/>
    <w:rsid w:val="005A5411"/>
  </w:style>
  <w:style w:type="paragraph" w:styleId="Footer">
    <w:name w:val="footer"/>
    <w:basedOn w:val="Normal"/>
    <w:link w:val="FooterChar"/>
    <w:uiPriority w:val="99"/>
    <w:unhideWhenUsed/>
    <w:rsid w:val="005A5411"/>
    <w:pPr>
      <w:tabs>
        <w:tab w:val="center" w:pos="4680"/>
        <w:tab w:val="right" w:pos="9360"/>
      </w:tabs>
    </w:pPr>
  </w:style>
  <w:style w:type="character" w:customStyle="1" w:styleId="FooterChar">
    <w:name w:val="Footer Char"/>
    <w:basedOn w:val="DefaultParagraphFont"/>
    <w:link w:val="Footer"/>
    <w:uiPriority w:val="99"/>
    <w:rsid w:val="005A5411"/>
  </w:style>
  <w:style w:type="paragraph" w:styleId="ListParagraph">
    <w:name w:val="List Paragraph"/>
    <w:basedOn w:val="Normal"/>
    <w:uiPriority w:val="34"/>
    <w:qFormat/>
    <w:rsid w:val="004F3AED"/>
    <w:pPr>
      <w:ind w:left="720"/>
      <w:contextualSpacing/>
    </w:pPr>
  </w:style>
  <w:style w:type="paragraph" w:styleId="BalloonText">
    <w:name w:val="Balloon Text"/>
    <w:basedOn w:val="Normal"/>
    <w:link w:val="BalloonTextChar"/>
    <w:uiPriority w:val="99"/>
    <w:semiHidden/>
    <w:unhideWhenUsed/>
    <w:rsid w:val="00EA3A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3AEB"/>
    <w:rPr>
      <w:rFonts w:ascii="Segoe UI" w:hAnsi="Segoe UI" w:cs="Segoe UI"/>
      <w:sz w:val="18"/>
      <w:szCs w:val="18"/>
    </w:rPr>
  </w:style>
  <w:style w:type="table" w:styleId="TableGrid">
    <w:name w:val="Table Grid"/>
    <w:basedOn w:val="TableNormal"/>
    <w:uiPriority w:val="39"/>
    <w:rsid w:val="000C3B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1">
    <w:name w:val="Grid Table 2 Accent 1"/>
    <w:basedOn w:val="TableNormal"/>
    <w:uiPriority w:val="47"/>
    <w:rsid w:val="002A1352"/>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2A135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2A1352"/>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5">
    <w:name w:val="Grid Table 5 Dark Accent 5"/>
    <w:basedOn w:val="TableNormal"/>
    <w:uiPriority w:val="50"/>
    <w:rsid w:val="00A8371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069405">
      <w:bodyDiv w:val="1"/>
      <w:marLeft w:val="0"/>
      <w:marRight w:val="0"/>
      <w:marTop w:val="0"/>
      <w:marBottom w:val="0"/>
      <w:divBdr>
        <w:top w:val="none" w:sz="0" w:space="0" w:color="auto"/>
        <w:left w:val="none" w:sz="0" w:space="0" w:color="auto"/>
        <w:bottom w:val="none" w:sz="0" w:space="0" w:color="auto"/>
        <w:right w:val="none" w:sz="0" w:space="0" w:color="auto"/>
      </w:divBdr>
    </w:div>
    <w:div w:id="162033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dropbox.com/s/slhgyrsx6kal87f/NWEA.Growth.ReportVersion.xls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E:\Dropbox\Centennial.2013-2014\NWEA.Growt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ropbox\Centennial.2013-2014\NWEA.Growt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Dropbox\Centennial.2013-2014\NWEA.Growt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Dropbox\Centennial.2013-2014\NWEA.Growt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chemeClr val="dk1">
                    <a:lumMod val="75000"/>
                    <a:lumOff val="25000"/>
                  </a:schemeClr>
                </a:solidFill>
                <a:latin typeface="+mn-lt"/>
                <a:ea typeface="+mn-ea"/>
                <a:cs typeface="+mn-cs"/>
              </a:defRPr>
            </a:pPr>
            <a:r>
              <a:rPr lang="en-US" sz="1400"/>
              <a:t>Percent of Students who showed positive growth through Mid-year assessments</a:t>
            </a:r>
          </a:p>
          <a:p>
            <a:pPr>
              <a:defRPr sz="1400"/>
            </a:pPr>
            <a:endParaRPr lang="en-US" sz="1400"/>
          </a:p>
        </c:rich>
      </c:tx>
      <c:overlay val="0"/>
      <c:spPr>
        <a:noFill/>
        <a:ln>
          <a:noFill/>
        </a:ln>
        <a:effectLst/>
      </c:spPr>
      <c:txPr>
        <a:bodyPr rot="0" spcFirstLastPara="1" vertOverflow="ellipsis" vert="horz" wrap="square" anchor="ctr" anchorCtr="1"/>
        <a:lstStyle/>
        <a:p>
          <a:pPr>
            <a:defRPr sz="14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0.14507063455303382"/>
          <c:y val="0.32000000000000006"/>
          <c:w val="0.79643642890226962"/>
          <c:h val="0.46669728783902015"/>
        </c:manualLayout>
      </c:layout>
      <c:barChart>
        <c:barDir val="bar"/>
        <c:grouping val="percentStacked"/>
        <c:varyColors val="0"/>
        <c:ser>
          <c:idx val="0"/>
          <c:order val="0"/>
          <c:tx>
            <c:strRef>
              <c:f>'other data'!$D$2</c:f>
              <c:strCache>
                <c:ptCount val="1"/>
                <c:pt idx="0">
                  <c:v>Total Positive</c:v>
                </c:pt>
              </c:strCache>
            </c:strRef>
          </c:tx>
          <c:spPr>
            <a:solidFill>
              <a:schemeClr val="accent1">
                <a:alpha val="85000"/>
              </a:schemeClr>
            </a:solidFill>
            <a:ln w="9525" cap="flat" cmpd="sng" algn="ctr">
              <a:solidFill>
                <a:schemeClr val="lt1">
                  <a:alpha val="50000"/>
                </a:schemeClr>
              </a:solidFill>
              <a:round/>
            </a:ln>
            <a:effectLst/>
          </c:spPr>
          <c:invertIfNegative val="0"/>
          <c:cat>
            <c:strRef>
              <c:f>'other data'!$C$3:$C$5</c:f>
              <c:strCache>
                <c:ptCount val="3"/>
                <c:pt idx="0">
                  <c:v>Math</c:v>
                </c:pt>
                <c:pt idx="1">
                  <c:v>Reading</c:v>
                </c:pt>
                <c:pt idx="2">
                  <c:v>Science</c:v>
                </c:pt>
              </c:strCache>
            </c:strRef>
          </c:cat>
          <c:val>
            <c:numRef>
              <c:f>'other data'!$D$3:$D$5</c:f>
              <c:numCache>
                <c:formatCode>General</c:formatCode>
                <c:ptCount val="3"/>
                <c:pt idx="0">
                  <c:v>32</c:v>
                </c:pt>
                <c:pt idx="1">
                  <c:v>27</c:v>
                </c:pt>
                <c:pt idx="2">
                  <c:v>35</c:v>
                </c:pt>
              </c:numCache>
            </c:numRef>
          </c:val>
        </c:ser>
        <c:ser>
          <c:idx val="1"/>
          <c:order val="1"/>
          <c:tx>
            <c:strRef>
              <c:f>'other data'!$E$2</c:f>
              <c:strCache>
                <c:ptCount val="1"/>
                <c:pt idx="0">
                  <c:v>Total Negative/Zero</c:v>
                </c:pt>
              </c:strCache>
            </c:strRef>
          </c:tx>
          <c:spPr>
            <a:solidFill>
              <a:schemeClr val="accent2">
                <a:alpha val="85000"/>
              </a:schemeClr>
            </a:solidFill>
            <a:ln w="9525" cap="flat" cmpd="sng" algn="ctr">
              <a:solidFill>
                <a:schemeClr val="lt1">
                  <a:alpha val="50000"/>
                </a:schemeClr>
              </a:solidFill>
              <a:round/>
            </a:ln>
            <a:effectLst/>
          </c:spPr>
          <c:invertIfNegative val="0"/>
          <c:cat>
            <c:strRef>
              <c:f>'other data'!$C$3:$C$5</c:f>
              <c:strCache>
                <c:ptCount val="3"/>
                <c:pt idx="0">
                  <c:v>Math</c:v>
                </c:pt>
                <c:pt idx="1">
                  <c:v>Reading</c:v>
                </c:pt>
                <c:pt idx="2">
                  <c:v>Science</c:v>
                </c:pt>
              </c:strCache>
            </c:strRef>
          </c:cat>
          <c:val>
            <c:numRef>
              <c:f>'other data'!$E$3:$E$5</c:f>
              <c:numCache>
                <c:formatCode>General</c:formatCode>
                <c:ptCount val="3"/>
                <c:pt idx="0">
                  <c:v>17</c:v>
                </c:pt>
                <c:pt idx="1">
                  <c:v>22</c:v>
                </c:pt>
                <c:pt idx="2">
                  <c:v>15</c:v>
                </c:pt>
              </c:numCache>
            </c:numRef>
          </c:val>
        </c:ser>
        <c:dLbls>
          <c:showLegendKey val="0"/>
          <c:showVal val="0"/>
          <c:showCatName val="0"/>
          <c:showSerName val="0"/>
          <c:showPercent val="0"/>
          <c:showBubbleSize val="0"/>
        </c:dLbls>
        <c:gapWidth val="150"/>
        <c:overlap val="100"/>
        <c:axId val="613895984"/>
        <c:axId val="613900296"/>
      </c:barChart>
      <c:catAx>
        <c:axId val="613895984"/>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13900296"/>
        <c:crosses val="autoZero"/>
        <c:auto val="1"/>
        <c:lblAlgn val="ctr"/>
        <c:lblOffset val="100"/>
        <c:noMultiLvlLbl val="0"/>
      </c:catAx>
      <c:valAx>
        <c:axId val="613900296"/>
        <c:scaling>
          <c:orientation val="minMax"/>
        </c:scaling>
        <c:delete val="1"/>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61389598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dk1">
                    <a:lumMod val="75000"/>
                    <a:lumOff val="25000"/>
                  </a:schemeClr>
                </a:solidFill>
                <a:latin typeface="+mn-lt"/>
                <a:ea typeface="+mn-ea"/>
                <a:cs typeface="+mn-cs"/>
              </a:defRPr>
            </a:pPr>
            <a:r>
              <a:rPr lang="en-US" sz="1600"/>
              <a:t>Average RIT Scores from Fall to Winter by Grade (Math)</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Math!$B$27</c:f>
              <c:strCache>
                <c:ptCount val="1"/>
                <c:pt idx="0">
                  <c:v>Fall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Math!$A$28:$A$30</c:f>
              <c:strCache>
                <c:ptCount val="3"/>
                <c:pt idx="0">
                  <c:v>6th Grade</c:v>
                </c:pt>
                <c:pt idx="1">
                  <c:v>7th Grade</c:v>
                </c:pt>
                <c:pt idx="2">
                  <c:v>8th Grade</c:v>
                </c:pt>
              </c:strCache>
            </c:strRef>
          </c:cat>
          <c:val>
            <c:numRef>
              <c:f>Math!$B$28:$B$30</c:f>
              <c:numCache>
                <c:formatCode>0.0</c:formatCode>
                <c:ptCount val="3"/>
                <c:pt idx="0">
                  <c:v>209</c:v>
                </c:pt>
                <c:pt idx="1">
                  <c:v>211.41176470588235</c:v>
                </c:pt>
                <c:pt idx="2">
                  <c:v>214.41176470588235</c:v>
                </c:pt>
              </c:numCache>
            </c:numRef>
          </c:val>
        </c:ser>
        <c:ser>
          <c:idx val="1"/>
          <c:order val="1"/>
          <c:tx>
            <c:strRef>
              <c:f>Math!$C$27</c:f>
              <c:strCache>
                <c:ptCount val="1"/>
                <c:pt idx="0">
                  <c:v>Winter</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Math!$A$28:$A$30</c:f>
              <c:strCache>
                <c:ptCount val="3"/>
                <c:pt idx="0">
                  <c:v>6th Grade</c:v>
                </c:pt>
                <c:pt idx="1">
                  <c:v>7th Grade</c:v>
                </c:pt>
                <c:pt idx="2">
                  <c:v>8th Grade</c:v>
                </c:pt>
              </c:strCache>
            </c:strRef>
          </c:cat>
          <c:val>
            <c:numRef>
              <c:f>Math!$C$28:$C$30</c:f>
              <c:numCache>
                <c:formatCode>0.0</c:formatCode>
                <c:ptCount val="3"/>
                <c:pt idx="0">
                  <c:v>210.58823529411765</c:v>
                </c:pt>
                <c:pt idx="1">
                  <c:v>213.05882352941177</c:v>
                </c:pt>
                <c:pt idx="2">
                  <c:v>214.23529411764707</c:v>
                </c:pt>
              </c:numCache>
            </c:numRef>
          </c:val>
        </c:ser>
        <c:dLbls>
          <c:dLblPos val="inEnd"/>
          <c:showLegendKey val="0"/>
          <c:showVal val="1"/>
          <c:showCatName val="0"/>
          <c:showSerName val="0"/>
          <c:showPercent val="0"/>
          <c:showBubbleSize val="0"/>
        </c:dLbls>
        <c:gapWidth val="65"/>
        <c:axId val="613901080"/>
        <c:axId val="613892456"/>
      </c:barChart>
      <c:catAx>
        <c:axId val="61390108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13892456"/>
        <c:crosses val="autoZero"/>
        <c:auto val="1"/>
        <c:lblAlgn val="ctr"/>
        <c:lblOffset val="100"/>
        <c:noMultiLvlLbl val="0"/>
      </c:catAx>
      <c:valAx>
        <c:axId val="61389245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 sourceLinked="1"/>
        <c:majorTickMark val="none"/>
        <c:minorTickMark val="none"/>
        <c:tickLblPos val="nextTo"/>
        <c:crossAx val="61390108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dk1">
                    <a:lumMod val="75000"/>
                    <a:lumOff val="25000"/>
                  </a:schemeClr>
                </a:solidFill>
                <a:latin typeface="+mn-lt"/>
                <a:ea typeface="+mn-ea"/>
                <a:cs typeface="+mn-cs"/>
              </a:defRPr>
            </a:pPr>
            <a:r>
              <a:rPr lang="en-US" sz="1600"/>
              <a:t>Average RIT Scores from Fall to Winter by Grade (Reading)</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Reading!$B$27</c:f>
              <c:strCache>
                <c:ptCount val="1"/>
                <c:pt idx="0">
                  <c:v>Fall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Reading!$A$28:$A$30</c:f>
              <c:strCache>
                <c:ptCount val="3"/>
                <c:pt idx="0">
                  <c:v>6th Grade</c:v>
                </c:pt>
                <c:pt idx="1">
                  <c:v>7th Grade</c:v>
                </c:pt>
                <c:pt idx="2">
                  <c:v>8th Grade</c:v>
                </c:pt>
              </c:strCache>
            </c:strRef>
          </c:cat>
          <c:val>
            <c:numRef>
              <c:f>Reading!$B$28:$B$30</c:f>
              <c:numCache>
                <c:formatCode>0.0</c:formatCode>
                <c:ptCount val="3"/>
                <c:pt idx="0">
                  <c:v>196.9375</c:v>
                </c:pt>
                <c:pt idx="1">
                  <c:v>204.29411764705881</c:v>
                </c:pt>
                <c:pt idx="2">
                  <c:v>197.23529411764707</c:v>
                </c:pt>
              </c:numCache>
            </c:numRef>
          </c:val>
        </c:ser>
        <c:ser>
          <c:idx val="1"/>
          <c:order val="1"/>
          <c:tx>
            <c:strRef>
              <c:f>Reading!$C$27</c:f>
              <c:strCache>
                <c:ptCount val="1"/>
                <c:pt idx="0">
                  <c:v>Winter</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Reading!$A$28:$A$30</c:f>
              <c:strCache>
                <c:ptCount val="3"/>
                <c:pt idx="0">
                  <c:v>6th Grade</c:v>
                </c:pt>
                <c:pt idx="1">
                  <c:v>7th Grade</c:v>
                </c:pt>
                <c:pt idx="2">
                  <c:v>8th Grade</c:v>
                </c:pt>
              </c:strCache>
            </c:strRef>
          </c:cat>
          <c:val>
            <c:numRef>
              <c:f>Reading!$C$28:$C$30</c:f>
              <c:numCache>
                <c:formatCode>0.0</c:formatCode>
                <c:ptCount val="3"/>
                <c:pt idx="0">
                  <c:v>200.25</c:v>
                </c:pt>
                <c:pt idx="1">
                  <c:v>206.35294117647058</c:v>
                </c:pt>
                <c:pt idx="2">
                  <c:v>201</c:v>
                </c:pt>
              </c:numCache>
            </c:numRef>
          </c:val>
        </c:ser>
        <c:dLbls>
          <c:dLblPos val="inEnd"/>
          <c:showLegendKey val="0"/>
          <c:showVal val="1"/>
          <c:showCatName val="0"/>
          <c:showSerName val="0"/>
          <c:showPercent val="0"/>
          <c:showBubbleSize val="0"/>
        </c:dLbls>
        <c:gapWidth val="65"/>
        <c:axId val="613894024"/>
        <c:axId val="613901864"/>
      </c:barChart>
      <c:catAx>
        <c:axId val="61389402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13901864"/>
        <c:crosses val="autoZero"/>
        <c:auto val="1"/>
        <c:lblAlgn val="ctr"/>
        <c:lblOffset val="100"/>
        <c:noMultiLvlLbl val="0"/>
      </c:catAx>
      <c:valAx>
        <c:axId val="61390186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 sourceLinked="1"/>
        <c:majorTickMark val="none"/>
        <c:minorTickMark val="none"/>
        <c:tickLblPos val="nextTo"/>
        <c:crossAx val="61389402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dk1">
                    <a:lumMod val="75000"/>
                    <a:lumOff val="25000"/>
                  </a:schemeClr>
                </a:solidFill>
                <a:latin typeface="+mn-lt"/>
                <a:ea typeface="+mn-ea"/>
                <a:cs typeface="+mn-cs"/>
              </a:defRPr>
            </a:pPr>
            <a:r>
              <a:rPr lang="en-US" sz="1600"/>
              <a:t>Average RIT Scores from Fall to Winter by Grade (General Science)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Science!$B$27</c:f>
              <c:strCache>
                <c:ptCount val="1"/>
                <c:pt idx="0">
                  <c:v>Fall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Science!$A$28:$A$30</c:f>
              <c:strCache>
                <c:ptCount val="3"/>
                <c:pt idx="0">
                  <c:v>6th Grade</c:v>
                </c:pt>
                <c:pt idx="1">
                  <c:v>7th Grade</c:v>
                </c:pt>
                <c:pt idx="2">
                  <c:v>8th Grade</c:v>
                </c:pt>
              </c:strCache>
            </c:strRef>
          </c:cat>
          <c:val>
            <c:numRef>
              <c:f>Science!$B$28:$B$30</c:f>
              <c:numCache>
                <c:formatCode>0.0</c:formatCode>
                <c:ptCount val="3"/>
                <c:pt idx="0">
                  <c:v>194</c:v>
                </c:pt>
                <c:pt idx="1">
                  <c:v>200.29411764705881</c:v>
                </c:pt>
                <c:pt idx="2">
                  <c:v>199.23529411764707</c:v>
                </c:pt>
              </c:numCache>
            </c:numRef>
          </c:val>
        </c:ser>
        <c:ser>
          <c:idx val="1"/>
          <c:order val="1"/>
          <c:tx>
            <c:strRef>
              <c:f>Science!$C$27</c:f>
              <c:strCache>
                <c:ptCount val="1"/>
                <c:pt idx="0">
                  <c:v>Winter</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Science!$A$28:$A$30</c:f>
              <c:strCache>
                <c:ptCount val="3"/>
                <c:pt idx="0">
                  <c:v>6th Grade</c:v>
                </c:pt>
                <c:pt idx="1">
                  <c:v>7th Grade</c:v>
                </c:pt>
                <c:pt idx="2">
                  <c:v>8th Grade</c:v>
                </c:pt>
              </c:strCache>
            </c:strRef>
          </c:cat>
          <c:val>
            <c:numRef>
              <c:f>Science!$C$28:$C$30</c:f>
              <c:numCache>
                <c:formatCode>0.0</c:formatCode>
                <c:ptCount val="3"/>
                <c:pt idx="0">
                  <c:v>201.52941176470588</c:v>
                </c:pt>
                <c:pt idx="1">
                  <c:v>203.41176470588235</c:v>
                </c:pt>
                <c:pt idx="2">
                  <c:v>204.8235294117647</c:v>
                </c:pt>
              </c:numCache>
            </c:numRef>
          </c:val>
        </c:ser>
        <c:dLbls>
          <c:dLblPos val="inEnd"/>
          <c:showLegendKey val="0"/>
          <c:showVal val="1"/>
          <c:showCatName val="0"/>
          <c:showSerName val="0"/>
          <c:showPercent val="0"/>
          <c:showBubbleSize val="0"/>
        </c:dLbls>
        <c:gapWidth val="65"/>
        <c:axId val="613898728"/>
        <c:axId val="613898336"/>
      </c:barChart>
      <c:catAx>
        <c:axId val="61389872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13898336"/>
        <c:crosses val="autoZero"/>
        <c:auto val="1"/>
        <c:lblAlgn val="ctr"/>
        <c:lblOffset val="100"/>
        <c:noMultiLvlLbl val="0"/>
      </c:catAx>
      <c:valAx>
        <c:axId val="61389833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 sourceLinked="1"/>
        <c:majorTickMark val="none"/>
        <c:minorTickMark val="none"/>
        <c:tickLblPos val="nextTo"/>
        <c:crossAx val="6138987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Complete Parent/Guardian Survey Results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Sheet1!$C$3</c:f>
              <c:strCache>
                <c:ptCount val="1"/>
                <c:pt idx="0">
                  <c:v>Question 1</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Sheet1!$D$2:$H$2</c:f>
              <c:numCache>
                <c:formatCode>General</c:formatCode>
                <c:ptCount val="5"/>
                <c:pt idx="0">
                  <c:v>1</c:v>
                </c:pt>
                <c:pt idx="1">
                  <c:v>2</c:v>
                </c:pt>
                <c:pt idx="2">
                  <c:v>3</c:v>
                </c:pt>
                <c:pt idx="3">
                  <c:v>4</c:v>
                </c:pt>
                <c:pt idx="4">
                  <c:v>5</c:v>
                </c:pt>
              </c:numCache>
            </c:numRef>
          </c:cat>
          <c:val>
            <c:numRef>
              <c:f>Sheet1!$D$3:$H$3</c:f>
              <c:numCache>
                <c:formatCode>General</c:formatCode>
                <c:ptCount val="5"/>
                <c:pt idx="0">
                  <c:v>4</c:v>
                </c:pt>
                <c:pt idx="1">
                  <c:v>4</c:v>
                </c:pt>
                <c:pt idx="2">
                  <c:v>3</c:v>
                </c:pt>
                <c:pt idx="3">
                  <c:v>19</c:v>
                </c:pt>
                <c:pt idx="4">
                  <c:v>10</c:v>
                </c:pt>
              </c:numCache>
            </c:numRef>
          </c:val>
        </c:ser>
        <c:ser>
          <c:idx val="1"/>
          <c:order val="1"/>
          <c:tx>
            <c:strRef>
              <c:f>Sheet1!$C$4</c:f>
              <c:strCache>
                <c:ptCount val="1"/>
                <c:pt idx="0">
                  <c:v>Question 2</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Sheet1!$D$2:$H$2</c:f>
              <c:numCache>
                <c:formatCode>General</c:formatCode>
                <c:ptCount val="5"/>
                <c:pt idx="0">
                  <c:v>1</c:v>
                </c:pt>
                <c:pt idx="1">
                  <c:v>2</c:v>
                </c:pt>
                <c:pt idx="2">
                  <c:v>3</c:v>
                </c:pt>
                <c:pt idx="3">
                  <c:v>4</c:v>
                </c:pt>
                <c:pt idx="4">
                  <c:v>5</c:v>
                </c:pt>
              </c:numCache>
            </c:numRef>
          </c:cat>
          <c:val>
            <c:numRef>
              <c:f>Sheet1!$D$4:$H$4</c:f>
              <c:numCache>
                <c:formatCode>General</c:formatCode>
                <c:ptCount val="5"/>
                <c:pt idx="0">
                  <c:v>6</c:v>
                </c:pt>
                <c:pt idx="1">
                  <c:v>3</c:v>
                </c:pt>
                <c:pt idx="2">
                  <c:v>5</c:v>
                </c:pt>
                <c:pt idx="3">
                  <c:v>16</c:v>
                </c:pt>
                <c:pt idx="4">
                  <c:v>10</c:v>
                </c:pt>
              </c:numCache>
            </c:numRef>
          </c:val>
        </c:ser>
        <c:ser>
          <c:idx val="2"/>
          <c:order val="2"/>
          <c:tx>
            <c:strRef>
              <c:f>Sheet1!$C$5</c:f>
              <c:strCache>
                <c:ptCount val="1"/>
                <c:pt idx="0">
                  <c:v>Question 3</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Sheet1!$D$2:$H$2</c:f>
              <c:numCache>
                <c:formatCode>General</c:formatCode>
                <c:ptCount val="5"/>
                <c:pt idx="0">
                  <c:v>1</c:v>
                </c:pt>
                <c:pt idx="1">
                  <c:v>2</c:v>
                </c:pt>
                <c:pt idx="2">
                  <c:v>3</c:v>
                </c:pt>
                <c:pt idx="3">
                  <c:v>4</c:v>
                </c:pt>
                <c:pt idx="4">
                  <c:v>5</c:v>
                </c:pt>
              </c:numCache>
            </c:numRef>
          </c:cat>
          <c:val>
            <c:numRef>
              <c:f>Sheet1!$D$5:$H$5</c:f>
              <c:numCache>
                <c:formatCode>General</c:formatCode>
                <c:ptCount val="5"/>
                <c:pt idx="0">
                  <c:v>10</c:v>
                </c:pt>
                <c:pt idx="1">
                  <c:v>4</c:v>
                </c:pt>
                <c:pt idx="2">
                  <c:v>10</c:v>
                </c:pt>
                <c:pt idx="3">
                  <c:v>8</c:v>
                </c:pt>
                <c:pt idx="4">
                  <c:v>8</c:v>
                </c:pt>
              </c:numCache>
            </c:numRef>
          </c:val>
        </c:ser>
        <c:ser>
          <c:idx val="3"/>
          <c:order val="3"/>
          <c:tx>
            <c:strRef>
              <c:f>Sheet1!$C$6</c:f>
              <c:strCache>
                <c:ptCount val="1"/>
                <c:pt idx="0">
                  <c:v>Question 4</c:v>
                </c:pt>
              </c:strCache>
            </c:strRef>
          </c:tx>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Sheet1!$D$2:$H$2</c:f>
              <c:numCache>
                <c:formatCode>General</c:formatCode>
                <c:ptCount val="5"/>
                <c:pt idx="0">
                  <c:v>1</c:v>
                </c:pt>
                <c:pt idx="1">
                  <c:v>2</c:v>
                </c:pt>
                <c:pt idx="2">
                  <c:v>3</c:v>
                </c:pt>
                <c:pt idx="3">
                  <c:v>4</c:v>
                </c:pt>
                <c:pt idx="4">
                  <c:v>5</c:v>
                </c:pt>
              </c:numCache>
            </c:numRef>
          </c:cat>
          <c:val>
            <c:numRef>
              <c:f>Sheet1!$D$6:$H$6</c:f>
              <c:numCache>
                <c:formatCode>General</c:formatCode>
                <c:ptCount val="5"/>
                <c:pt idx="0">
                  <c:v>4</c:v>
                </c:pt>
                <c:pt idx="1">
                  <c:v>0</c:v>
                </c:pt>
                <c:pt idx="2">
                  <c:v>2</c:v>
                </c:pt>
                <c:pt idx="3">
                  <c:v>22</c:v>
                </c:pt>
                <c:pt idx="4">
                  <c:v>12</c:v>
                </c:pt>
              </c:numCache>
            </c:numRef>
          </c:val>
        </c:ser>
        <c:ser>
          <c:idx val="4"/>
          <c:order val="4"/>
          <c:tx>
            <c:strRef>
              <c:f>Sheet1!$C$7</c:f>
              <c:strCache>
                <c:ptCount val="1"/>
                <c:pt idx="0">
                  <c:v>Question 5</c:v>
                </c:pt>
              </c:strCache>
            </c:strRef>
          </c:tx>
          <c:spPr>
            <a:solidFill>
              <a:schemeClr val="accent5">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Sheet1!$D$2:$H$2</c:f>
              <c:numCache>
                <c:formatCode>General</c:formatCode>
                <c:ptCount val="5"/>
                <c:pt idx="0">
                  <c:v>1</c:v>
                </c:pt>
                <c:pt idx="1">
                  <c:v>2</c:v>
                </c:pt>
                <c:pt idx="2">
                  <c:v>3</c:v>
                </c:pt>
                <c:pt idx="3">
                  <c:v>4</c:v>
                </c:pt>
                <c:pt idx="4">
                  <c:v>5</c:v>
                </c:pt>
              </c:numCache>
            </c:numRef>
          </c:cat>
          <c:val>
            <c:numRef>
              <c:f>Sheet1!$D$7:$H$7</c:f>
              <c:numCache>
                <c:formatCode>General</c:formatCode>
                <c:ptCount val="5"/>
                <c:pt idx="0">
                  <c:v>3</c:v>
                </c:pt>
                <c:pt idx="1">
                  <c:v>3</c:v>
                </c:pt>
                <c:pt idx="2">
                  <c:v>8</c:v>
                </c:pt>
                <c:pt idx="3">
                  <c:v>20</c:v>
                </c:pt>
                <c:pt idx="4">
                  <c:v>6</c:v>
                </c:pt>
              </c:numCache>
            </c:numRef>
          </c:val>
        </c:ser>
        <c:dLbls>
          <c:dLblPos val="inEnd"/>
          <c:showLegendKey val="0"/>
          <c:showVal val="1"/>
          <c:showCatName val="0"/>
          <c:showSerName val="0"/>
          <c:showPercent val="0"/>
          <c:showBubbleSize val="0"/>
        </c:dLbls>
        <c:gapWidth val="65"/>
        <c:axId val="613890104"/>
        <c:axId val="613890496"/>
      </c:barChart>
      <c:catAx>
        <c:axId val="61389010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13890496"/>
        <c:crosses val="autoZero"/>
        <c:auto val="1"/>
        <c:lblAlgn val="ctr"/>
        <c:lblOffset val="100"/>
        <c:noMultiLvlLbl val="0"/>
      </c:catAx>
      <c:valAx>
        <c:axId val="61389049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61389010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BA290454FD04888853043C7DB8F4F2B"/>
        <w:category>
          <w:name w:val="General"/>
          <w:gallery w:val="placeholder"/>
        </w:category>
        <w:types>
          <w:type w:val="bbPlcHdr"/>
        </w:types>
        <w:behaviors>
          <w:behavior w:val="content"/>
        </w:behaviors>
        <w:guid w:val="{AC8C795B-22DA-4088-AC9A-99D7884B2082}"/>
      </w:docPartPr>
      <w:docPartBody>
        <w:p w:rsidR="00391227" w:rsidRDefault="00391227">
          <w:pPr>
            <w:pStyle w:val="DBA290454FD04888853043C7DB8F4F2B"/>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82"/>
    <w:rsid w:val="00391227"/>
    <w:rsid w:val="00EE3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A290454FD04888853043C7DB8F4F2B">
    <w:name w:val="DBA290454FD04888853043C7DB8F4F2B"/>
  </w:style>
  <w:style w:type="paragraph" w:customStyle="1" w:styleId="E5B8127BC7664A5C9DE834A52C163E19">
    <w:name w:val="E5B8127BC7664A5C9DE834A52C163E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Arial Black"/>
        <a:ea typeface=""/>
        <a:cs typeface=""/>
      </a:majorFont>
      <a:minorFont>
        <a:latin typeface="Arial"/>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52E7C-E363-40D3-BA5A-1B05BEBC0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3479</Words>
  <Characters>19832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Evaluation Report of the chromebook achievement program</vt:lpstr>
    </vt:vector>
  </TitlesOfParts>
  <Company/>
  <LinksUpToDate>false</LinksUpToDate>
  <CharactersWithSpaces>23265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Report of the chromebook achievement program</dc:title>
  <dc:subject/>
  <dc:creator>Gilbert S. Apodaca</dc:creator>
  <cp:keywords/>
  <dc:description/>
  <cp:lastModifiedBy>Gilbert S. Apodaca</cp:lastModifiedBy>
  <cp:revision>2</cp:revision>
  <cp:lastPrinted>2013-12-11T23:48:00Z</cp:lastPrinted>
  <dcterms:created xsi:type="dcterms:W3CDTF">2013-12-14T00:57:00Z</dcterms:created>
  <dcterms:modified xsi:type="dcterms:W3CDTF">2013-12-14T00:57:00Z</dcterms:modified>
</cp:coreProperties>
</file>