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0957" w:rsidRPr="00771FDA" w:rsidRDefault="00350957" w:rsidP="00280003">
      <w:pPr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SUPERINTENDENCIA FINANCIERA DE COLOMBIA</w:t>
      </w:r>
    </w:p>
    <w:p w:rsidR="00350957" w:rsidRPr="003A64E8" w:rsidRDefault="00350957" w:rsidP="006F6773">
      <w:pPr>
        <w:jc w:val="center"/>
        <w:rPr>
          <w:rFonts w:ascii="Arial" w:hAnsi="Arial"/>
          <w:sz w:val="16"/>
          <w:szCs w:val="16"/>
        </w:rPr>
      </w:pPr>
    </w:p>
    <w:p w:rsidR="001A4E19" w:rsidRDefault="001A4E19" w:rsidP="006F6773">
      <w:pPr>
        <w:jc w:val="center"/>
        <w:rPr>
          <w:rFonts w:ascii="Arial" w:hAnsi="Arial"/>
          <w:b/>
          <w:sz w:val="24"/>
          <w:szCs w:val="24"/>
        </w:rPr>
      </w:pPr>
    </w:p>
    <w:p w:rsidR="001A4E19" w:rsidRDefault="001A4E19" w:rsidP="006F6773">
      <w:pPr>
        <w:jc w:val="center"/>
        <w:rPr>
          <w:rFonts w:ascii="Arial" w:hAnsi="Arial"/>
          <w:b/>
          <w:sz w:val="24"/>
          <w:szCs w:val="24"/>
        </w:rPr>
      </w:pPr>
    </w:p>
    <w:p w:rsidR="001A4E19" w:rsidRDefault="001A4E19" w:rsidP="006F6773">
      <w:pPr>
        <w:jc w:val="center"/>
        <w:rPr>
          <w:rFonts w:ascii="Arial" w:hAnsi="Arial"/>
          <w:b/>
          <w:sz w:val="24"/>
          <w:szCs w:val="24"/>
        </w:rPr>
      </w:pPr>
    </w:p>
    <w:p w:rsidR="001A4E19" w:rsidRDefault="001A4E19" w:rsidP="006F6773">
      <w:pPr>
        <w:jc w:val="center"/>
        <w:rPr>
          <w:rFonts w:ascii="Arial" w:hAnsi="Arial"/>
          <w:b/>
          <w:sz w:val="24"/>
          <w:szCs w:val="24"/>
        </w:rPr>
      </w:pPr>
    </w:p>
    <w:p w:rsidR="00350957" w:rsidRPr="00BE2912" w:rsidRDefault="00350957" w:rsidP="006F6773">
      <w:pPr>
        <w:jc w:val="center"/>
        <w:rPr>
          <w:rFonts w:ascii="Arial" w:hAnsi="Arial"/>
          <w:b/>
          <w:sz w:val="24"/>
          <w:szCs w:val="24"/>
        </w:rPr>
      </w:pPr>
      <w:r w:rsidRPr="00BE2912">
        <w:rPr>
          <w:rFonts w:ascii="Arial" w:hAnsi="Arial"/>
          <w:b/>
          <w:sz w:val="24"/>
          <w:szCs w:val="24"/>
        </w:rPr>
        <w:t xml:space="preserve">CIRCULAR EXTERNA </w:t>
      </w:r>
      <w:r w:rsidR="00BA00FF">
        <w:rPr>
          <w:rFonts w:ascii="Arial" w:hAnsi="Arial"/>
          <w:b/>
          <w:sz w:val="24"/>
          <w:szCs w:val="24"/>
        </w:rPr>
        <w:t>001</w:t>
      </w:r>
      <w:r w:rsidR="009177BA">
        <w:rPr>
          <w:rFonts w:ascii="Arial" w:hAnsi="Arial"/>
          <w:b/>
          <w:sz w:val="24"/>
          <w:szCs w:val="24"/>
        </w:rPr>
        <w:t xml:space="preserve"> </w:t>
      </w:r>
      <w:r w:rsidRPr="00BE2912">
        <w:rPr>
          <w:rFonts w:ascii="Arial" w:hAnsi="Arial"/>
          <w:b/>
          <w:sz w:val="24"/>
          <w:szCs w:val="24"/>
        </w:rPr>
        <w:t>DE  20</w:t>
      </w:r>
      <w:r w:rsidR="00B67DD6">
        <w:rPr>
          <w:rFonts w:ascii="Arial" w:hAnsi="Arial"/>
          <w:b/>
          <w:sz w:val="24"/>
          <w:szCs w:val="24"/>
        </w:rPr>
        <w:t>20</w:t>
      </w:r>
    </w:p>
    <w:p w:rsidR="00350957" w:rsidRPr="00BE2912" w:rsidRDefault="00350957" w:rsidP="006F6773">
      <w:pPr>
        <w:jc w:val="center"/>
        <w:rPr>
          <w:rFonts w:ascii="Arial" w:hAnsi="Arial"/>
          <w:b/>
          <w:sz w:val="22"/>
          <w:szCs w:val="22"/>
        </w:rPr>
      </w:pPr>
    </w:p>
    <w:p w:rsidR="00350957" w:rsidRDefault="00350957" w:rsidP="006F6773">
      <w:pPr>
        <w:jc w:val="center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 xml:space="preserve">( </w:t>
      </w:r>
      <w:r w:rsidR="00BA00FF">
        <w:rPr>
          <w:rFonts w:ascii="Arial" w:hAnsi="Arial"/>
          <w:b/>
          <w:sz w:val="24"/>
          <w:szCs w:val="24"/>
        </w:rPr>
        <w:t>Enero 23</w:t>
      </w:r>
      <w:bookmarkStart w:id="0" w:name="_GoBack"/>
      <w:bookmarkEnd w:id="0"/>
      <w:r>
        <w:rPr>
          <w:rFonts w:ascii="Arial" w:hAnsi="Arial"/>
          <w:b/>
          <w:sz w:val="24"/>
          <w:szCs w:val="24"/>
        </w:rPr>
        <w:t xml:space="preserve"> )</w:t>
      </w:r>
    </w:p>
    <w:p w:rsidR="00350957" w:rsidRDefault="00350957" w:rsidP="006F6773">
      <w:pPr>
        <w:rPr>
          <w:rFonts w:ascii="Arial" w:hAnsi="Arial"/>
          <w:b/>
          <w:sz w:val="24"/>
          <w:szCs w:val="24"/>
        </w:rPr>
      </w:pPr>
    </w:p>
    <w:p w:rsidR="00350957" w:rsidRDefault="00350957" w:rsidP="006F6773">
      <w:pPr>
        <w:rPr>
          <w:rFonts w:ascii="Arial" w:hAnsi="Arial"/>
          <w:b/>
          <w:sz w:val="24"/>
          <w:szCs w:val="24"/>
        </w:rPr>
      </w:pPr>
    </w:p>
    <w:p w:rsidR="001A4E19" w:rsidRDefault="001A4E19" w:rsidP="006F6773">
      <w:pPr>
        <w:rPr>
          <w:rFonts w:ascii="Arial" w:hAnsi="Arial"/>
          <w:b/>
          <w:sz w:val="24"/>
          <w:szCs w:val="24"/>
        </w:rPr>
      </w:pPr>
    </w:p>
    <w:p w:rsidR="001A4E19" w:rsidRDefault="001A4E19" w:rsidP="006F6773">
      <w:pPr>
        <w:rPr>
          <w:rFonts w:ascii="Arial" w:hAnsi="Arial"/>
          <w:b/>
          <w:sz w:val="24"/>
          <w:szCs w:val="24"/>
        </w:rPr>
      </w:pPr>
    </w:p>
    <w:p w:rsidR="00350957" w:rsidRDefault="00350957" w:rsidP="00280003">
      <w:pPr>
        <w:jc w:val="both"/>
        <w:outlineLvl w:val="0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Señores</w:t>
      </w:r>
    </w:p>
    <w:p w:rsidR="00350957" w:rsidRDefault="00350957" w:rsidP="006F6773">
      <w:pPr>
        <w:jc w:val="both"/>
        <w:rPr>
          <w:rFonts w:ascii="Arial" w:hAnsi="Arial"/>
          <w:b/>
          <w:sz w:val="24"/>
          <w:szCs w:val="24"/>
        </w:rPr>
      </w:pPr>
      <w:r w:rsidRPr="00B15D21">
        <w:rPr>
          <w:rFonts w:ascii="Arial" w:hAnsi="Arial"/>
          <w:b/>
          <w:sz w:val="22"/>
          <w:szCs w:val="22"/>
        </w:rPr>
        <w:t>REPRESENTANTES LEGALES DE LA</w:t>
      </w:r>
      <w:r w:rsidR="00E10620">
        <w:rPr>
          <w:rFonts w:ascii="Arial" w:hAnsi="Arial"/>
          <w:b/>
          <w:sz w:val="22"/>
          <w:szCs w:val="22"/>
        </w:rPr>
        <w:t>S</w:t>
      </w:r>
      <w:r w:rsidRPr="00B15D21">
        <w:rPr>
          <w:rFonts w:ascii="Arial" w:hAnsi="Arial"/>
          <w:b/>
          <w:sz w:val="22"/>
          <w:szCs w:val="22"/>
        </w:rPr>
        <w:t xml:space="preserve"> ENTIDADES VIGILADAS POR LA SUPERINTENDENCIA FINANCIERA DE COLOMBIA</w:t>
      </w:r>
      <w:r>
        <w:rPr>
          <w:rFonts w:ascii="Arial" w:hAnsi="Arial"/>
          <w:b/>
          <w:sz w:val="24"/>
          <w:szCs w:val="24"/>
        </w:rPr>
        <w:t>.</w:t>
      </w:r>
    </w:p>
    <w:p w:rsidR="00350957" w:rsidRDefault="00350957" w:rsidP="006F6773">
      <w:pPr>
        <w:rPr>
          <w:rFonts w:ascii="Arial" w:hAnsi="Arial"/>
          <w:b/>
          <w:sz w:val="24"/>
          <w:szCs w:val="24"/>
        </w:rPr>
      </w:pPr>
    </w:p>
    <w:p w:rsidR="00350957" w:rsidRDefault="00350957" w:rsidP="006F6773">
      <w:pPr>
        <w:jc w:val="both"/>
        <w:rPr>
          <w:rFonts w:ascii="Arial" w:hAnsi="Arial"/>
          <w:b/>
          <w:sz w:val="24"/>
          <w:szCs w:val="24"/>
        </w:rPr>
      </w:pPr>
    </w:p>
    <w:p w:rsidR="00350957" w:rsidRPr="00B15D21" w:rsidRDefault="00350957" w:rsidP="006F6773">
      <w:pPr>
        <w:jc w:val="both"/>
        <w:rPr>
          <w:rFonts w:ascii="Arial" w:hAnsi="Arial"/>
          <w:b/>
          <w:sz w:val="22"/>
          <w:szCs w:val="22"/>
        </w:rPr>
      </w:pPr>
      <w:r w:rsidRPr="00B15D21">
        <w:rPr>
          <w:rFonts w:ascii="Arial" w:hAnsi="Arial"/>
          <w:b/>
          <w:sz w:val="22"/>
          <w:szCs w:val="22"/>
        </w:rPr>
        <w:t xml:space="preserve">Referencia:   Contribuciones </w:t>
      </w:r>
      <w:r>
        <w:rPr>
          <w:rFonts w:ascii="Arial" w:hAnsi="Arial"/>
          <w:b/>
          <w:sz w:val="22"/>
          <w:szCs w:val="22"/>
        </w:rPr>
        <w:t xml:space="preserve">del artículo 337 numeral 5 del Estatuto Orgánico del Sistema Financiero </w:t>
      </w:r>
      <w:r w:rsidRPr="00B15D21">
        <w:rPr>
          <w:rFonts w:ascii="Arial" w:hAnsi="Arial"/>
          <w:b/>
          <w:sz w:val="22"/>
          <w:szCs w:val="22"/>
        </w:rPr>
        <w:t xml:space="preserve">para el </w:t>
      </w:r>
      <w:r>
        <w:rPr>
          <w:rFonts w:ascii="Arial" w:hAnsi="Arial"/>
          <w:b/>
          <w:sz w:val="22"/>
          <w:szCs w:val="22"/>
        </w:rPr>
        <w:t>primer</w:t>
      </w:r>
      <w:r w:rsidRPr="00B15D21">
        <w:rPr>
          <w:rFonts w:ascii="Arial" w:hAnsi="Arial"/>
          <w:b/>
          <w:sz w:val="22"/>
          <w:szCs w:val="22"/>
        </w:rPr>
        <w:t xml:space="preserve"> semestre de 20</w:t>
      </w:r>
      <w:r w:rsidR="00B67DD6">
        <w:rPr>
          <w:rFonts w:ascii="Arial" w:hAnsi="Arial"/>
          <w:b/>
          <w:sz w:val="22"/>
          <w:szCs w:val="22"/>
        </w:rPr>
        <w:t>20</w:t>
      </w:r>
      <w:r>
        <w:rPr>
          <w:rFonts w:ascii="Arial" w:hAnsi="Arial"/>
          <w:b/>
          <w:sz w:val="22"/>
          <w:szCs w:val="22"/>
        </w:rPr>
        <w:t>.</w:t>
      </w:r>
    </w:p>
    <w:p w:rsidR="00350957" w:rsidRPr="00B15D21" w:rsidRDefault="00350957" w:rsidP="006F6773">
      <w:pPr>
        <w:jc w:val="both"/>
        <w:rPr>
          <w:rFonts w:ascii="Arial" w:hAnsi="Arial"/>
          <w:b/>
          <w:sz w:val="22"/>
          <w:szCs w:val="22"/>
        </w:rPr>
      </w:pPr>
    </w:p>
    <w:p w:rsidR="00350957" w:rsidRDefault="00350957" w:rsidP="006F6773">
      <w:pPr>
        <w:rPr>
          <w:rFonts w:ascii="Arial" w:hAnsi="Arial"/>
          <w:b/>
          <w:sz w:val="24"/>
          <w:szCs w:val="24"/>
        </w:rPr>
      </w:pPr>
    </w:p>
    <w:p w:rsidR="00350957" w:rsidRPr="00B15D21" w:rsidRDefault="00350957" w:rsidP="006F6773">
      <w:pPr>
        <w:rPr>
          <w:rFonts w:ascii="Arial" w:hAnsi="Arial"/>
          <w:sz w:val="22"/>
          <w:szCs w:val="22"/>
        </w:rPr>
      </w:pPr>
      <w:r w:rsidRPr="00B15D21">
        <w:rPr>
          <w:rFonts w:ascii="Arial" w:hAnsi="Arial"/>
          <w:sz w:val="22"/>
          <w:szCs w:val="22"/>
        </w:rPr>
        <w:t>Apreciados señores:</w:t>
      </w:r>
    </w:p>
    <w:p w:rsidR="00350957" w:rsidRPr="00B15D21" w:rsidRDefault="00350957" w:rsidP="006F6773">
      <w:pPr>
        <w:jc w:val="both"/>
        <w:rPr>
          <w:rFonts w:ascii="Arial" w:hAnsi="Arial"/>
          <w:b/>
          <w:sz w:val="22"/>
          <w:szCs w:val="22"/>
        </w:rPr>
      </w:pPr>
    </w:p>
    <w:p w:rsidR="00350957" w:rsidRPr="00B15D21" w:rsidRDefault="00350957" w:rsidP="006F6773">
      <w:pPr>
        <w:jc w:val="both"/>
        <w:rPr>
          <w:rFonts w:ascii="Arial" w:hAnsi="Arial"/>
          <w:sz w:val="22"/>
          <w:szCs w:val="22"/>
        </w:rPr>
      </w:pPr>
      <w:r w:rsidRPr="00B15D21">
        <w:rPr>
          <w:rFonts w:ascii="Arial" w:hAnsi="Arial" w:cs="Arial"/>
          <w:snapToGrid w:val="0"/>
          <w:sz w:val="22"/>
          <w:szCs w:val="22"/>
          <w:lang w:eastAsia="es-ES"/>
        </w:rPr>
        <w:t xml:space="preserve">De conformidad con lo dispuesto en el numeral </w:t>
      </w:r>
      <w:r w:rsidR="00C335D0">
        <w:rPr>
          <w:rFonts w:ascii="Arial" w:hAnsi="Arial" w:cs="Arial"/>
          <w:snapToGrid w:val="0"/>
          <w:sz w:val="22"/>
          <w:szCs w:val="22"/>
          <w:lang w:eastAsia="es-ES"/>
        </w:rPr>
        <w:t>2</w:t>
      </w:r>
      <w:r w:rsidR="00B67DD6">
        <w:rPr>
          <w:rFonts w:ascii="Arial" w:hAnsi="Arial" w:cs="Arial"/>
          <w:snapToGrid w:val="0"/>
          <w:sz w:val="22"/>
          <w:szCs w:val="22"/>
          <w:lang w:eastAsia="es-ES"/>
        </w:rPr>
        <w:t>6</w:t>
      </w:r>
      <w:r w:rsidRPr="00B15D21">
        <w:rPr>
          <w:rFonts w:ascii="Arial" w:hAnsi="Arial"/>
          <w:sz w:val="22"/>
          <w:szCs w:val="22"/>
        </w:rPr>
        <w:t xml:space="preserve">º del artículo </w:t>
      </w:r>
      <w:r w:rsidR="00B67DD6">
        <w:rPr>
          <w:rFonts w:ascii="Arial" w:hAnsi="Arial"/>
          <w:sz w:val="22"/>
          <w:szCs w:val="22"/>
        </w:rPr>
        <w:t>2</w:t>
      </w:r>
      <w:r w:rsidR="005D6A54">
        <w:rPr>
          <w:rFonts w:ascii="Arial" w:hAnsi="Arial"/>
          <w:sz w:val="22"/>
          <w:szCs w:val="22"/>
        </w:rPr>
        <w:t xml:space="preserve"> del</w:t>
      </w:r>
      <w:r w:rsidR="005E739F">
        <w:rPr>
          <w:rFonts w:ascii="Arial" w:hAnsi="Arial"/>
          <w:sz w:val="22"/>
          <w:szCs w:val="22"/>
        </w:rPr>
        <w:t xml:space="preserve"> Decreto 2</w:t>
      </w:r>
      <w:r w:rsidR="00B67DD6">
        <w:rPr>
          <w:rFonts w:ascii="Arial" w:hAnsi="Arial"/>
          <w:sz w:val="22"/>
          <w:szCs w:val="22"/>
        </w:rPr>
        <w:t>399</w:t>
      </w:r>
      <w:r w:rsidRPr="00B15D21">
        <w:rPr>
          <w:rFonts w:ascii="Arial" w:hAnsi="Arial"/>
          <w:sz w:val="22"/>
          <w:szCs w:val="22"/>
        </w:rPr>
        <w:t xml:space="preserve"> de</w:t>
      </w:r>
      <w:r w:rsidR="00B67DD6">
        <w:rPr>
          <w:rFonts w:ascii="Arial" w:hAnsi="Arial"/>
          <w:sz w:val="22"/>
          <w:szCs w:val="22"/>
        </w:rPr>
        <w:t>l 27 de diciembre de 2019</w:t>
      </w:r>
      <w:r w:rsidRPr="00B15D21">
        <w:rPr>
          <w:rFonts w:ascii="Arial" w:hAnsi="Arial" w:cs="Arial"/>
          <w:snapToGrid w:val="0"/>
          <w:sz w:val="22"/>
          <w:szCs w:val="22"/>
          <w:lang w:eastAsia="es-ES"/>
        </w:rPr>
        <w:t>, es función del</w:t>
      </w:r>
      <w:r w:rsidRPr="00B15D21">
        <w:rPr>
          <w:rFonts w:ascii="Arial" w:hAnsi="Arial"/>
          <w:sz w:val="22"/>
          <w:szCs w:val="22"/>
        </w:rPr>
        <w:t xml:space="preserve"> Superintendente Financiero fijar las tarifas de las contribuciones que deben pagar las entidades vigiladas</w:t>
      </w:r>
      <w:r>
        <w:rPr>
          <w:rFonts w:ascii="Arial" w:hAnsi="Arial"/>
          <w:sz w:val="22"/>
          <w:szCs w:val="22"/>
        </w:rPr>
        <w:t xml:space="preserve"> </w:t>
      </w:r>
      <w:r w:rsidR="005E739F">
        <w:rPr>
          <w:rFonts w:ascii="Arial" w:hAnsi="Arial"/>
          <w:sz w:val="22"/>
          <w:szCs w:val="22"/>
        </w:rPr>
        <w:t>necesarias para el presupuesto de la Superintendencia, de conformidad con la ley</w:t>
      </w:r>
      <w:r>
        <w:rPr>
          <w:rFonts w:ascii="Arial" w:hAnsi="Arial"/>
          <w:sz w:val="22"/>
          <w:szCs w:val="22"/>
        </w:rPr>
        <w:t>.</w:t>
      </w:r>
    </w:p>
    <w:p w:rsidR="00350957" w:rsidRPr="00B15D21" w:rsidRDefault="00350957" w:rsidP="006F6773">
      <w:pPr>
        <w:jc w:val="both"/>
        <w:rPr>
          <w:rFonts w:ascii="Arial" w:hAnsi="Arial"/>
          <w:sz w:val="22"/>
          <w:szCs w:val="22"/>
        </w:rPr>
      </w:pPr>
    </w:p>
    <w:p w:rsidR="00350957" w:rsidRDefault="00350957" w:rsidP="006F6773">
      <w:pP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Teniendo en cuenta el presupuesto de la Superintendencia Financiera para la presente vigencia, </w:t>
      </w:r>
      <w:r w:rsidRPr="00B15D21">
        <w:rPr>
          <w:rFonts w:ascii="Arial" w:hAnsi="Arial"/>
          <w:sz w:val="22"/>
          <w:szCs w:val="22"/>
        </w:rPr>
        <w:t xml:space="preserve">se establece el valor de dichas contribuciones </w:t>
      </w:r>
      <w:r>
        <w:rPr>
          <w:rFonts w:ascii="Arial" w:hAnsi="Arial"/>
          <w:sz w:val="22"/>
          <w:szCs w:val="22"/>
        </w:rPr>
        <w:t>en la suma de $</w:t>
      </w:r>
      <w:r w:rsidR="000836F6">
        <w:rPr>
          <w:rFonts w:ascii="Arial" w:hAnsi="Arial"/>
          <w:sz w:val="22"/>
          <w:szCs w:val="22"/>
        </w:rPr>
        <w:t>121.518.500.000</w:t>
      </w:r>
      <w:r w:rsidR="007638C3">
        <w:rPr>
          <w:rFonts w:ascii="Arial" w:hAnsi="Arial"/>
          <w:sz w:val="22"/>
          <w:szCs w:val="22"/>
        </w:rPr>
        <w:t>.00</w:t>
      </w:r>
      <w:r w:rsidR="00665C76">
        <w:rPr>
          <w:rFonts w:ascii="Arial" w:hAnsi="Arial"/>
          <w:sz w:val="22"/>
          <w:szCs w:val="22"/>
        </w:rPr>
        <w:t>,</w:t>
      </w:r>
      <w:r w:rsidRPr="00156950">
        <w:rPr>
          <w:rFonts w:ascii="Arial" w:hAnsi="Arial"/>
          <w:sz w:val="22"/>
          <w:szCs w:val="22"/>
        </w:rPr>
        <w:t xml:space="preserve"> para el primer semestre de la misma</w:t>
      </w:r>
      <w:r>
        <w:rPr>
          <w:rFonts w:ascii="Arial" w:hAnsi="Arial"/>
          <w:sz w:val="22"/>
          <w:szCs w:val="22"/>
        </w:rPr>
        <w:t>. El factor aplicado a cada entidad vigilada es de 0.000</w:t>
      </w:r>
      <w:r w:rsidR="000836F6">
        <w:rPr>
          <w:rFonts w:ascii="Arial" w:hAnsi="Arial"/>
          <w:sz w:val="22"/>
          <w:szCs w:val="22"/>
        </w:rPr>
        <w:t>13554</w:t>
      </w:r>
      <w:r>
        <w:rPr>
          <w:rFonts w:ascii="Arial" w:hAnsi="Arial"/>
          <w:sz w:val="22"/>
          <w:szCs w:val="22"/>
        </w:rPr>
        <w:t xml:space="preserve"> y corresponde al valor total de la contribución del primer semestre, sobre el valor de los activos de todas las entidades </w:t>
      </w:r>
      <w:r w:rsidR="007638C3">
        <w:rPr>
          <w:rFonts w:ascii="Arial" w:hAnsi="Arial"/>
          <w:sz w:val="22"/>
          <w:szCs w:val="22"/>
        </w:rPr>
        <w:t>vigiladas sujetas</w:t>
      </w:r>
      <w:r>
        <w:rPr>
          <w:rFonts w:ascii="Arial" w:hAnsi="Arial"/>
          <w:sz w:val="22"/>
          <w:szCs w:val="22"/>
        </w:rPr>
        <w:t xml:space="preserve"> a contribución, registrados a junio 30 de 20</w:t>
      </w:r>
      <w:r w:rsidR="00574FA5">
        <w:rPr>
          <w:rFonts w:ascii="Arial" w:hAnsi="Arial"/>
          <w:sz w:val="22"/>
          <w:szCs w:val="22"/>
        </w:rPr>
        <w:t>1</w:t>
      </w:r>
      <w:r w:rsidR="00B67DD6">
        <w:rPr>
          <w:rFonts w:ascii="Arial" w:hAnsi="Arial"/>
          <w:sz w:val="22"/>
          <w:szCs w:val="22"/>
        </w:rPr>
        <w:t>9</w:t>
      </w:r>
      <w:r>
        <w:rPr>
          <w:rFonts w:ascii="Arial" w:hAnsi="Arial"/>
          <w:sz w:val="22"/>
          <w:szCs w:val="22"/>
        </w:rPr>
        <w:t xml:space="preserve">.  </w:t>
      </w:r>
    </w:p>
    <w:p w:rsidR="00350957" w:rsidRDefault="00350957" w:rsidP="006F6773">
      <w:pPr>
        <w:jc w:val="both"/>
        <w:rPr>
          <w:rFonts w:ascii="Arial" w:hAnsi="Arial"/>
          <w:sz w:val="22"/>
          <w:szCs w:val="22"/>
        </w:rPr>
      </w:pPr>
    </w:p>
    <w:p w:rsidR="00EE4C49" w:rsidRDefault="00EE4C49" w:rsidP="00EE4C49">
      <w:pP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Para efectos del pago de la contribución respectiva, la Superintendencia Financiera de Colombia </w:t>
      </w:r>
      <w:r w:rsidR="009D1E79">
        <w:rPr>
          <w:rFonts w:ascii="Arial" w:hAnsi="Arial"/>
          <w:sz w:val="22"/>
          <w:szCs w:val="22"/>
        </w:rPr>
        <w:t>r</w:t>
      </w:r>
      <w:r>
        <w:rPr>
          <w:rFonts w:ascii="Arial" w:hAnsi="Arial"/>
          <w:sz w:val="22"/>
          <w:szCs w:val="22"/>
        </w:rPr>
        <w:t xml:space="preserve">emitirá a las entidades vigiladas </w:t>
      </w:r>
      <w:r w:rsidR="009D1E79">
        <w:rPr>
          <w:rFonts w:ascii="Arial" w:hAnsi="Arial"/>
          <w:sz w:val="22"/>
          <w:szCs w:val="22"/>
        </w:rPr>
        <w:t>el</w:t>
      </w:r>
      <w:r>
        <w:rPr>
          <w:rFonts w:ascii="Arial" w:hAnsi="Arial"/>
          <w:sz w:val="22"/>
          <w:szCs w:val="22"/>
        </w:rPr>
        <w:t xml:space="preserve"> cobro correspondiente, </w:t>
      </w:r>
      <w:r w:rsidR="009D1E79">
        <w:rPr>
          <w:rFonts w:ascii="Arial" w:hAnsi="Arial"/>
          <w:sz w:val="22"/>
          <w:szCs w:val="22"/>
        </w:rPr>
        <w:t>el</w:t>
      </w:r>
      <w:r>
        <w:rPr>
          <w:rFonts w:ascii="Arial" w:hAnsi="Arial"/>
          <w:sz w:val="22"/>
          <w:szCs w:val="22"/>
        </w:rPr>
        <w:t xml:space="preserve"> cual deberá ser cancelad</w:t>
      </w:r>
      <w:r w:rsidR="009D1E79">
        <w:rPr>
          <w:rFonts w:ascii="Arial" w:hAnsi="Arial"/>
          <w:sz w:val="22"/>
          <w:szCs w:val="22"/>
        </w:rPr>
        <w:t>o</w:t>
      </w:r>
      <w:r>
        <w:rPr>
          <w:rFonts w:ascii="Arial" w:hAnsi="Arial"/>
          <w:sz w:val="22"/>
          <w:szCs w:val="22"/>
        </w:rPr>
        <w:t xml:space="preserve"> dentro del plazo establecido, a través del sistema PSE – Pagos en Línea, i</w:t>
      </w:r>
      <w:r>
        <w:rPr>
          <w:rFonts w:ascii="Arial" w:hAnsi="Arial" w:cs="Arial"/>
          <w:sz w:val="24"/>
        </w:rPr>
        <w:t xml:space="preserve">ngresando a nuestra página Web: </w:t>
      </w:r>
      <w:hyperlink r:id="rId6" w:history="1">
        <w:r w:rsidRPr="000C5B56">
          <w:rPr>
            <w:rStyle w:val="Hipervnculo"/>
            <w:rFonts w:ascii="Arial" w:hAnsi="Arial" w:cs="Arial"/>
            <w:sz w:val="24"/>
          </w:rPr>
          <w:t>www.superfinanciera.gov.co</w:t>
        </w:r>
      </w:hyperlink>
      <w:r>
        <w:rPr>
          <w:rFonts w:ascii="Arial" w:hAnsi="Arial"/>
          <w:sz w:val="22"/>
          <w:szCs w:val="22"/>
        </w:rPr>
        <w:t xml:space="preserve">. </w:t>
      </w:r>
    </w:p>
    <w:p w:rsidR="00350957" w:rsidRDefault="00350957" w:rsidP="006F6773">
      <w:pPr>
        <w:jc w:val="both"/>
        <w:rPr>
          <w:rFonts w:ascii="Arial" w:hAnsi="Arial"/>
          <w:sz w:val="22"/>
          <w:szCs w:val="22"/>
        </w:rPr>
      </w:pPr>
    </w:p>
    <w:p w:rsidR="00350957" w:rsidRPr="00B15D21" w:rsidRDefault="00350957" w:rsidP="006F6773">
      <w:pP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El plazo máximo de pago es el día </w:t>
      </w:r>
      <w:r w:rsidR="00A07FEF">
        <w:rPr>
          <w:rFonts w:ascii="Arial" w:hAnsi="Arial"/>
          <w:sz w:val="22"/>
          <w:szCs w:val="22"/>
        </w:rPr>
        <w:t>12</w:t>
      </w:r>
      <w:r w:rsidR="000836F6">
        <w:rPr>
          <w:rFonts w:ascii="Arial" w:hAnsi="Arial"/>
          <w:sz w:val="22"/>
          <w:szCs w:val="22"/>
        </w:rPr>
        <w:t xml:space="preserve"> de febrero de </w:t>
      </w:r>
      <w:r>
        <w:rPr>
          <w:rFonts w:ascii="Arial" w:hAnsi="Arial"/>
          <w:sz w:val="22"/>
          <w:szCs w:val="22"/>
        </w:rPr>
        <w:t>del 20</w:t>
      </w:r>
      <w:r w:rsidR="00B67DD6">
        <w:rPr>
          <w:rFonts w:ascii="Arial" w:hAnsi="Arial"/>
          <w:sz w:val="22"/>
          <w:szCs w:val="22"/>
        </w:rPr>
        <w:t>20</w:t>
      </w:r>
      <w:r>
        <w:rPr>
          <w:rFonts w:ascii="Arial" w:hAnsi="Arial"/>
          <w:sz w:val="22"/>
          <w:szCs w:val="22"/>
        </w:rPr>
        <w:t>.</w:t>
      </w:r>
      <w:r w:rsidRPr="00B15D21">
        <w:rPr>
          <w:rFonts w:ascii="Arial" w:hAnsi="Arial"/>
          <w:sz w:val="22"/>
          <w:szCs w:val="22"/>
        </w:rPr>
        <w:t xml:space="preserve"> </w:t>
      </w:r>
    </w:p>
    <w:p w:rsidR="00350957" w:rsidRPr="00B15D21" w:rsidRDefault="00350957" w:rsidP="006F6773">
      <w:pPr>
        <w:rPr>
          <w:rFonts w:ascii="Arial" w:hAnsi="Arial"/>
          <w:sz w:val="22"/>
          <w:szCs w:val="22"/>
        </w:rPr>
      </w:pPr>
    </w:p>
    <w:p w:rsidR="00350957" w:rsidRPr="00B15D21" w:rsidRDefault="00350957" w:rsidP="006F6773">
      <w:pPr>
        <w:rPr>
          <w:rFonts w:ascii="Arial" w:hAnsi="Arial"/>
          <w:sz w:val="22"/>
          <w:szCs w:val="22"/>
        </w:rPr>
      </w:pPr>
      <w:r w:rsidRPr="00B15D21">
        <w:rPr>
          <w:rFonts w:ascii="Arial" w:hAnsi="Arial"/>
          <w:sz w:val="22"/>
          <w:szCs w:val="22"/>
        </w:rPr>
        <w:t xml:space="preserve">Cordialmente, </w:t>
      </w:r>
    </w:p>
    <w:p w:rsidR="00350957" w:rsidRDefault="00350957" w:rsidP="006F6773">
      <w:pPr>
        <w:rPr>
          <w:rFonts w:ascii="Arial" w:hAnsi="Arial"/>
          <w:b/>
          <w:sz w:val="22"/>
          <w:szCs w:val="22"/>
        </w:rPr>
      </w:pPr>
    </w:p>
    <w:p w:rsidR="00496042" w:rsidRDefault="00496042" w:rsidP="006F6773">
      <w:pPr>
        <w:rPr>
          <w:rFonts w:ascii="Arial" w:hAnsi="Arial"/>
          <w:b/>
          <w:sz w:val="22"/>
          <w:szCs w:val="22"/>
        </w:rPr>
      </w:pPr>
    </w:p>
    <w:p w:rsidR="00496042" w:rsidRDefault="00496042" w:rsidP="006F6773">
      <w:pPr>
        <w:rPr>
          <w:rFonts w:ascii="Arial" w:hAnsi="Arial"/>
          <w:b/>
          <w:sz w:val="22"/>
          <w:szCs w:val="22"/>
        </w:rPr>
      </w:pPr>
    </w:p>
    <w:p w:rsidR="00496042" w:rsidRDefault="00496042" w:rsidP="006F6773">
      <w:pPr>
        <w:rPr>
          <w:rFonts w:ascii="Arial" w:hAnsi="Arial"/>
          <w:b/>
          <w:sz w:val="22"/>
          <w:szCs w:val="22"/>
        </w:rPr>
      </w:pPr>
    </w:p>
    <w:p w:rsidR="00496042" w:rsidRPr="00B15D21" w:rsidRDefault="00496042" w:rsidP="006F6773">
      <w:pPr>
        <w:rPr>
          <w:rFonts w:ascii="Arial" w:hAnsi="Arial"/>
          <w:b/>
          <w:sz w:val="22"/>
          <w:szCs w:val="22"/>
        </w:rPr>
      </w:pPr>
    </w:p>
    <w:p w:rsidR="00350957" w:rsidRPr="00B15D21" w:rsidRDefault="00387C4C" w:rsidP="00280003">
      <w:pPr>
        <w:outlineLvl w:val="0"/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JORGE CASTAÑO GUTIERREZ</w:t>
      </w:r>
    </w:p>
    <w:p w:rsidR="00350957" w:rsidRPr="00B15D21" w:rsidRDefault="00350957" w:rsidP="00280003">
      <w:pPr>
        <w:outlineLvl w:val="0"/>
        <w:rPr>
          <w:rFonts w:ascii="Arial" w:hAnsi="Arial"/>
          <w:b/>
          <w:sz w:val="22"/>
          <w:szCs w:val="22"/>
        </w:rPr>
      </w:pPr>
      <w:r w:rsidRPr="00B15D21">
        <w:rPr>
          <w:rFonts w:ascii="Arial" w:hAnsi="Arial"/>
          <w:b/>
          <w:sz w:val="22"/>
          <w:szCs w:val="22"/>
        </w:rPr>
        <w:t>Superintendente Financiero</w:t>
      </w:r>
    </w:p>
    <w:sectPr w:rsidR="00350957" w:rsidRPr="00B15D21" w:rsidSect="00CF34AB">
      <w:headerReference w:type="default" r:id="rId7"/>
      <w:pgSz w:w="12242" w:h="18722" w:code="120"/>
      <w:pgMar w:top="567" w:right="1701" w:bottom="1701" w:left="2268" w:header="0" w:footer="720" w:gutter="0"/>
      <w:paperSrc w:first="2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2CE0" w:rsidRDefault="008A2CE0">
      <w:r>
        <w:separator/>
      </w:r>
    </w:p>
  </w:endnote>
  <w:endnote w:type="continuationSeparator" w:id="0">
    <w:p w:rsidR="008A2CE0" w:rsidRDefault="008A2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2CE0" w:rsidRDefault="008A2CE0">
      <w:r>
        <w:separator/>
      </w:r>
    </w:p>
  </w:footnote>
  <w:footnote w:type="continuationSeparator" w:id="0">
    <w:p w:rsidR="008A2CE0" w:rsidRDefault="008A2C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0957" w:rsidRDefault="00350957">
    <w:pPr>
      <w:pStyle w:val="Encabezado"/>
      <w:rPr>
        <w:lang w:val="es-CO"/>
      </w:rPr>
    </w:pPr>
  </w:p>
  <w:p w:rsidR="00350957" w:rsidRDefault="00350957">
    <w:pPr>
      <w:pStyle w:val="Encabezado"/>
      <w:rPr>
        <w:lang w:val="es-CO"/>
      </w:rPr>
    </w:pPr>
  </w:p>
  <w:p w:rsidR="00350957" w:rsidRDefault="00350957">
    <w:pPr>
      <w:pStyle w:val="Encabezado"/>
      <w:rPr>
        <w:lang w:val="es-CO"/>
      </w:rPr>
    </w:pPr>
  </w:p>
  <w:p w:rsidR="00350957" w:rsidRPr="001A02FE" w:rsidRDefault="00350957">
    <w:pPr>
      <w:pStyle w:val="Encabezado"/>
      <w:rPr>
        <w:lang w:val="es-CO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773"/>
    <w:rsid w:val="00072918"/>
    <w:rsid w:val="000836F6"/>
    <w:rsid w:val="000B6F9C"/>
    <w:rsid w:val="000D73A4"/>
    <w:rsid w:val="0011452B"/>
    <w:rsid w:val="00156950"/>
    <w:rsid w:val="001A02FE"/>
    <w:rsid w:val="001A4E19"/>
    <w:rsid w:val="001C0CC3"/>
    <w:rsid w:val="001D2863"/>
    <w:rsid w:val="001D762B"/>
    <w:rsid w:val="00244AE0"/>
    <w:rsid w:val="00251CFF"/>
    <w:rsid w:val="002615E3"/>
    <w:rsid w:val="00280003"/>
    <w:rsid w:val="0029728A"/>
    <w:rsid w:val="002E4D22"/>
    <w:rsid w:val="00322CC3"/>
    <w:rsid w:val="00350957"/>
    <w:rsid w:val="003600A1"/>
    <w:rsid w:val="00382A9D"/>
    <w:rsid w:val="00387C4C"/>
    <w:rsid w:val="003A64E8"/>
    <w:rsid w:val="003A71F2"/>
    <w:rsid w:val="003F48B8"/>
    <w:rsid w:val="004015E2"/>
    <w:rsid w:val="004428D0"/>
    <w:rsid w:val="00451BAC"/>
    <w:rsid w:val="00496042"/>
    <w:rsid w:val="004C6F65"/>
    <w:rsid w:val="004E6D03"/>
    <w:rsid w:val="00525A7E"/>
    <w:rsid w:val="00526761"/>
    <w:rsid w:val="00527987"/>
    <w:rsid w:val="00573EAF"/>
    <w:rsid w:val="00574FA5"/>
    <w:rsid w:val="00585D59"/>
    <w:rsid w:val="005A5674"/>
    <w:rsid w:val="005D6A54"/>
    <w:rsid w:val="005E739F"/>
    <w:rsid w:val="005F2AAC"/>
    <w:rsid w:val="006139DD"/>
    <w:rsid w:val="0062751D"/>
    <w:rsid w:val="00631A31"/>
    <w:rsid w:val="00642072"/>
    <w:rsid w:val="00665C76"/>
    <w:rsid w:val="0066786F"/>
    <w:rsid w:val="00667CD5"/>
    <w:rsid w:val="00683CA1"/>
    <w:rsid w:val="006A250B"/>
    <w:rsid w:val="006D09EC"/>
    <w:rsid w:val="006D4668"/>
    <w:rsid w:val="006F65D6"/>
    <w:rsid w:val="006F6773"/>
    <w:rsid w:val="00746AF5"/>
    <w:rsid w:val="007638C3"/>
    <w:rsid w:val="00771FDA"/>
    <w:rsid w:val="007A3522"/>
    <w:rsid w:val="007E5AB2"/>
    <w:rsid w:val="00872D1D"/>
    <w:rsid w:val="008A2CE0"/>
    <w:rsid w:val="008A577C"/>
    <w:rsid w:val="008B23E8"/>
    <w:rsid w:val="008C0B44"/>
    <w:rsid w:val="008D2337"/>
    <w:rsid w:val="009125EB"/>
    <w:rsid w:val="009174E0"/>
    <w:rsid w:val="009177BA"/>
    <w:rsid w:val="00932D0B"/>
    <w:rsid w:val="00934D47"/>
    <w:rsid w:val="009834E1"/>
    <w:rsid w:val="0099305E"/>
    <w:rsid w:val="009A7DA2"/>
    <w:rsid w:val="009D01A6"/>
    <w:rsid w:val="009D1E79"/>
    <w:rsid w:val="009F3DE5"/>
    <w:rsid w:val="009F7493"/>
    <w:rsid w:val="00A07FEF"/>
    <w:rsid w:val="00A13515"/>
    <w:rsid w:val="00AC7164"/>
    <w:rsid w:val="00AD1559"/>
    <w:rsid w:val="00AD3CE1"/>
    <w:rsid w:val="00AD7687"/>
    <w:rsid w:val="00AF525A"/>
    <w:rsid w:val="00B14C5B"/>
    <w:rsid w:val="00B15D21"/>
    <w:rsid w:val="00B30991"/>
    <w:rsid w:val="00B64150"/>
    <w:rsid w:val="00B67DD6"/>
    <w:rsid w:val="00B72A0F"/>
    <w:rsid w:val="00BA00FF"/>
    <w:rsid w:val="00BB6DE1"/>
    <w:rsid w:val="00BE2912"/>
    <w:rsid w:val="00BE75F5"/>
    <w:rsid w:val="00BF40B9"/>
    <w:rsid w:val="00C006A6"/>
    <w:rsid w:val="00C335D0"/>
    <w:rsid w:val="00C41DC5"/>
    <w:rsid w:val="00C75798"/>
    <w:rsid w:val="00C92DCF"/>
    <w:rsid w:val="00CA39F5"/>
    <w:rsid w:val="00CE3BCE"/>
    <w:rsid w:val="00CE5AF8"/>
    <w:rsid w:val="00CF34AB"/>
    <w:rsid w:val="00D10E0E"/>
    <w:rsid w:val="00D324E7"/>
    <w:rsid w:val="00D41FD9"/>
    <w:rsid w:val="00D54CCF"/>
    <w:rsid w:val="00DB5D95"/>
    <w:rsid w:val="00DE4726"/>
    <w:rsid w:val="00E10620"/>
    <w:rsid w:val="00E11E8B"/>
    <w:rsid w:val="00ED3C36"/>
    <w:rsid w:val="00EE4C49"/>
    <w:rsid w:val="00F1053D"/>
    <w:rsid w:val="00F2742A"/>
    <w:rsid w:val="00F3008E"/>
    <w:rsid w:val="00F37131"/>
    <w:rsid w:val="00F67AD0"/>
    <w:rsid w:val="00F76063"/>
    <w:rsid w:val="00F8221B"/>
    <w:rsid w:val="00FA18DF"/>
    <w:rsid w:val="00FD604A"/>
    <w:rsid w:val="00FF6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11E3D17"/>
  <w15:docId w15:val="{C6D74A25-F0F0-4BCB-BB1C-5B8EEB506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6773"/>
    <w:rPr>
      <w:sz w:val="20"/>
      <w:szCs w:val="20"/>
      <w:lang w:val="es-ES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F677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sid w:val="007E5AB2"/>
    <w:rPr>
      <w:rFonts w:cs="Times New Roman"/>
      <w:sz w:val="20"/>
      <w:szCs w:val="20"/>
      <w:lang w:val="es-ES" w:eastAsia="es-CO"/>
    </w:rPr>
  </w:style>
  <w:style w:type="paragraph" w:styleId="Textodeglobo">
    <w:name w:val="Balloon Text"/>
    <w:basedOn w:val="Normal"/>
    <w:link w:val="TextodegloboCar"/>
    <w:uiPriority w:val="99"/>
    <w:semiHidden/>
    <w:rsid w:val="008D233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7E5AB2"/>
    <w:rPr>
      <w:rFonts w:cs="Times New Roman"/>
      <w:sz w:val="2"/>
      <w:lang w:val="es-ES" w:eastAsia="es-CO"/>
    </w:rPr>
  </w:style>
  <w:style w:type="paragraph" w:styleId="Mapadeldocumento">
    <w:name w:val="Document Map"/>
    <w:basedOn w:val="Normal"/>
    <w:link w:val="MapadeldocumentoCar"/>
    <w:uiPriority w:val="99"/>
    <w:semiHidden/>
    <w:rsid w:val="00280003"/>
    <w:pPr>
      <w:shd w:val="clear" w:color="auto" w:fill="000080"/>
    </w:pPr>
    <w:rPr>
      <w:rFonts w:ascii="Tahoma" w:hAnsi="Tahoma" w:cs="Tahoma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locked/>
    <w:rsid w:val="007E5AB2"/>
    <w:rPr>
      <w:rFonts w:cs="Times New Roman"/>
      <w:sz w:val="2"/>
      <w:lang w:val="es-ES" w:eastAsia="es-CO"/>
    </w:rPr>
  </w:style>
  <w:style w:type="character" w:styleId="Hipervnculo">
    <w:name w:val="Hyperlink"/>
    <w:basedOn w:val="Fuentedeprrafopredeter"/>
    <w:uiPriority w:val="99"/>
    <w:rsid w:val="00EE4C49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2596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uperfinanciera.gov.co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234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SUPERINTENDENCIA FINANCIERA DE COLOMBIA</vt:lpstr>
    </vt:vector>
  </TitlesOfParts>
  <Company>SUPERFINANCIERA</Company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SUPERINTENDENCIA FINANCIERA DE COLOMBIA</dc:title>
  <dc:creator>SUPERFINANCIERA</dc:creator>
  <cp:lastModifiedBy>Gabriel Armando Ospina Garcia</cp:lastModifiedBy>
  <cp:revision>7</cp:revision>
  <cp:lastPrinted>2020-01-20T14:38:00Z</cp:lastPrinted>
  <dcterms:created xsi:type="dcterms:W3CDTF">2019-12-30T20:40:00Z</dcterms:created>
  <dcterms:modified xsi:type="dcterms:W3CDTF">2020-01-23T20:07:00Z</dcterms:modified>
</cp:coreProperties>
</file>