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45" w:rsidRDefault="00615E45" w:rsidP="00615E45">
      <w:pPr>
        <w:pStyle w:val="a3"/>
        <w:ind w:firstLine="708"/>
        <w:jc w:val="center"/>
      </w:pPr>
      <w:r>
        <w:rPr>
          <w:b/>
        </w:rPr>
        <w:t xml:space="preserve">Лабораторная работа </w:t>
      </w:r>
      <w:r w:rsidR="000E67AB">
        <w:t>№14</w:t>
      </w:r>
    </w:p>
    <w:p w:rsidR="000E67AB" w:rsidRDefault="000E67AB" w:rsidP="00615E45">
      <w:pPr>
        <w:pStyle w:val="a3"/>
        <w:jc w:val="center"/>
      </w:pPr>
      <w:r>
        <w:t xml:space="preserve">Полина </w:t>
      </w:r>
      <w:proofErr w:type="spellStart"/>
      <w:r>
        <w:t>Глушеня</w:t>
      </w:r>
      <w:proofErr w:type="spellEnd"/>
    </w:p>
    <w:p w:rsidR="00615E45" w:rsidRDefault="00F70A38" w:rsidP="00615E45">
      <w:pPr>
        <w:pStyle w:val="a3"/>
        <w:jc w:val="center"/>
      </w:pPr>
      <w:r>
        <w:t>Вариант 1</w:t>
      </w:r>
    </w:p>
    <w:p w:rsidR="00D058AD" w:rsidRDefault="00D058AD" w:rsidP="00615E45">
      <w:pPr>
        <w:pStyle w:val="a3"/>
      </w:pPr>
      <w:proofErr w:type="spellStart"/>
      <w:r>
        <w:t>start</w:t>
      </w:r>
      <w:proofErr w:type="spellEnd"/>
      <w:r>
        <w:t>(</w:t>
      </w:r>
      <w:proofErr w:type="gramStart"/>
      <w:r>
        <w:t>□)+</w:t>
      </w:r>
      <w:proofErr w:type="gramEnd"/>
      <w:r>
        <w:t xml:space="preserve"> ((</w:t>
      </w:r>
      <w:proofErr w:type="spellStart"/>
      <w:r>
        <w:t>send+wait+show</w:t>
      </w:r>
      <w:proofErr w:type="spellEnd"/>
      <w:r>
        <w:t xml:space="preserve">)□+ ) * □ + </w:t>
      </w:r>
      <w:proofErr w:type="spellStart"/>
      <w:r>
        <w:t>stop</w:t>
      </w:r>
      <w:proofErr w:type="spellEnd"/>
      <w:r w:rsidRPr="00F93F91">
        <w:t xml:space="preserve">– </w:t>
      </w:r>
      <w:r>
        <w:t>Регулярное выражение</w:t>
      </w:r>
    </w:p>
    <w:tbl>
      <w:tblPr>
        <w:tblStyle w:val="a4"/>
        <w:tblW w:w="9892" w:type="dxa"/>
        <w:tblLook w:val="04A0" w:firstRow="1" w:lastRow="0" w:firstColumn="1" w:lastColumn="0" w:noHBand="0" w:noVBand="1"/>
      </w:tblPr>
      <w:tblGrid>
        <w:gridCol w:w="1648"/>
        <w:gridCol w:w="1648"/>
        <w:gridCol w:w="1649"/>
        <w:gridCol w:w="1649"/>
        <w:gridCol w:w="1649"/>
        <w:gridCol w:w="1649"/>
      </w:tblGrid>
      <w:tr w:rsidR="00D058AD" w:rsidTr="00D058AD">
        <w:trPr>
          <w:trHeight w:val="255"/>
        </w:trPr>
        <w:tc>
          <w:tcPr>
            <w:tcW w:w="1648" w:type="dxa"/>
          </w:tcPr>
          <w:p w:rsidR="00D058AD" w:rsidRPr="00D058AD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 w:rsidRPr="00F93F91">
              <w:t>□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wrait</w:t>
            </w:r>
            <w:proofErr w:type="spellEnd"/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D058AD" w:rsidTr="00D058AD">
        <w:trPr>
          <w:trHeight w:val="255"/>
        </w:trPr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615E45" w:rsidRDefault="00615E45" w:rsidP="00615E45">
      <w:pPr>
        <w:pStyle w:val="a3"/>
      </w:pPr>
      <w:proofErr w:type="gramStart"/>
      <w:r>
        <w:rPr>
          <w:lang w:val="en-US"/>
        </w:rPr>
        <w:t>a</w:t>
      </w:r>
      <w:r w:rsidRPr="00042BC9">
        <w:t>(</w:t>
      </w:r>
      <w:proofErr w:type="gramEnd"/>
      <w:r>
        <w:rPr>
          <w:lang w:val="en-US"/>
        </w:rPr>
        <w:t>b</w:t>
      </w:r>
      <w:r>
        <w:t>)</w:t>
      </w:r>
      <w:r w:rsidRPr="00042BC9">
        <w:rPr>
          <w:sz w:val="28"/>
          <w:szCs w:val="28"/>
          <w:vertAlign w:val="superscript"/>
        </w:rPr>
        <w:t xml:space="preserve"> </w:t>
      </w:r>
      <w:r w:rsidRPr="0049256E">
        <w:rPr>
          <w:sz w:val="28"/>
          <w:szCs w:val="28"/>
          <w:vertAlign w:val="superscript"/>
        </w:rPr>
        <w:t>+</w:t>
      </w:r>
      <w:r w:rsidRPr="00042BC9">
        <w:t xml:space="preserve"> (</w:t>
      </w:r>
      <w:r w:rsidR="00D058AD">
        <w:rPr>
          <w:lang w:val="en-US"/>
        </w:rPr>
        <w:t>c</w:t>
      </w:r>
      <w:r w:rsidR="00D058AD" w:rsidRPr="00D058AD">
        <w:t>+</w:t>
      </w:r>
      <w:r w:rsidR="00D058AD">
        <w:rPr>
          <w:lang w:val="en-US"/>
        </w:rPr>
        <w:t>d</w:t>
      </w:r>
      <w:r w:rsidR="00D058AD" w:rsidRPr="00D058AD">
        <w:t>+</w:t>
      </w:r>
      <w:r w:rsidR="00D058AD">
        <w:rPr>
          <w:lang w:val="en-US"/>
        </w:rPr>
        <w:t>e</w:t>
      </w:r>
      <w:r w:rsidRPr="00042BC9">
        <w:t>)*</w:t>
      </w:r>
      <w:r w:rsidRPr="00F31B3A">
        <w:t xml:space="preserve"> </w:t>
      </w:r>
      <w:r>
        <w:rPr>
          <w:lang w:val="en-US"/>
        </w:rPr>
        <w:t>b</w:t>
      </w:r>
      <w:r w:rsidRPr="0049256E">
        <w:rPr>
          <w:sz w:val="28"/>
          <w:szCs w:val="28"/>
          <w:vertAlign w:val="superscript"/>
        </w:rPr>
        <w:t>+</w:t>
      </w:r>
      <w:r w:rsidRPr="00F31B3A">
        <w:rPr>
          <w:sz w:val="28"/>
          <w:szCs w:val="28"/>
          <w:vertAlign w:val="superscript"/>
        </w:rPr>
        <w:t xml:space="preserve"> </w:t>
      </w:r>
      <w:r w:rsidR="00D058AD">
        <w:rPr>
          <w:lang w:val="en-US"/>
        </w:rPr>
        <w:t>f</w:t>
      </w:r>
      <w:r w:rsidRPr="00042BC9">
        <w:t xml:space="preserve"> </w:t>
      </w:r>
      <w:r w:rsidRPr="00F93F91">
        <w:t xml:space="preserve"> – </w:t>
      </w:r>
      <w:r>
        <w:t>Регулярное выражение с новыми обозначениями</w:t>
      </w:r>
    </w:p>
    <w:p w:rsidR="00615E45" w:rsidRPr="00AB3BF4" w:rsidRDefault="00615E45" w:rsidP="00615E45">
      <w:pPr>
        <w:pStyle w:val="a3"/>
      </w:pPr>
      <w:r>
        <w:t>Примеры цепочек</w:t>
      </w:r>
      <w:r w:rsidRPr="00AB3BF4">
        <w:t>:</w:t>
      </w:r>
    </w:p>
    <w:p w:rsidR="00615E45" w:rsidRPr="00D058AD" w:rsidRDefault="00615E45" w:rsidP="00615E45">
      <w:pPr>
        <w:pStyle w:val="a3"/>
        <w:rPr>
          <w:lang w:val="en-US"/>
        </w:rPr>
      </w:pPr>
      <w:r w:rsidRPr="00D058AD">
        <w:rPr>
          <w:lang w:val="en-US"/>
        </w:rPr>
        <w:t xml:space="preserve">1) </w:t>
      </w:r>
      <w:proofErr w:type="gramStart"/>
      <w:r>
        <w:rPr>
          <w:lang w:val="en-US"/>
        </w:rPr>
        <w:t>a</w:t>
      </w:r>
      <w:proofErr w:type="gramEnd"/>
      <w:r w:rsidRPr="00D058AD">
        <w:rPr>
          <w:lang w:val="en-US"/>
        </w:rPr>
        <w:t xml:space="preserve"> </w:t>
      </w:r>
      <w:r>
        <w:rPr>
          <w:lang w:val="en-US"/>
        </w:rPr>
        <w:t>b</w:t>
      </w:r>
      <w:r w:rsidRPr="00D058AD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 w:rsidRPr="00D058AD">
        <w:rPr>
          <w:lang w:val="en-US"/>
        </w:rPr>
        <w:t xml:space="preserve"> </w:t>
      </w:r>
      <w:r w:rsidR="00D058AD">
        <w:rPr>
          <w:lang w:val="en-US"/>
        </w:rPr>
        <w:t>f</w:t>
      </w:r>
    </w:p>
    <w:p w:rsidR="00615E45" w:rsidRDefault="00D058AD" w:rsidP="00615E45">
      <w:pPr>
        <w:pStyle w:val="a3"/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 bb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3)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4)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5)</w:t>
      </w:r>
      <w:r w:rsidRPr="00F71287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 </w:t>
      </w:r>
      <w:proofErr w:type="spellStart"/>
      <w:r>
        <w:rPr>
          <w:lang w:val="en-US"/>
        </w:rPr>
        <w:t>bbbbb</w:t>
      </w:r>
      <w:proofErr w:type="spellEnd"/>
      <w:r w:rsidR="00D058AD">
        <w:rPr>
          <w:lang w:val="en-US"/>
        </w:rPr>
        <w:t xml:space="preserve"> f</w:t>
      </w:r>
    </w:p>
    <w:p w:rsidR="00615E45" w:rsidRPr="004616ED" w:rsidRDefault="00615E45" w:rsidP="00615E45">
      <w:pPr>
        <w:pStyle w:val="a3"/>
        <w:rPr>
          <w:lang w:val="en-US"/>
        </w:rPr>
      </w:pPr>
      <w:r>
        <w:rPr>
          <w:lang w:val="en-US"/>
        </w:rPr>
        <w:t>6)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bbbbb</w:t>
      </w:r>
      <w:r w:rsidR="00D058AD">
        <w:rPr>
          <w:lang w:val="en-US"/>
        </w:rPr>
        <w:t>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7)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c d e b f</w:t>
      </w:r>
    </w:p>
    <w:p w:rsidR="00615E45" w:rsidRPr="00F70A38" w:rsidRDefault="00615E45" w:rsidP="00615E45">
      <w:pPr>
        <w:pStyle w:val="a3"/>
      </w:pPr>
      <w:r>
        <w:t>Граф конечного автомата,</w:t>
      </w:r>
      <w:r w:rsidRPr="005E7E53">
        <w:t xml:space="preserve"> </w:t>
      </w:r>
      <w:r>
        <w:t xml:space="preserve">распознающего </w:t>
      </w:r>
      <w:proofErr w:type="gramStart"/>
      <w:r>
        <w:t xml:space="preserve">цепочки </w:t>
      </w:r>
      <w:r w:rsidRPr="005E7E53">
        <w:t>:</w:t>
      </w:r>
      <w:proofErr w:type="gramEnd"/>
      <w:r w:rsidR="00F70A38" w:rsidRPr="00F70A38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70A38" w:rsidRPr="00F70A38">
        <w:rPr>
          <w:noProof/>
        </w:rPr>
        <w:drawing>
          <wp:inline distT="0" distB="0" distL="0" distR="0">
            <wp:extent cx="5330825" cy="2233930"/>
            <wp:effectExtent l="0" t="0" r="3175" b="0"/>
            <wp:docPr id="2" name="Рисунок 2" descr="C:\Users\полина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ина\Downloads\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45" w:rsidRDefault="00615E45" w:rsidP="00615E45">
      <w:pPr>
        <w:pStyle w:val="a3"/>
      </w:pPr>
    </w:p>
    <w:p w:rsidR="00615E45" w:rsidRDefault="00615E45" w:rsidP="00615E45">
      <w:pPr>
        <w:pStyle w:val="a3"/>
        <w:rPr>
          <w:lang w:val="en-US"/>
        </w:rPr>
      </w:pPr>
      <w:r>
        <w:t>Таблица переходный состояний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6"/>
      </w:tblGrid>
      <w:tr w:rsidR="00F70A38" w:rsidTr="000C5B0B"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  <w:bookmarkStart w:id="0" w:name="_GoBack"/>
            <w:bookmarkEnd w:id="0"/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S2,S4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S5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</w:tr>
    </w:tbl>
    <w:p w:rsidR="00615E45" w:rsidRPr="00F70A38" w:rsidRDefault="00615E45" w:rsidP="00615E45">
      <w:pPr>
        <w:pStyle w:val="a3"/>
      </w:pPr>
      <w:r w:rsidRPr="00F70A38">
        <w:t xml:space="preserve"> </w:t>
      </w:r>
    </w:p>
    <w:p w:rsidR="00F70A38" w:rsidRPr="000E67AB" w:rsidRDefault="00F70A38" w:rsidP="00F70A38">
      <w:pPr>
        <w:pStyle w:val="a3"/>
        <w:spacing w:after="200" w:afterAutospacing="0"/>
        <w:rPr>
          <w:sz w:val="28"/>
          <w:szCs w:val="28"/>
          <w:lang w:val="be-BY"/>
        </w:rPr>
      </w:pPr>
      <w:proofErr w:type="spellStart"/>
      <w:proofErr w:type="gramStart"/>
      <w:r w:rsidRPr="000E67AB">
        <w:rPr>
          <w:sz w:val="28"/>
          <w:szCs w:val="28"/>
          <w:lang w:val="en-US"/>
        </w:rPr>
        <w:t>ab</w:t>
      </w:r>
      <w:proofErr w:type="spellEnd"/>
      <w:r w:rsidRPr="000E67AB">
        <w:rPr>
          <w:sz w:val="28"/>
          <w:szCs w:val="28"/>
          <w:lang w:val="be-BY"/>
        </w:rPr>
        <w:t>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proofErr w:type="gramEnd"/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>→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be-BY"/>
        </w:rPr>
        <w:t>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r w:rsidRPr="000E67AB">
        <w:rPr>
          <w:color w:val="000000"/>
          <w:sz w:val="28"/>
          <w:szCs w:val="28"/>
          <w:lang w:val="be-BY"/>
        </w:rPr>
        <w:t xml:space="preserve"> →</w:t>
      </w:r>
      <w:r w:rsidRPr="000E67AB">
        <w:rPr>
          <w:sz w:val="28"/>
          <w:szCs w:val="28"/>
          <w:lang w:val="be-BY"/>
        </w:rPr>
        <w:t xml:space="preserve"> 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>→</w:t>
      </w:r>
      <w:r w:rsidR="007B069E" w:rsidRPr="000E67AB">
        <w:rPr>
          <w:color w:val="000000"/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sz w:val="28"/>
          <w:szCs w:val="28"/>
          <w:lang w:val="en-US"/>
        </w:rPr>
        <w:t>f</w:t>
      </w:r>
      <w:r w:rsidR="007B069E" w:rsidRPr="000E67AB">
        <w:rPr>
          <w:color w:val="000000"/>
          <w:sz w:val="28"/>
          <w:szCs w:val="28"/>
          <w:lang w:val="be-BY"/>
        </w:rPr>
        <w:t>→</w:t>
      </w:r>
      <w:r w:rsidR="007B069E" w:rsidRPr="000E67AB">
        <w:rPr>
          <w:sz w:val="28"/>
          <w:szCs w:val="28"/>
          <w:lang w:val="be-BY"/>
        </w:rPr>
        <w:t xml:space="preserve"> </w:t>
      </w:r>
      <w:r w:rsidR="007B069E" w:rsidRPr="000E67AB">
        <w:rPr>
          <w:sz w:val="28"/>
          <w:szCs w:val="28"/>
          <w:lang w:val="en-US"/>
        </w:rPr>
        <w:t>f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 xml:space="preserve">→ </w:t>
      </w:r>
      <w:r w:rsidRPr="000E67AB">
        <w:rPr>
          <w:position w:val="-6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6.3pt" o:ole="">
            <v:imagedata r:id="rId5" o:title=""/>
          </v:shape>
          <o:OLEObject Type="Embed" ProgID="Equation.3" ShapeID="_x0000_i1025" DrawAspect="Content" ObjectID="_1716652535" r:id="rId6"/>
        </w:object>
      </w:r>
    </w:p>
    <w:p w:rsidR="00615E45" w:rsidRPr="00F70A38" w:rsidRDefault="00615E45" w:rsidP="00615E45">
      <w:pPr>
        <w:pStyle w:val="a3"/>
        <w:rPr>
          <w:lang w:val="be-BY"/>
        </w:rPr>
      </w:pPr>
    </w:p>
    <w:p w:rsidR="00615E45" w:rsidRPr="00F70A38" w:rsidRDefault="00615E45" w:rsidP="00615E45">
      <w:pPr>
        <w:pStyle w:val="a3"/>
      </w:pPr>
    </w:p>
    <w:p w:rsidR="00E025A6" w:rsidRPr="00F70A38" w:rsidRDefault="000E67AB"/>
    <w:sectPr w:rsidR="00E025A6" w:rsidRPr="00F70A38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45"/>
    <w:rsid w:val="000E67AB"/>
    <w:rsid w:val="00613791"/>
    <w:rsid w:val="00615E45"/>
    <w:rsid w:val="007B069E"/>
    <w:rsid w:val="0096163A"/>
    <w:rsid w:val="00B27EAD"/>
    <w:rsid w:val="00D058AD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D1FB6-64D2-4F25-8E63-ED149766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4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E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15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2022-06-13T15:09:00Z</dcterms:created>
  <dcterms:modified xsi:type="dcterms:W3CDTF">2022-06-13T16:09:00Z</dcterms:modified>
</cp:coreProperties>
</file>