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B7F79"/>
          <w:sz w:val="20"/>
        </w:rPr>
        <w:t>SIMPLICREATIVE</w:t>
      </w:r>
    </w:p>
    <w:p>
      <w:pPr>
        <w:pStyle w:val="Title"/>
        <w:jc w:val="center"/>
      </w:pPr>
      <w:r>
        <w:t>Website Discovery Questionnaire</w:t>
      </w:r>
    </w:p>
    <w:p>
      <w:pPr>
        <w:jc w:val="center"/>
      </w:pPr>
      <w:r>
        <w:rPr>
          <w:b/>
          <w:color w:val="4B5563"/>
          <w:sz w:val="22"/>
        </w:rPr>
        <w:t>Templated WordPress | Gold Standard Demo | GS-TPL-001 | v1.1</w:t>
      </w:r>
    </w:p>
    <w:tbl>
      <w:tblPr>
        <w:tblStyle w:val="TableGrid"/>
        <w:tblW w:type="auto" w:w="0"/>
        <w:tblLook w:firstColumn="1" w:firstRow="1" w:lastColumn="0" w:lastRow="0" w:noHBand="0" w:noVBand="1" w:val="04A0"/>
      </w:tblPr>
      <w:tblGrid>
        <w:gridCol w:w="10166"/>
      </w:tblGrid>
      <w:tr>
        <w:tc>
          <w:tcPr>
            <w:tcW w:type="dxa" w:w="10166"/>
            <w:shd w:fill="E7F2E8"/>
            <w:tcMar>
              <w:top w:w="140" w:type="dxa"/>
              <w:start w:w="140" w:type="dxa"/>
              <w:bottom w:w="140" w:type="dxa"/>
              <w:end w:w="140" w:type="dxa"/>
            </w:tcMar>
          </w:tcPr>
          <w:p>
            <w:pPr>
              <w:spacing w:after="0"/>
            </w:pPr>
            <w:r>
              <w:rPr>
                <w:color w:val="4B5563"/>
                <w:sz w:val="18"/>
              </w:rPr>
              <w:t>Quick note: Where we already captured an answer from the Diagnostic, sales conversation, current website, or approved materials, we pre-fill it for you to confirm or correct. Blank questions need your input and will shape the content outline and sample copy for each page. Short, plain answers in your own voice are exactly what we want.</w:t>
            </w:r>
          </w:p>
        </w:tc>
      </w:tr>
    </w:tbl>
    <w:p>
      <w:pPr>
        <w:spacing w:after="20"/>
      </w:pPr>
    </w:p>
    <w:p>
      <w:pPr>
        <w:pStyle w:val="Heading1"/>
      </w:pPr>
      <w:r>
        <w:t>Goals</w:t>
      </w:r>
    </w:p>
    <w:p>
      <w:pPr>
        <w:spacing w:before="60" w:after="60"/>
      </w:pPr>
      <w:r>
        <w:rPr>
          <w:b/>
          <w:color w:val="173B56"/>
          <w:sz w:val="20"/>
        </w:rPr>
        <w:t>What's the main thing this new website needs to accomplish?</w:t>
      </w:r>
    </w:p>
    <w:tbl>
      <w:tblPr>
        <w:tblStyle w:val="TableGrid"/>
        <w:tblW w:type="auto" w:w="0"/>
        <w:jc w:val="center"/>
        <w:tblLook w:firstColumn="1" w:firstRow="1" w:lastColumn="0" w:lastRow="0" w:noHBand="0" w:noVBand="1" w:val="04A0"/>
      </w:tblPr>
      <w:tblGrid>
        <w:gridCol w:w="10166"/>
      </w:tblGrid>
      <w:tr>
        <w:tc>
          <w:tcPr>
            <w:tcW w:type="dxa" w:w="10166"/>
            <w:shd w:fill="EAF3F8"/>
            <w:tcMar>
              <w:top w:w="140" w:type="dxa"/>
              <w:start w:w="140" w:type="dxa"/>
              <w:bottom w:w="140" w:type="dxa"/>
              <w:end w:w="140" w:type="dxa"/>
            </w:tcMar>
          </w:tcPr>
          <w:p>
            <w:pPr>
              <w:spacing w:after="0"/>
            </w:pPr>
            <w:r>
              <w:rPr>
                <w:b/>
                <w:color w:val="1B7F79"/>
              </w:rPr>
              <w:t xml:space="preserve">We have: </w:t>
            </w:r>
            <w:r>
              <w:rPr>
                <w:color w:val="4B5563"/>
              </w:rPr>
              <w:t>Example: Help qualified prospects quickly understand what you do, why you're different, and what action they should take next.</w:t>
            </w:r>
          </w:p>
        </w:tc>
      </w:tr>
    </w:tbl>
    <w:p>
      <w:r>
        <w:rPr>
          <w:i/>
        </w:rPr>
        <w:t>Confirm or correct:</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What would make the new website feel successful six months after launch?</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pStyle w:val="Heading1"/>
      </w:pPr>
      <w:r>
        <w:t>Positioning</w:t>
      </w:r>
    </w:p>
    <w:p>
      <w:pPr>
        <w:spacing w:before="60" w:after="60"/>
      </w:pPr>
      <w:r>
        <w:rPr>
          <w:b/>
          <w:color w:val="173B56"/>
          <w:sz w:val="20"/>
        </w:rPr>
        <w:t>In one or two plain sentences, how would you describe your business?</w:t>
      </w:r>
    </w:p>
    <w:tbl>
      <w:tblPr>
        <w:tblStyle w:val="TableGrid"/>
        <w:tblW w:type="auto" w:w="0"/>
        <w:jc w:val="center"/>
        <w:tblLook w:firstColumn="1" w:firstRow="1" w:lastColumn="0" w:lastRow="0" w:noHBand="0" w:noVBand="1" w:val="04A0"/>
      </w:tblPr>
      <w:tblGrid>
        <w:gridCol w:w="10166"/>
      </w:tblGrid>
      <w:tr>
        <w:tc>
          <w:tcPr>
            <w:tcW w:type="dxa" w:w="10166"/>
            <w:shd w:fill="EAF3F8"/>
            <w:tcMar>
              <w:top w:w="140" w:type="dxa"/>
              <w:start w:w="140" w:type="dxa"/>
              <w:bottom w:w="140" w:type="dxa"/>
              <w:end w:w="140" w:type="dxa"/>
            </w:tcMar>
          </w:tcPr>
          <w:p>
            <w:pPr>
              <w:spacing w:after="0"/>
            </w:pPr>
            <w:r>
              <w:rPr>
                <w:b/>
                <w:color w:val="1B7F79"/>
              </w:rPr>
              <w:t xml:space="preserve">We have: </w:t>
            </w:r>
            <w:r>
              <w:rPr>
                <w:color w:val="4B5563"/>
              </w:rPr>
              <w:t>Example placeholder: We help [primary audience] solve [important problem] through [core offer / approach].</w:t>
            </w:r>
          </w:p>
        </w:tc>
      </w:tr>
    </w:tbl>
    <w:p>
      <w:r>
        <w:rPr>
          <w:i/>
        </w:rPr>
        <w:t>Confirm or correct:</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What makes you meaningfully different from the alternatives your buyers consider?</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Are there any words, phrases, claims, or framings you want us to avoid?</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pStyle w:val="Heading1"/>
      </w:pPr>
      <w:r>
        <w:t>Audience</w:t>
      </w:r>
    </w:p>
    <w:p>
      <w:pPr>
        <w:spacing w:before="60" w:after="60"/>
      </w:pPr>
      <w:r>
        <w:rPr>
          <w:b/>
          <w:color w:val="173B56"/>
          <w:sz w:val="20"/>
        </w:rPr>
        <w:t>Who are the primary audiences for the website?</w:t>
      </w:r>
    </w:p>
    <w:tbl>
      <w:tblPr>
        <w:tblStyle w:val="TableGrid"/>
        <w:tblW w:type="auto" w:w="0"/>
        <w:jc w:val="center"/>
        <w:tblLook w:firstColumn="1" w:firstRow="1" w:lastColumn="0" w:lastRow="0" w:noHBand="0" w:noVBand="1" w:val="04A0"/>
      </w:tblPr>
      <w:tblGrid>
        <w:gridCol w:w="10166"/>
      </w:tblGrid>
      <w:tr>
        <w:tc>
          <w:tcPr>
            <w:tcW w:type="dxa" w:w="10166"/>
            <w:shd w:fill="EAF3F8"/>
            <w:tcMar>
              <w:top w:w="140" w:type="dxa"/>
              <w:start w:w="140" w:type="dxa"/>
              <w:bottom w:w="140" w:type="dxa"/>
              <w:end w:w="140" w:type="dxa"/>
            </w:tcMar>
          </w:tcPr>
          <w:p>
            <w:pPr>
              <w:spacing w:after="0"/>
            </w:pPr>
            <w:r>
              <w:rPr>
                <w:b/>
                <w:color w:val="1B7F79"/>
              </w:rPr>
              <w:t xml:space="preserve">We have: </w:t>
            </w:r>
            <w:r>
              <w:rPr>
                <w:color w:val="4B5563"/>
              </w:rPr>
              <w:t>Example: Primary decision-maker, secondary influencer / referral partner, and any other audience that needs a distinct path.</w:t>
            </w:r>
          </w:p>
        </w:tc>
      </w:tr>
    </w:tbl>
    <w:p>
      <w:r>
        <w:rPr>
          <w:i/>
        </w:rPr>
        <w:t>Confirm or correct:</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When your best-fit buyer first starts looking for help, what are they thinking or worrying about in their own words?</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What questions or concerns do they usually have before they are ready to contact you?</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Are there audiences you do not want the website to attract or prioritize?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pStyle w:val="Heading1"/>
      </w:pPr>
      <w:r>
        <w:t>Competition &amp; Alternatives</w:t>
      </w:r>
    </w:p>
    <w:p>
      <w:pPr>
        <w:spacing w:before="60" w:after="60"/>
      </w:pPr>
      <w:r>
        <w:rPr>
          <w:b/>
          <w:color w:val="173B56"/>
          <w:sz w:val="20"/>
        </w:rPr>
        <w:t>Who do you actually compete with, or what alternatives do buyers consider instead of choosing you?</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Are there specific competitors we should know about?</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Are there websites or brands in your space you admire, or want to avoid looking/sounding like?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pStyle w:val="Heading1"/>
      </w:pPr>
      <w:r>
        <w:t>Your Story</w:t>
      </w:r>
    </w:p>
    <w:p>
      <w:pPr>
        <w:spacing w:before="60" w:after="60"/>
      </w:pPr>
      <w:r>
        <w:rPr>
          <w:b/>
          <w:color w:val="173B56"/>
          <w:sz w:val="20"/>
        </w:rPr>
        <w:t>If a visitor remembers only one thing about your company after five seconds on the homepage, what should it be?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What should customers know about the story behind the company?</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Are there founder, team, origin, mission, or milestone details we should use in the site copy?</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pStyle w:val="Heading1"/>
      </w:pPr>
      <w:r>
        <w:t>What You Do</w:t>
      </w:r>
    </w:p>
    <w:p>
      <w:pPr>
        <w:spacing w:before="60" w:after="60"/>
      </w:pPr>
      <w:r>
        <w:rPr>
          <w:b/>
          <w:color w:val="173B56"/>
          <w:sz w:val="20"/>
        </w:rPr>
        <w:t>What are the primary services, solutions, or offers the site should explain?</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br/>
            </w:r>
          </w:p>
        </w:tc>
      </w:tr>
    </w:tbl>
    <w:p>
      <w:pPr>
        <w:spacing w:after="20"/>
      </w:pPr>
    </w:p>
    <w:p>
      <w:pPr>
        <w:spacing w:before="60" w:after="60"/>
      </w:pPr>
      <w:r>
        <w:rPr>
          <w:b/>
          <w:color w:val="173B56"/>
          <w:sz w:val="20"/>
        </w:rPr>
        <w:t>For each primary offer, who is it for and what problem does it solve?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br/>
            </w:r>
          </w:p>
        </w:tc>
      </w:tr>
    </w:tbl>
    <w:p>
      <w:pPr>
        <w:spacing w:after="20"/>
      </w:pPr>
    </w:p>
    <w:p>
      <w:pPr>
        <w:spacing w:before="60" w:after="60"/>
      </w:pPr>
      <w:r>
        <w:rPr>
          <w:b/>
          <w:color w:val="173B56"/>
          <w:sz w:val="20"/>
        </w:rPr>
        <w:t>Walk us through what actually happens when someone works with you.</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br/>
            </w:r>
          </w:p>
        </w:tc>
      </w:tr>
    </w:tbl>
    <w:p>
      <w:pPr>
        <w:spacing w:after="20"/>
      </w:pPr>
    </w:p>
    <w:p>
      <w:pPr>
        <w:spacing w:before="60" w:after="60"/>
      </w:pPr>
      <w:r>
        <w:rPr>
          <w:b/>
          <w:color w:val="173B56"/>
          <w:sz w:val="20"/>
        </w:rPr>
        <w:t>What should your audience understand about how you work that they may not realize today?</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pStyle w:val="Heading1"/>
      </w:pPr>
      <w:r>
        <w:t>Objections, Misconceptions &amp; Common Questions</w:t>
      </w:r>
    </w:p>
    <w:p>
      <w:pPr>
        <w:spacing w:before="60" w:after="60"/>
      </w:pPr>
      <w:r>
        <w:rPr>
          <w:b/>
          <w:color w:val="173B56"/>
          <w:sz w:val="20"/>
        </w:rPr>
        <w:t>What are the biggest misconceptions people have about your company, category, or services?</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What questions do you answer over and over on intro or sales calls?</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br/>
            </w:r>
          </w:p>
        </w:tc>
      </w:tr>
    </w:tbl>
    <w:p>
      <w:pPr>
        <w:spacing w:after="20"/>
      </w:pPr>
    </w:p>
    <w:p>
      <w:pPr>
        <w:spacing w:before="60" w:after="60"/>
      </w:pPr>
      <w:r>
        <w:rPr>
          <w:b/>
          <w:color w:val="173B56"/>
          <w:sz w:val="20"/>
        </w:rPr>
        <w:t>What usually makes a prospect hesitate, compare alternatives, or delay a decision?</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pStyle w:val="Heading1"/>
      </w:pPr>
      <w:r>
        <w:t>Proof &amp; Credibility</w:t>
      </w:r>
    </w:p>
    <w:p>
      <w:pPr>
        <w:spacing w:before="60" w:after="60"/>
      </w:pPr>
      <w:r>
        <w:rPr>
          <w:b/>
          <w:color w:val="173B56"/>
          <w:sz w:val="20"/>
        </w:rPr>
        <w:t>What proof do you have that we can use on the site?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Which testimonials, case studies, client logos, certifications, awards, or results are most important?</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Are there any claims, guarantees, statistics, or outcomes that require legal or internal approval before publication?</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pStyle w:val="Heading1"/>
      </w:pPr>
      <w:r>
        <w:t>Contact &amp; Lead Handling</w:t>
      </w:r>
    </w:p>
    <w:p>
      <w:pPr>
        <w:spacing w:before="60" w:after="60"/>
      </w:pPr>
      <w:r>
        <w:rPr>
          <w:b/>
          <w:color w:val="173B56"/>
          <w:sz w:val="20"/>
        </w:rPr>
        <w:t>What's the single most important action you want a qualified visitor to take?</w:t>
      </w:r>
    </w:p>
    <w:tbl>
      <w:tblPr>
        <w:tblStyle w:val="TableGrid"/>
        <w:tblW w:type="auto" w:w="0"/>
        <w:jc w:val="center"/>
        <w:tblLook w:firstColumn="1" w:firstRow="1" w:lastColumn="0" w:lastRow="0" w:noHBand="0" w:noVBand="1" w:val="04A0"/>
      </w:tblPr>
      <w:tblGrid>
        <w:gridCol w:w="10166"/>
      </w:tblGrid>
      <w:tr>
        <w:tc>
          <w:tcPr>
            <w:tcW w:type="dxa" w:w="10166"/>
            <w:shd w:fill="EAF3F8"/>
            <w:tcMar>
              <w:top w:w="140" w:type="dxa"/>
              <w:start w:w="140" w:type="dxa"/>
              <w:bottom w:w="140" w:type="dxa"/>
              <w:end w:w="140" w:type="dxa"/>
            </w:tcMar>
          </w:tcPr>
          <w:p>
            <w:pPr>
              <w:spacing w:after="0"/>
            </w:pPr>
            <w:r>
              <w:rPr>
                <w:b/>
                <w:color w:val="1B7F79"/>
              </w:rPr>
              <w:t xml:space="preserve">We have: </w:t>
            </w:r>
            <w:r>
              <w:rPr>
                <w:color w:val="4B5563"/>
              </w:rPr>
              <w:t>Example: Submit the contact form, request a consultation, or start an application.</w:t>
            </w:r>
          </w:p>
        </w:tc>
      </w:tr>
    </w:tbl>
    <w:p>
      <w:r>
        <w:rPr>
          <w:i/>
        </w:rPr>
        <w:t>Confirm or correct:</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What should happen after someone takes that action?</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Do you need qualifying questions in the form? If yes, what should we ask and why?</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br/>
            </w:r>
          </w:p>
        </w:tc>
      </w:tr>
    </w:tbl>
    <w:p>
      <w:pPr>
        <w:spacing w:after="20"/>
      </w:pPr>
    </w:p>
    <w:p>
      <w:pPr>
        <w:spacing w:before="60" w:after="60"/>
      </w:pPr>
      <w:r>
        <w:rPr>
          <w:b/>
          <w:color w:val="173B56"/>
          <w:sz w:val="20"/>
        </w:rPr>
        <w:t>How should we handle visitors who are not yet qualified or not a fit?</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What should the confirmation message say after a form is submitted?</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pStyle w:val="Heading1"/>
      </w:pPr>
      <w:r>
        <w:t>Brand &amp; Assets</w:t>
      </w:r>
    </w:p>
    <w:p>
      <w:pPr>
        <w:spacing w:before="60" w:after="60"/>
      </w:pPr>
      <w:r>
        <w:rPr>
          <w:b/>
          <w:color w:val="173B56"/>
          <w:sz w:val="20"/>
        </w:rPr>
        <w:t>Confirm your current logo, colors, fonts, and visual direction.</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What photography or imagery do you already have access to?</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Do you want the website to reuse current imagery, source new imagery, or use a mix?</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Are there brochures, decks, videos, PDFs, or other materials we should review for content or proof?</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pStyle w:val="Heading1"/>
      </w:pPr>
      <w:r>
        <w:t>Logistics</w:t>
      </w:r>
    </w:p>
    <w:p>
      <w:pPr>
        <w:spacing w:before="60" w:after="60"/>
      </w:pPr>
      <w:r>
        <w:rPr>
          <w:b/>
          <w:color w:val="173B56"/>
          <w:sz w:val="20"/>
        </w:rPr>
        <w:t>What geographic area do you serve?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spacing w:before="60" w:after="60"/>
      </w:pPr>
      <w:r>
        <w:rPr>
          <w:b/>
          <w:color w:val="173B56"/>
          <w:sz w:val="20"/>
        </w:rPr>
        <w:t>Confirm the contact information that should appear on the website.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Are there legal disclosures, license numbers, compliance statements, privacy requirements, or counsel reviews we need to account for?</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Are there any existing URLs that must be preserved or redirected?</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r>
          </w:p>
        </w:tc>
      </w:tr>
    </w:tbl>
    <w:p>
      <w:pPr>
        <w:spacing w:after="20"/>
      </w:pPr>
    </w:p>
    <w:p>
      <w:pPr>
        <w:pStyle w:val="Heading1"/>
      </w:pPr>
      <w:r>
        <w:t>Sitemap &amp; Page Content</w:t>
      </w:r>
    </w:p>
    <w:p>
      <w:pPr>
        <w:spacing w:before="60" w:after="60"/>
      </w:pPr>
      <w:r>
        <w:rPr>
          <w:b/>
          <w:color w:val="173B56"/>
          <w:sz w:val="20"/>
        </w:rPr>
        <w:t>Confirm the sitemap.</w:t>
      </w:r>
    </w:p>
    <w:tbl>
      <w:tblPr>
        <w:tblStyle w:val="TableGrid"/>
        <w:tblW w:type="auto" w:w="0"/>
        <w:jc w:val="center"/>
        <w:tblLook w:firstColumn="1" w:firstRow="1" w:lastColumn="0" w:lastRow="0" w:noHBand="0" w:noVBand="1" w:val="04A0"/>
      </w:tblPr>
      <w:tblGrid>
        <w:gridCol w:w="10166"/>
      </w:tblGrid>
      <w:tr>
        <w:tc>
          <w:tcPr>
            <w:tcW w:type="dxa" w:w="10166"/>
            <w:shd w:fill="EAF3F8"/>
            <w:tcMar>
              <w:top w:w="140" w:type="dxa"/>
              <w:start w:w="140" w:type="dxa"/>
              <w:bottom w:w="140" w:type="dxa"/>
              <w:end w:w="140" w:type="dxa"/>
            </w:tcMar>
          </w:tcPr>
          <w:p>
            <w:pPr>
              <w:spacing w:after="0"/>
            </w:pPr>
            <w:r>
              <w:rPr>
                <w:b/>
                <w:color w:val="1B7F79"/>
              </w:rPr>
              <w:t xml:space="preserve">We have: </w:t>
            </w:r>
            <w:r>
              <w:rPr>
                <w:color w:val="4B5563"/>
              </w:rPr>
              <w:t>Example starting point: Home, About, Services / What We Do, Service Detail pages, Resources / Blog, Contact, Privacy / Legal.</w:t>
            </w:r>
          </w:p>
        </w:tc>
      </w:tr>
    </w:tbl>
    <w:p>
      <w:r>
        <w:rPr>
          <w:i/>
        </w:rPr>
        <w:t>Confirm or correct:</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3F6F8"/>
            <w:tcMar>
              <w:top w:w="140" w:type="dxa"/>
              <w:start w:w="140" w:type="dxa"/>
              <w:bottom w:w="140" w:type="dxa"/>
              <w:end w:w="140" w:type="dxa"/>
            </w:tcMar>
          </w:tcPr>
          <w:p>
            <w:pPr>
              <w:spacing w:after="0"/>
            </w:pPr>
            <w:r>
              <w:rPr>
                <w:color w:val="4B5563"/>
                <w:sz w:val="18"/>
              </w:rPr>
              <w:t>The next questions help us create the Content &amp; Page Outline and sample copy. Answer only for pages that matter to the approved sitemap.</w:t>
            </w:r>
          </w:p>
        </w:tc>
      </w:tr>
    </w:tbl>
    <w:p>
      <w:pPr>
        <w:spacing w:after="20"/>
      </w:pPr>
    </w:p>
    <w:p>
      <w:pPr>
        <w:spacing w:before="60" w:after="60"/>
      </w:pPr>
      <w:r>
        <w:rPr>
          <w:b/>
          <w:color w:val="173B56"/>
          <w:sz w:val="20"/>
        </w:rPr>
        <w:t>Homepage: What does the visitor need to understand immediately? What should they believe by the end of the page? What proof belongs here? What action should they take?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About: What should this page make the buyer feel or believe about the company and team? Which story, credentials, or values matter most?</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Services / What We Do: How should we group and explain the primary offers? Which buyer questions need to be answered here?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Service Detail: What problem does this offer solve, for whom, how does it work, what proof supports it, and what CTA should follow?</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Resources / Blog: What topics should demonstrate expertise, answer buyer questions, or support search/discoverability?</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Contact: What should a prospect know before submitting, what should the form ask, and what should happen next?</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r>
          </w:p>
        </w:tc>
      </w:tr>
    </w:tbl>
    <w:p>
      <w:pPr>
        <w:spacing w:after="20"/>
      </w:pPr>
    </w:p>
    <w:p>
      <w:pPr>
        <w:spacing w:before="60" w:after="60"/>
      </w:pPr>
      <w:r>
        <w:rPr>
          <w:b/>
          <w:color w:val="173B56"/>
          <w:sz w:val="20"/>
        </w:rPr>
        <w:t>Anything we didn't ask that would help us write better content for this website?</w:t>
      </w:r>
    </w:p>
    <w:p>
      <w:r>
        <w:rPr>
          <w:i/>
        </w:rPr>
        <w:t>Your answer:</w:t>
      </w:r>
    </w:p>
    <w:tbl>
      <w:tblPr>
        <w:tblStyle w:val="TableGrid"/>
        <w:tblW w:type="auto" w:w="0"/>
        <w:jc w:val="center"/>
        <w:tblLook w:firstColumn="1" w:firstRow="1" w:lastColumn="0" w:lastRow="0" w:noHBand="0" w:noVBand="1" w:val="04A0"/>
      </w:tblPr>
      <w:tblGrid>
        <w:gridCol w:w="10166"/>
      </w:tblGrid>
      <w:tr>
        <w:tc>
          <w:tcPr>
            <w:tcW w:type="dxa" w:w="10166"/>
            <w:tcMar>
              <w:top w:w="150" w:type="dxa"/>
              <w:start w:w="150" w:type="dxa"/>
              <w:bottom w:w="150" w:type="dxa"/>
              <w:end w:w="150" w:type="dxa"/>
            </w:tcMar>
          </w:tcPr>
          <w:p>
            <w:pPr>
              <w:spacing w:after="0"/>
            </w:pPr>
            <w:r>
              <w:br/>
              <w:br/>
              <w:br/>
              <w:br/>
              <w:br/>
            </w:r>
          </w:p>
        </w:tc>
      </w:tr>
    </w:tbl>
    <w:p>
      <w:pPr>
        <w:spacing w:after="20"/>
      </w:pPr>
    </w:p>
    <w:p>
      <w:pPr>
        <w:pStyle w:val="Heading1"/>
      </w:pPr>
      <w:r>
        <w:t>Internal Routing Check</w:t>
      </w:r>
    </w:p>
    <w:tbl>
      <w:tblPr>
        <w:tblStyle w:val="TableGrid"/>
        <w:tblW w:type="auto" w:w="0"/>
        <w:tblLook w:firstColumn="1" w:firstRow="1" w:lastColumn="0" w:lastRow="0" w:noHBand="0" w:noVBand="1" w:val="04A0"/>
      </w:tblPr>
      <w:tblGrid>
        <w:gridCol w:w="10166"/>
      </w:tblGrid>
      <w:tr>
        <w:tc>
          <w:tcPr>
            <w:tcW w:type="dxa" w:w="10166"/>
            <w:shd w:fill="FCE4D6"/>
            <w:tcMar>
              <w:top w:w="140" w:type="dxa"/>
              <w:start w:w="140" w:type="dxa"/>
              <w:bottom w:w="140" w:type="dxa"/>
              <w:end w:w="140" w:type="dxa"/>
            </w:tcMar>
          </w:tcPr>
          <w:p>
            <w:pPr>
              <w:spacing w:after="0"/>
            </w:pPr>
            <w:r>
              <w:rPr>
                <w:color w:val="4B5563"/>
                <w:sz w:val="18"/>
              </w:rPr>
              <w:t>Internal only. After the client completes the questionnaire, confirm that the project still fits the productized Templated WordPress route. If the answers reveal unresolved positioning, messaging, audience, buyer journey, information architecture, custom UX, complex CRM, custom API, significant migration, or other material complexity, stop and route to strategic or technical review. Do not stretch the template offer to absorb a problem it was not designed to solve.</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173B56"/>
            <w:tcMar>
              <w:top w:w="130" w:type="dxa"/>
              <w:start w:w="130" w:type="dxa"/>
              <w:bottom w:w="130" w:type="dxa"/>
              <w:end w:w="130" w:type="dxa"/>
            </w:tcMar>
          </w:tcPr>
          <w:p>
            <w:r>
              <w:rPr>
                <w:b/>
                <w:color w:val="FFFFFF"/>
              </w:rPr>
              <w:t>Internal Condition</w:t>
            </w:r>
          </w:p>
        </w:tc>
        <w:tc>
          <w:tcPr>
            <w:tcW w:type="dxa" w:w="5083"/>
            <w:shd w:fill="173B56"/>
            <w:tcMar>
              <w:top w:w="130" w:type="dxa"/>
              <w:start w:w="130" w:type="dxa"/>
              <w:bottom w:w="130" w:type="dxa"/>
              <w:end w:w="130" w:type="dxa"/>
            </w:tcMar>
          </w:tcPr>
          <w:p>
            <w:r>
              <w:rPr>
                <w:b/>
                <w:color w:val="FFFFFF"/>
              </w:rPr>
              <w:t>Required Route</w:t>
            </w:r>
          </w:p>
        </w:tc>
      </w:tr>
      <w:tr>
        <w:tc>
          <w:tcPr>
            <w:tcW w:type="dxa" w:w="5083"/>
            <w:tcMar>
              <w:top w:w="130" w:type="dxa"/>
              <w:start w:w="130" w:type="dxa"/>
              <w:bottom w:w="130" w:type="dxa"/>
              <w:end w:w="130" w:type="dxa"/>
            </w:tcMar>
          </w:tcPr>
          <w:p>
            <w:r>
              <w:t>Templated Website Eligible</w:t>
            </w:r>
          </w:p>
        </w:tc>
        <w:tc>
          <w:tcPr>
            <w:tcW w:type="dxa" w:w="5083"/>
            <w:tcMar>
              <w:top w:w="130" w:type="dxa"/>
              <w:start w:w="130" w:type="dxa"/>
              <w:bottom w:w="130" w:type="dxa"/>
              <w:end w:w="130" w:type="dxa"/>
            </w:tcMar>
          </w:tcPr>
          <w:p>
            <w:r>
              <w:t>Proceed with productized implementation.</w:t>
            </w:r>
          </w:p>
        </w:tc>
      </w:tr>
      <w:tr>
        <w:tc>
          <w:tcPr>
            <w:tcW w:type="dxa" w:w="5083"/>
            <w:tcMar>
              <w:top w:w="130" w:type="dxa"/>
              <w:start w:w="130" w:type="dxa"/>
              <w:bottom w:w="130" w:type="dxa"/>
              <w:end w:w="130" w:type="dxa"/>
            </w:tcMar>
          </w:tcPr>
          <w:p>
            <w:r>
              <w:t>Eligible with Approved Add-On</w:t>
            </w:r>
          </w:p>
        </w:tc>
        <w:tc>
          <w:tcPr>
            <w:tcW w:type="dxa" w:w="5083"/>
            <w:tcMar>
              <w:top w:w="130" w:type="dxa"/>
              <w:start w:w="130" w:type="dxa"/>
              <w:bottom w:w="130" w:type="dxa"/>
              <w:end w:w="130" w:type="dxa"/>
            </w:tcMar>
          </w:tcPr>
          <w:p>
            <w:r>
              <w:t>Proceed only after approved commercial update.</w:t>
            </w:r>
          </w:p>
        </w:tc>
      </w:tr>
      <w:tr>
        <w:tc>
          <w:tcPr>
            <w:tcW w:type="dxa" w:w="5083"/>
            <w:tcMar>
              <w:top w:w="130" w:type="dxa"/>
              <w:start w:w="130" w:type="dxa"/>
              <w:bottom w:w="130" w:type="dxa"/>
              <w:end w:w="130" w:type="dxa"/>
            </w:tcMar>
          </w:tcPr>
          <w:p>
            <w:r>
              <w:t>Strategic Complexity Detected</w:t>
            </w:r>
          </w:p>
        </w:tc>
        <w:tc>
          <w:tcPr>
            <w:tcW w:type="dxa" w:w="5083"/>
            <w:tcMar>
              <w:top w:w="130" w:type="dxa"/>
              <w:start w:w="130" w:type="dxa"/>
              <w:bottom w:w="130" w:type="dxa"/>
              <w:end w:w="130" w:type="dxa"/>
            </w:tcMar>
          </w:tcPr>
          <w:p>
            <w:r>
              <w:t>Blueprint / strategic review required.</w:t>
            </w:r>
          </w:p>
        </w:tc>
      </w:tr>
      <w:tr>
        <w:tc>
          <w:tcPr>
            <w:tcW w:type="dxa" w:w="5083"/>
            <w:tcMar>
              <w:top w:w="130" w:type="dxa"/>
              <w:start w:w="130" w:type="dxa"/>
              <w:bottom w:w="130" w:type="dxa"/>
              <w:end w:w="130" w:type="dxa"/>
            </w:tcMar>
          </w:tcPr>
          <w:p>
            <w:r>
              <w:t>Custom Technical Complexity Detected</w:t>
            </w:r>
          </w:p>
        </w:tc>
        <w:tc>
          <w:tcPr>
            <w:tcW w:type="dxa" w:w="5083"/>
            <w:tcMar>
              <w:top w:w="130" w:type="dxa"/>
              <w:start w:w="130" w:type="dxa"/>
              <w:bottom w:w="130" w:type="dxa"/>
              <w:end w:w="130" w:type="dxa"/>
            </w:tcMar>
          </w:tcPr>
          <w:p>
            <w:r>
              <w:t>Technical review and potential Foundation routing required.</w:t>
            </w:r>
          </w:p>
        </w:tc>
      </w:tr>
      <w:tr>
        <w:tc>
          <w:tcPr>
            <w:tcW w:type="dxa" w:w="5083"/>
            <w:tcMar>
              <w:top w:w="130" w:type="dxa"/>
              <w:start w:w="130" w:type="dxa"/>
              <w:bottom w:w="130" w:type="dxa"/>
              <w:end w:w="130" w:type="dxa"/>
            </w:tcMar>
          </w:tcPr>
          <w:p>
            <w:r>
              <w:t>Not Appropriate for Current Offers</w:t>
            </w:r>
          </w:p>
        </w:tc>
        <w:tc>
          <w:tcPr>
            <w:tcW w:type="dxa" w:w="5083"/>
            <w:tcMar>
              <w:top w:w="130" w:type="dxa"/>
              <w:start w:w="130" w:type="dxa"/>
              <w:bottom w:w="130" w:type="dxa"/>
              <w:end w:w="130" w:type="dxa"/>
            </w:tcMar>
          </w:tcPr>
          <w:p>
            <w:r>
              <w:t>Refer, decline, or use another approved route.</w:t>
            </w:r>
          </w:p>
        </w:tc>
      </w:tr>
    </w:tbl>
    <w:p/>
    <w:p>
      <w:r>
        <w:rPr>
          <w:rFonts w:ascii="Aptos Mono" w:hAnsi="Aptos Mono"/>
          <w:color w:val="4B5563"/>
          <w:sz w:val="16"/>
        </w:rPr>
        <w:t>TEMPLATED_WEBSITE != DISCOUNTED_FOUNDATION   |   AI_DRAFT != HUMAN_DECISION   |   MISSING_INFORMATION != PERMISSION_TO_INFER</w:t>
      </w:r>
    </w:p>
    <w:sectPr w:rsidR="00FC693F" w:rsidRPr="0006063C" w:rsidSect="00034616">
      <w:headerReference w:type="default" r:id="rId9"/>
      <w:footerReference w:type="default" r:id="rId10"/>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5"/>
      </w:rPr>
      <w:t>SimpliCreative | Templated WordPress Gold Standard | Reference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5"/>
      </w:rPr>
      <w:t>GS-TPL-001 | Website Discovery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B7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