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345" w:rsidRDefault="00936F88" w:rsidP="00E00345">
      <w:pPr>
        <w:ind w:firstLine="420"/>
        <w:rPr>
          <w:rFonts w:hint="eastAsia"/>
        </w:rPr>
      </w:pPr>
      <w:r w:rsidRPr="00495A75">
        <w:rPr>
          <w:b/>
          <w:sz w:val="32"/>
          <w:szCs w:val="32"/>
        </w:rPr>
        <w:t>项目背景：</w:t>
      </w:r>
      <w:r>
        <w:t>作为酒店集团</w:t>
      </w:r>
      <w:r>
        <w:t>ERP</w:t>
      </w:r>
      <w:r>
        <w:t>项目中的文件管理子模块，需要提供文件上传（支持批量</w:t>
      </w:r>
      <w:r>
        <w:rPr>
          <w:rFonts w:hint="eastAsia"/>
        </w:rPr>
        <w:t>）</w:t>
      </w:r>
      <w:r>
        <w:t>、文件下载（支持断点续传和批量下载）、文件删除和虚拟文件夹（无限级分层）的新建、重命名和删除，并且还得接入现有的权限系统。</w:t>
      </w:r>
      <w:r w:rsidR="00E00345">
        <w:t>本文主旨是实现上述生产环境的搭建。</w:t>
      </w:r>
    </w:p>
    <w:p w:rsidR="008A7DEF" w:rsidRDefault="008A7DEF" w:rsidP="008A7DEF">
      <w:pPr>
        <w:ind w:firstLine="420"/>
      </w:pPr>
      <w:r w:rsidRPr="00495A75">
        <w:rPr>
          <w:b/>
          <w:sz w:val="32"/>
          <w:szCs w:val="32"/>
        </w:rPr>
        <w:t>基础设施：</w:t>
      </w:r>
      <w:r>
        <w:t>CentOS6.3</w:t>
      </w:r>
      <w:r>
        <w:t>服务器、</w:t>
      </w:r>
      <w:proofErr w:type="spellStart"/>
      <w:r>
        <w:t>FastDFS</w:t>
      </w:r>
      <w:proofErr w:type="spellEnd"/>
      <w:r>
        <w:t>分布式文件系统、</w:t>
      </w:r>
      <w:proofErr w:type="spellStart"/>
      <w:r>
        <w:t>ngnix</w:t>
      </w:r>
      <w:proofErr w:type="spellEnd"/>
      <w:r>
        <w:t>服务器和</w:t>
      </w:r>
      <w:proofErr w:type="spellStart"/>
      <w:r>
        <w:t>php</w:t>
      </w:r>
      <w:proofErr w:type="spellEnd"/>
      <w:r>
        <w:t>运行环境。</w:t>
      </w:r>
    </w:p>
    <w:p w:rsidR="008A7DEF" w:rsidRDefault="008A7DEF" w:rsidP="008A7DEF">
      <w:pPr>
        <w:ind w:firstLine="420"/>
      </w:pPr>
      <w:r w:rsidRPr="00495A75">
        <w:rPr>
          <w:b/>
          <w:sz w:val="32"/>
          <w:szCs w:val="32"/>
        </w:rPr>
        <w:t>项目设想：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项目第一阶段完成服务端的搭建，能初步做</w:t>
      </w:r>
      <w:proofErr w:type="gramStart"/>
      <w:r>
        <w:t>得文件</w:t>
      </w:r>
      <w:proofErr w:type="gramEnd"/>
      <w:r>
        <w:t>的上传下载和删除等基本功能；</w:t>
      </w:r>
      <w:r>
        <w:rPr>
          <w:rFonts w:hint="eastAsia"/>
        </w:rPr>
        <w:t>2</w:t>
      </w:r>
      <w:r>
        <w:rPr>
          <w:rFonts w:hint="eastAsia"/>
        </w:rPr>
        <w:t>、项目第二阶段搭建缓存服务器，为文件上传下载提供缓存服务；</w:t>
      </w:r>
    </w:p>
    <w:p w:rsidR="008A7DEF" w:rsidRDefault="008A7DEF" w:rsidP="008A7DEF">
      <w:pPr>
        <w:ind w:firstLine="420"/>
      </w:pPr>
      <w:r w:rsidRPr="00495A75">
        <w:rPr>
          <w:b/>
          <w:sz w:val="32"/>
          <w:szCs w:val="32"/>
        </w:rPr>
        <w:t>项目架构：</w:t>
      </w:r>
      <w:r>
        <w:t>利用</w:t>
      </w:r>
      <w:proofErr w:type="spellStart"/>
      <w:r>
        <w:t>FastDFS</w:t>
      </w:r>
      <w:proofErr w:type="spellEnd"/>
      <w:r>
        <w:t>在文件管理方面的优势提供在线的文件服务</w:t>
      </w:r>
      <w:r w:rsidR="00E00345">
        <w:t>，</w:t>
      </w:r>
      <w:proofErr w:type="spellStart"/>
      <w:r w:rsidR="00E00345">
        <w:t>ngnix</w:t>
      </w:r>
      <w:proofErr w:type="spellEnd"/>
      <w:r w:rsidR="00E00345">
        <w:t>作为</w:t>
      </w:r>
      <w:r w:rsidR="00E00345">
        <w:t>web</w:t>
      </w:r>
      <w:r w:rsidR="00E00345">
        <w:t>服务器向外提供文件操作的服务接口，后续会做缓存方面的配置（目前此部分暂且不表）。结构框图如下：</w:t>
      </w:r>
    </w:p>
    <w:p w:rsidR="00495A75" w:rsidRDefault="00495A75" w:rsidP="008A7DEF">
      <w:pPr>
        <w:ind w:firstLine="420"/>
        <w:rPr>
          <w:b/>
          <w:sz w:val="32"/>
          <w:szCs w:val="32"/>
        </w:rPr>
      </w:pPr>
      <w:r>
        <w:object w:dxaOrig="9541" w:dyaOrig="5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75pt;height:231.75pt" o:ole="">
            <v:imagedata r:id="rId5" o:title=""/>
          </v:shape>
          <o:OLEObject Type="Embed" ProgID="Visio.Drawing.15" ShapeID="_x0000_i1026" DrawAspect="Content" ObjectID="_1497988223" r:id="rId6"/>
        </w:object>
      </w:r>
      <w:r w:rsidRPr="00495A75">
        <w:rPr>
          <w:b/>
          <w:sz w:val="32"/>
          <w:szCs w:val="32"/>
        </w:rPr>
        <w:t>操作步骤：</w:t>
      </w:r>
    </w:p>
    <w:p w:rsidR="00495A75" w:rsidRPr="00495A75" w:rsidRDefault="00495A75" w:rsidP="00495A7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95A75">
        <w:rPr>
          <w:rFonts w:hint="eastAsia"/>
          <w:sz w:val="28"/>
          <w:szCs w:val="28"/>
        </w:rPr>
        <w:t>安装</w:t>
      </w:r>
      <w:proofErr w:type="spellStart"/>
      <w:r w:rsidRPr="00495A75">
        <w:rPr>
          <w:rFonts w:hint="eastAsia"/>
          <w:sz w:val="28"/>
          <w:szCs w:val="28"/>
        </w:rPr>
        <w:t>FastDFS</w:t>
      </w:r>
      <w:proofErr w:type="spellEnd"/>
    </w:p>
    <w:p w:rsidR="00495A75" w:rsidRPr="00495A75" w:rsidRDefault="00495A75" w:rsidP="00495A7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95A75">
        <w:rPr>
          <w:sz w:val="28"/>
          <w:szCs w:val="28"/>
        </w:rPr>
        <w:t>安装配置</w:t>
      </w:r>
      <w:r w:rsidRPr="00495A75">
        <w:rPr>
          <w:sz w:val="28"/>
          <w:szCs w:val="28"/>
        </w:rPr>
        <w:t>Nginx</w:t>
      </w:r>
      <w:bookmarkStart w:id="0" w:name="_GoBack"/>
      <w:bookmarkEnd w:id="0"/>
    </w:p>
    <w:p w:rsidR="00495A75" w:rsidRPr="00495A75" w:rsidRDefault="00495A75" w:rsidP="00495A7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95A75">
        <w:rPr>
          <w:sz w:val="28"/>
          <w:szCs w:val="28"/>
        </w:rPr>
        <w:t>安装配置</w:t>
      </w:r>
      <w:r w:rsidRPr="00495A75">
        <w:rPr>
          <w:sz w:val="28"/>
          <w:szCs w:val="28"/>
        </w:rPr>
        <w:t>PHP</w:t>
      </w:r>
    </w:p>
    <w:p w:rsidR="00495A75" w:rsidRPr="00495A75" w:rsidRDefault="00495A75" w:rsidP="00495A75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495A75">
        <w:rPr>
          <w:sz w:val="28"/>
          <w:szCs w:val="28"/>
        </w:rPr>
        <w:t>测试</w:t>
      </w:r>
    </w:p>
    <w:p w:rsidR="00495A75" w:rsidRDefault="00495A75" w:rsidP="008A7DEF">
      <w:pPr>
        <w:ind w:firstLine="420"/>
        <w:rPr>
          <w:rFonts w:hint="eastAsia"/>
        </w:rPr>
      </w:pPr>
      <w:r>
        <w:object w:dxaOrig="9540" w:dyaOrig="5325">
          <v:shape id="_x0000_i1025" type="#_x0000_t75" style="width:414.75pt;height:231.75pt" o:ole="">
            <v:imagedata r:id="rId7" o:title=""/>
          </v:shape>
          <o:OLEObject Type="Embed" ProgID="Visio.Drawing.15" ShapeID="_x0000_i1025" DrawAspect="Content" ObjectID="_1497988224" r:id="rId8"/>
        </w:object>
      </w:r>
    </w:p>
    <w:sectPr w:rsidR="00495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036213"/>
    <w:multiLevelType w:val="hybridMultilevel"/>
    <w:tmpl w:val="E572D682"/>
    <w:lvl w:ilvl="0" w:tplc="1ACECCF8">
      <w:start w:val="1"/>
      <w:numFmt w:val="decimal"/>
      <w:lvlText w:val="%1、"/>
      <w:lvlJc w:val="left"/>
      <w:pPr>
        <w:ind w:left="91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00"/>
    <w:rsid w:val="00103F00"/>
    <w:rsid w:val="002C293C"/>
    <w:rsid w:val="00495A75"/>
    <w:rsid w:val="008A7DEF"/>
    <w:rsid w:val="00936F88"/>
    <w:rsid w:val="00E0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29F43-E281-43A1-B24D-24D2DEEE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A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</dc:creator>
  <cp:keywords/>
  <dc:description/>
  <cp:lastModifiedBy>chenyan</cp:lastModifiedBy>
  <cp:revision>2</cp:revision>
  <dcterms:created xsi:type="dcterms:W3CDTF">2015-07-09T13:48:00Z</dcterms:created>
  <dcterms:modified xsi:type="dcterms:W3CDTF">2015-07-09T15:04:00Z</dcterms:modified>
</cp:coreProperties>
</file>