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Lines w:val="0"/>
        <w:spacing w:after="0" w:before="0" w:line="360" w:lineRule="auto"/>
        <w:jc w:val="both"/>
        <w:rPr>
          <w:rFonts w:ascii="Tahoma" w:cs="Tahoma" w:eastAsia="Tahoma" w:hAnsi="Tahoma"/>
          <w:b w:val="1"/>
          <w:bCs w:val="1"/>
          <w:sz w:val="23"/>
          <w:szCs w:val="23"/>
        </w:rPr>
      </w:pPr>
      <w:r w:rsidDel="00000000" w:rsidR="00000000" w:rsidRPr="00000000">
        <w:rPr>
          <w:rFonts w:ascii="Tahoma" w:cs="Tahoma" w:eastAsia="Tahoma" w:hAnsi="Tahoma"/>
          <w:b w:val="1"/>
          <w:bCs w:val="1"/>
          <w:sz w:val="23"/>
          <w:szCs w:val="23"/>
          <w:rtl w:val="0"/>
        </w:rPr>
        <w:t xml:space="preserve">CONTRATO DE SOCIEDAD MERCANTIL POR  EL QUE SE CONSTITUYE </w:t>
      </w:r>
      <w:r w:rsidDel="00000000" w:rsidR="00000000" w:rsidRPr="00000000">
        <w:rPr>
          <w:rFonts w:ascii="Tahoma" w:cs="Tahoma" w:eastAsia="Tahoma" w:hAnsi="Tahoma"/>
          <w:b w:val="1"/>
          <w:bCs w:val="1"/>
          <w:sz w:val="23"/>
          <w:szCs w:val="23"/>
          <w:highlight w:val="yellow"/>
          <w:rtl w:val="0"/>
        </w:rPr>
        <w:t xml:space="preserve">${company_name}</w:t>
      </w:r>
      <w:r w:rsidDel="00000000" w:rsidR="00000000" w:rsidRPr="00000000">
        <w:rPr>
          <w:rFonts w:ascii="Tahoma" w:cs="Tahoma" w:eastAsia="Tahoma" w:hAnsi="Tahoma"/>
          <w:b w:val="1"/>
          <w:bCs w:val="1"/>
          <w:sz w:val="23"/>
          <w:szCs w:val="23"/>
          <w:rtl w:val="0"/>
        </w:rPr>
        <w:t xml:space="preserve"> SOCIEDAD DE RESPONSABILIDAD LIMITADA DE CAPITAL VARIABLE, QUE OTORGAN </w:t>
      </w:r>
      <w:r w:rsidDel="00000000" w:rsidR="00000000" w:rsidRPr="00000000">
        <w:rPr>
          <w:rFonts w:ascii="Tahoma" w:cs="Tahoma" w:eastAsia="Tahoma" w:hAnsi="Tahoma"/>
          <w:b w:val="1"/>
          <w:bCs w:val="1"/>
          <w:sz w:val="23"/>
          <w:szCs w:val="23"/>
          <w:highlight w:val="yellow"/>
          <w:rtl w:val="0"/>
        </w:rPr>
        <w:t xml:space="preserve">${shareholder1_full_name}</w:t>
      </w:r>
      <w:r w:rsidDel="00000000" w:rsidR="00000000" w:rsidRPr="00000000">
        <w:rPr>
          <w:rFonts w:ascii="Tahoma" w:cs="Tahoma" w:eastAsia="Tahoma" w:hAnsi="Tahoma"/>
          <w:b w:val="1"/>
          <w:bCs w:val="1"/>
          <w:sz w:val="23"/>
          <w:szCs w:val="23"/>
          <w:rtl w:val="0"/>
        </w:rPr>
        <w:t xml:space="preserve"> Y </w:t>
      </w:r>
      <w:r w:rsidDel="00000000" w:rsidR="00000000" w:rsidRPr="00000000">
        <w:rPr>
          <w:rFonts w:ascii="Tahoma" w:cs="Tahoma" w:eastAsia="Tahoma" w:hAnsi="Tahoma"/>
          <w:b w:val="1"/>
          <w:bCs w:val="1"/>
          <w:sz w:val="23"/>
          <w:szCs w:val="23"/>
          <w:highlight w:val="yellow"/>
          <w:rtl w:val="0"/>
        </w:rPr>
        <w:t xml:space="preserve">${shareholder2_full_name} </w:t>
      </w:r>
      <w:r w:rsidDel="00000000" w:rsidR="00000000" w:rsidRPr="00000000">
        <w:rPr>
          <w:rFonts w:ascii="Tahoma" w:cs="Tahoma" w:eastAsia="Tahoma" w:hAnsi="Tahoma"/>
          <w:b w:val="1"/>
          <w:bCs w:val="1"/>
          <w:sz w:val="23"/>
          <w:szCs w:val="23"/>
          <w:rtl w:val="0"/>
        </w:rPr>
        <w:t xml:space="preserve">(LOS “SOCIOS”), AL TENOR DE LOS SIGUIENTES ANTECEDENTES DECLARACIONES Y CLÁUSULAS:--------------------------------------------------------------------------</w:t>
        <w:br w:type="textWrapping"/>
        <w:t xml:space="preserve">—--------------------------------ANTECEDENTES------------------------------------</w:t>
      </w:r>
    </w:p>
    <w:p w:rsidR="00000000" w:rsidDel="00000000" w:rsidP="00000000" w:rsidRDefault="00000000" w:rsidRPr="00000000" w14:paraId="00000002">
      <w:pPr>
        <w:pStyle w:val="Heading2"/>
        <w:keepLines w:val="0"/>
        <w:spacing w:after="0" w:before="0" w:line="360" w:lineRule="auto"/>
        <w:jc w:val="both"/>
        <w:rPr>
          <w:rFonts w:ascii="Tahoma" w:cs="Tahoma" w:eastAsia="Tahoma" w:hAnsi="Tahoma"/>
          <w:sz w:val="23"/>
          <w:szCs w:val="23"/>
        </w:rPr>
      </w:pPr>
      <w:r w:rsidDel="00000000" w:rsidR="00000000" w:rsidRPr="00000000">
        <w:rPr>
          <w:rFonts w:ascii="Tahoma" w:cs="Tahoma" w:eastAsia="Tahoma" w:hAnsi="Tahoma"/>
          <w:b w:val="1"/>
          <w:bCs w:val="1"/>
          <w:sz w:val="23"/>
          <w:szCs w:val="23"/>
          <w:rtl w:val="0"/>
        </w:rPr>
        <w:t xml:space="preserve">ÚNICO</w:t>
      </w:r>
      <w:r w:rsidDel="00000000" w:rsidR="00000000" w:rsidRPr="00000000">
        <w:rPr>
          <w:rFonts w:ascii="Tahoma" w:cs="Tahoma" w:eastAsia="Tahoma" w:hAnsi="Tahoma"/>
          <w:sz w:val="23"/>
          <w:szCs w:val="23"/>
          <w:rtl w:val="0"/>
        </w:rPr>
        <w:t xml:space="preserve">. Fue solicitado a la Dirección General de Normatividad Mercantil de la Secretaría de Economía autorización de uso de denominación o razón social de </w:t>
      </w:r>
      <w:r w:rsidDel="00000000" w:rsidR="00000000" w:rsidRPr="00000000">
        <w:rPr>
          <w:rFonts w:ascii="Tahoma" w:cs="Tahoma" w:eastAsia="Tahoma" w:hAnsi="Tahoma"/>
          <w:b w:val="1"/>
          <w:bCs w:val="1"/>
          <w:sz w:val="23"/>
          <w:szCs w:val="23"/>
          <w:rtl w:val="0"/>
        </w:rPr>
        <w:t xml:space="preserve"> </w:t>
      </w:r>
      <w:r w:rsidDel="00000000" w:rsidR="00000000" w:rsidRPr="00000000">
        <w:rPr>
          <w:rFonts w:ascii="Tahoma" w:cs="Tahoma" w:eastAsia="Tahoma" w:hAnsi="Tahoma"/>
          <w:b w:val="1"/>
          <w:bCs w:val="1"/>
          <w:sz w:val="23"/>
          <w:szCs w:val="23"/>
          <w:highlight w:val="yellow"/>
          <w:rtl w:val="0"/>
        </w:rPr>
        <w:t xml:space="preserve">${company_name}</w:t>
      </w:r>
      <w:r w:rsidDel="00000000" w:rsidR="00000000" w:rsidRPr="00000000">
        <w:rPr>
          <w:rFonts w:ascii="Tahoma" w:cs="Tahoma" w:eastAsia="Tahoma" w:hAnsi="Tahoma"/>
          <w:sz w:val="23"/>
          <w:szCs w:val="23"/>
          <w:rtl w:val="0"/>
        </w:rPr>
        <w:t xml:space="preserve"> misma que fue otorgada por tal Autoridad al amparo del permiso marcado con la clave única de documento </w:t>
      </w:r>
      <w:r w:rsidDel="00000000" w:rsidR="00000000" w:rsidRPr="00000000">
        <w:rPr>
          <w:rFonts w:ascii="Tahoma" w:cs="Tahoma" w:eastAsia="Tahoma" w:hAnsi="Tahoma"/>
          <w:b w:val="1"/>
          <w:bCs w:val="1"/>
          <w:sz w:val="23"/>
          <w:szCs w:val="23"/>
          <w:rtl w:val="0"/>
        </w:rPr>
        <w:t xml:space="preserve">"</w:t>
      </w:r>
      <w:r w:rsidDel="00000000" w:rsidR="00000000" w:rsidRPr="00000000">
        <w:rPr>
          <w:rFonts w:ascii="Tahoma" w:cs="Tahoma" w:eastAsia="Tahoma" w:hAnsi="Tahoma"/>
          <w:b w:val="1"/>
          <w:bCs w:val="1"/>
          <w:sz w:val="23"/>
          <w:szCs w:val="23"/>
          <w:highlight w:val="yellow"/>
          <w:rtl w:val="0"/>
        </w:rPr>
        <w:t xml:space="preserve">${CUD}</w:t>
      </w:r>
      <w:r w:rsidDel="00000000" w:rsidR="00000000" w:rsidRPr="00000000">
        <w:rPr>
          <w:rFonts w:ascii="Tahoma" w:cs="Tahoma" w:eastAsia="Tahoma" w:hAnsi="Tahoma"/>
          <w:b w:val="1"/>
          <w:bCs w:val="1"/>
          <w:sz w:val="23"/>
          <w:szCs w:val="23"/>
          <w:rtl w:val="0"/>
        </w:rPr>
        <w:t xml:space="preserve">" </w:t>
      </w:r>
      <w:r w:rsidDel="00000000" w:rsidR="00000000" w:rsidRPr="00000000">
        <w:rPr>
          <w:rFonts w:ascii="Tahoma" w:cs="Tahoma" w:eastAsia="Tahoma" w:hAnsi="Tahoma"/>
          <w:sz w:val="23"/>
          <w:szCs w:val="23"/>
          <w:rtl w:val="0"/>
        </w:rPr>
        <w:t xml:space="preserve">el día</w:t>
      </w:r>
      <w:r w:rsidDel="00000000" w:rsidR="00000000" w:rsidRPr="00000000">
        <w:rPr>
          <w:rFonts w:ascii="Tahoma" w:cs="Tahoma" w:eastAsia="Tahoma" w:hAnsi="Tahoma"/>
          <w:b w:val="1"/>
          <w:bCs w:val="1"/>
          <w:sz w:val="23"/>
          <w:szCs w:val="23"/>
          <w:rtl w:val="0"/>
        </w:rPr>
        <w:t xml:space="preserve"> </w:t>
      </w:r>
      <w:r w:rsidDel="00000000" w:rsidR="00000000" w:rsidRPr="00000000">
        <w:rPr>
          <w:rFonts w:ascii="Tahoma" w:cs="Tahoma" w:eastAsia="Tahoma" w:hAnsi="Tahoma"/>
          <w:b w:val="1"/>
          <w:bCs w:val="1"/>
          <w:sz w:val="23"/>
          <w:szCs w:val="23"/>
          <w:highlight w:val="yellow"/>
          <w:rtl w:val="0"/>
        </w:rPr>
        <w:t xml:space="preserve">${CUD_day} (${CUD_day_words}) de ${CUD_month} del año ${CUD_year}  (${CUD_year_words})</w:t>
      </w:r>
      <w:r w:rsidDel="00000000" w:rsidR="00000000" w:rsidRPr="00000000">
        <w:rPr>
          <w:rFonts w:ascii="Tahoma" w:cs="Tahoma" w:eastAsia="Tahoma" w:hAnsi="Tahoma"/>
          <w:b w:val="1"/>
          <w:bCs w:val="1"/>
          <w:sz w:val="23"/>
          <w:szCs w:val="23"/>
          <w:rtl w:val="0"/>
        </w:rPr>
        <w:t xml:space="preserve">.--------------------------------------</w:t>
      </w:r>
      <w:r w:rsidDel="00000000" w:rsidR="00000000" w:rsidRPr="00000000">
        <w:rPr>
          <w:rtl w:val="0"/>
        </w:rPr>
      </w:r>
    </w:p>
    <w:p w:rsidR="00000000" w:rsidDel="00000000" w:rsidP="00000000" w:rsidRDefault="00000000" w:rsidRPr="00000000" w14:paraId="00000003">
      <w:pPr>
        <w:pStyle w:val="Heading2"/>
        <w:keepLines w:val="0"/>
        <w:spacing w:after="0" w:before="0" w:line="360" w:lineRule="auto"/>
        <w:jc w:val="both"/>
        <w:rPr>
          <w:rFonts w:ascii="Tahoma" w:cs="Tahoma" w:eastAsia="Tahoma" w:hAnsi="Tahoma"/>
          <w:b w:val="1"/>
          <w:bCs w:val="1"/>
          <w:sz w:val="23"/>
          <w:szCs w:val="23"/>
        </w:rPr>
      </w:pPr>
      <w:r w:rsidDel="00000000" w:rsidR="00000000" w:rsidRPr="00000000">
        <w:rPr>
          <w:rFonts w:ascii="Tahoma" w:cs="Tahoma" w:eastAsia="Tahoma" w:hAnsi="Tahoma"/>
          <w:b w:val="1"/>
          <w:bCs w:val="1"/>
          <w:sz w:val="23"/>
          <w:szCs w:val="23"/>
          <w:rtl w:val="0"/>
        </w:rPr>
        <w:t xml:space="preserve">----------------------------------DECLARACIONES-----------------------------------</w:t>
      </w:r>
    </w:p>
    <w:p w:rsidR="00000000" w:rsidDel="00000000" w:rsidP="00000000" w:rsidRDefault="00000000" w:rsidRPr="00000000" w14:paraId="00000004">
      <w:pPr>
        <w:tabs>
          <w:tab w:val="left" w:leader="none" w:pos="0"/>
        </w:tabs>
        <w:spacing w:line="360" w:lineRule="auto"/>
        <w:ind w:right="74"/>
        <w:jc w:val="both"/>
        <w:rPr>
          <w:rFonts w:ascii="Tahoma" w:cs="Tahoma" w:eastAsia="Tahoma" w:hAnsi="Tahoma"/>
          <w:b w:val="1"/>
          <w:bCs w:val="1"/>
          <w:sz w:val="23"/>
          <w:szCs w:val="23"/>
        </w:rPr>
      </w:pPr>
      <w:r w:rsidDel="00000000" w:rsidR="00000000" w:rsidRPr="00000000">
        <w:rPr>
          <w:rFonts w:ascii="Tahoma" w:cs="Tahoma" w:eastAsia="Tahoma" w:hAnsi="Tahoma"/>
          <w:b w:val="1"/>
          <w:bCs w:val="1"/>
          <w:sz w:val="23"/>
          <w:szCs w:val="23"/>
          <w:highlight w:val="yellow"/>
          <w:rtl w:val="0"/>
        </w:rPr>
        <w:t xml:space="preserve">${shareholder1_full_name}</w:t>
      </w:r>
      <w:r w:rsidDel="00000000" w:rsidR="00000000" w:rsidRPr="00000000">
        <w:rPr>
          <w:rFonts w:ascii="Tahoma" w:cs="Tahoma" w:eastAsia="Tahoma" w:hAnsi="Tahoma"/>
          <w:b w:val="1"/>
          <w:bCs w:val="1"/>
          <w:sz w:val="23"/>
          <w:szCs w:val="23"/>
          <w:rtl w:val="0"/>
        </w:rPr>
        <w:t xml:space="preserve"> declara:-------------------------------------- </w:t>
      </w:r>
    </w:p>
    <w:p w:rsidR="00000000" w:rsidDel="00000000" w:rsidP="00000000" w:rsidRDefault="00000000" w:rsidRPr="00000000" w14:paraId="00000005">
      <w:pPr>
        <w:tabs>
          <w:tab w:val="left" w:leader="none" w:pos="0"/>
        </w:tabs>
        <w:spacing w:line="360" w:lineRule="auto"/>
        <w:ind w:right="74"/>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Ser </w:t>
      </w:r>
      <w:r w:rsidDel="00000000" w:rsidR="00000000" w:rsidRPr="00000000">
        <w:rPr>
          <w:rFonts w:ascii="Tahoma" w:cs="Tahoma" w:eastAsia="Tahoma" w:hAnsi="Tahoma"/>
          <w:sz w:val="23"/>
          <w:szCs w:val="23"/>
          <w:highlight w:val="yellow"/>
          <w:rtl w:val="0"/>
        </w:rPr>
        <w:t xml:space="preserve">${shareholder1_nationality}</w:t>
      </w:r>
      <w:r w:rsidDel="00000000" w:rsidR="00000000" w:rsidRPr="00000000">
        <w:rPr>
          <w:rFonts w:ascii="Tahoma" w:cs="Tahoma" w:eastAsia="Tahoma" w:hAnsi="Tahoma"/>
          <w:sz w:val="23"/>
          <w:szCs w:val="23"/>
          <w:rtl w:val="0"/>
        </w:rPr>
        <w:t xml:space="preserve">, originario de </w:t>
      </w:r>
      <w:r w:rsidDel="00000000" w:rsidR="00000000" w:rsidRPr="00000000">
        <w:rPr>
          <w:rFonts w:ascii="Tahoma" w:cs="Tahoma" w:eastAsia="Tahoma" w:hAnsi="Tahoma"/>
          <w:sz w:val="23"/>
          <w:szCs w:val="23"/>
          <w:highlight w:val="yellow"/>
          <w:rtl w:val="0"/>
        </w:rPr>
        <w:t xml:space="preserve">${shareholder1_place_of_birth}</w:t>
      </w:r>
      <w:r w:rsidDel="00000000" w:rsidR="00000000" w:rsidRPr="00000000">
        <w:rPr>
          <w:rFonts w:ascii="Tahoma" w:cs="Tahoma" w:eastAsia="Tahoma" w:hAnsi="Tahoma"/>
          <w:sz w:val="23"/>
          <w:szCs w:val="23"/>
          <w:rtl w:val="0"/>
        </w:rPr>
        <w:t xml:space="preserve">, </w:t>
      </w:r>
      <w:r w:rsidDel="00000000" w:rsidR="00000000" w:rsidRPr="00000000">
        <w:rPr>
          <w:rFonts w:ascii="Tahoma" w:cs="Tahoma" w:eastAsia="Tahoma" w:hAnsi="Tahoma"/>
          <w:sz w:val="23"/>
          <w:szCs w:val="23"/>
          <w:highlight w:val="yellow"/>
          <w:rtl w:val="0"/>
        </w:rPr>
        <w:t xml:space="preserve">${shareholder1_country}</w:t>
      </w:r>
      <w:r w:rsidDel="00000000" w:rsidR="00000000" w:rsidRPr="00000000">
        <w:rPr>
          <w:rFonts w:ascii="Tahoma" w:cs="Tahoma" w:eastAsia="Tahoma" w:hAnsi="Tahoma"/>
          <w:sz w:val="23"/>
          <w:szCs w:val="23"/>
          <w:rtl w:val="0"/>
        </w:rPr>
        <w:t xml:space="preserve">, donde nació el día </w:t>
      </w:r>
      <w:r w:rsidDel="00000000" w:rsidR="00000000" w:rsidRPr="00000000">
        <w:rPr>
          <w:rFonts w:ascii="Tahoma" w:cs="Tahoma" w:eastAsia="Tahoma" w:hAnsi="Tahoma"/>
          <w:sz w:val="23"/>
          <w:szCs w:val="23"/>
          <w:highlight w:val="yellow"/>
          <w:rtl w:val="0"/>
        </w:rPr>
        <w:t xml:space="preserve">${shareholder1_birth_day} (${shareholder1_birth_day_words}) de ${shareholder1_birth_month} del año ${shareholder1_birth_year} (${shareholder1_birth_year_words})</w:t>
      </w:r>
      <w:r w:rsidDel="00000000" w:rsidR="00000000" w:rsidRPr="00000000">
        <w:rPr>
          <w:rFonts w:ascii="Tahoma" w:cs="Tahoma" w:eastAsia="Tahoma" w:hAnsi="Tahoma"/>
          <w:sz w:val="23"/>
          <w:szCs w:val="23"/>
          <w:rtl w:val="0"/>
        </w:rPr>
        <w:t xml:space="preserve">, soltero, empresario, con domicilio particular en  </w:t>
      </w:r>
      <w:r w:rsidDel="00000000" w:rsidR="00000000" w:rsidRPr="00000000">
        <w:rPr>
          <w:rFonts w:ascii="Tahoma" w:cs="Tahoma" w:eastAsia="Tahoma" w:hAnsi="Tahoma"/>
          <w:sz w:val="23"/>
          <w:szCs w:val="23"/>
          <w:highlight w:val="yellow"/>
          <w:rtl w:val="0"/>
        </w:rPr>
        <w:t xml:space="preserve">${shareholder1_address}</w:t>
      </w:r>
      <w:r w:rsidDel="00000000" w:rsidR="00000000" w:rsidRPr="00000000">
        <w:rPr>
          <w:rFonts w:ascii="Tahoma" w:cs="Tahoma" w:eastAsia="Tahoma" w:hAnsi="Tahoma"/>
          <w:sz w:val="23"/>
          <w:szCs w:val="23"/>
          <w:rtl w:val="0"/>
        </w:rPr>
        <w:t xml:space="preserve">, que también corresponde al domicilio fiscal, con clave del Registro Federal de Contribuyentes “EXTF900101NI1”, por ser extranjero sin la obligación de tributar en los Estados Unidos Mexicanos, y su equivalente en China NIF número “</w:t>
      </w:r>
      <w:r w:rsidDel="00000000" w:rsidR="00000000" w:rsidRPr="00000000">
        <w:rPr>
          <w:rFonts w:ascii="Tahoma" w:cs="Tahoma" w:eastAsia="Tahoma" w:hAnsi="Tahoma"/>
          <w:sz w:val="23"/>
          <w:szCs w:val="23"/>
          <w:highlight w:val="yellow"/>
          <w:rtl w:val="0"/>
        </w:rPr>
        <w:t xml:space="preserve">${shareholder1_tax_id}</w:t>
      </w:r>
      <w:r w:rsidDel="00000000" w:rsidR="00000000" w:rsidRPr="00000000">
        <w:rPr>
          <w:rFonts w:ascii="Tahoma" w:cs="Tahoma" w:eastAsia="Tahoma" w:hAnsi="Tahoma"/>
          <w:sz w:val="23"/>
          <w:szCs w:val="23"/>
          <w:rtl w:val="0"/>
        </w:rPr>
        <w:t xml:space="preserve">”, siendo China el país o jurisdicción de residencia para efectos fiscales y se identifica con pasaporte número </w:t>
      </w:r>
      <w:r w:rsidDel="00000000" w:rsidR="00000000" w:rsidRPr="00000000">
        <w:rPr>
          <w:rFonts w:ascii="Tahoma" w:cs="Tahoma" w:eastAsia="Tahoma" w:hAnsi="Tahoma"/>
          <w:sz w:val="23"/>
          <w:szCs w:val="23"/>
          <w:highlight w:val="yellow"/>
          <w:rtl w:val="0"/>
        </w:rPr>
        <w:t xml:space="preserve">${shareholder1_passport_number}</w:t>
      </w:r>
      <w:r w:rsidDel="00000000" w:rsidR="00000000" w:rsidRPr="00000000">
        <w:rPr>
          <w:rFonts w:ascii="Tahoma" w:cs="Tahoma" w:eastAsia="Tahoma" w:hAnsi="Tahoma"/>
          <w:sz w:val="23"/>
          <w:szCs w:val="23"/>
          <w:rtl w:val="0"/>
        </w:rPr>
        <w:t xml:space="preserve"> y correo electrónico </w:t>
      </w:r>
      <w:r w:rsidDel="00000000" w:rsidR="00000000" w:rsidRPr="00000000">
        <w:rPr>
          <w:rFonts w:ascii="Tahoma" w:cs="Tahoma" w:eastAsia="Tahoma" w:hAnsi="Tahoma"/>
          <w:sz w:val="23"/>
          <w:szCs w:val="23"/>
          <w:highlight w:val="yellow"/>
          <w:rtl w:val="0"/>
        </w:rPr>
        <w:t xml:space="preserve">${shareholder1_email}</w:t>
      </w:r>
      <w:r w:rsidDel="00000000" w:rsidR="00000000" w:rsidRPr="00000000">
        <w:rPr>
          <w:rFonts w:ascii="Tahoma" w:cs="Tahoma" w:eastAsia="Tahoma" w:hAnsi="Tahoma"/>
          <w:sz w:val="23"/>
          <w:szCs w:val="23"/>
          <w:rtl w:val="0"/>
        </w:rPr>
        <w:t xml:space="preserve">.-----------------------------------------------------------------------------------------------------</w:t>
      </w:r>
    </w:p>
    <w:p w:rsidR="00000000" w:rsidDel="00000000" w:rsidP="00000000" w:rsidRDefault="00000000" w:rsidRPr="00000000" w14:paraId="00000006">
      <w:pPr>
        <w:tabs>
          <w:tab w:val="left" w:leader="none" w:pos="0"/>
        </w:tabs>
        <w:spacing w:line="360" w:lineRule="auto"/>
        <w:ind w:right="74"/>
        <w:jc w:val="both"/>
        <w:rPr>
          <w:rFonts w:ascii="Tahoma" w:cs="Tahoma" w:eastAsia="Tahoma" w:hAnsi="Tahoma"/>
          <w:b w:val="1"/>
          <w:bCs w:val="1"/>
          <w:sz w:val="23"/>
          <w:szCs w:val="23"/>
        </w:rPr>
      </w:pPr>
      <w:r w:rsidDel="00000000" w:rsidR="00000000" w:rsidRPr="00000000">
        <w:rPr>
          <w:rFonts w:ascii="Tahoma" w:cs="Tahoma" w:eastAsia="Tahoma" w:hAnsi="Tahoma"/>
          <w:b w:val="1"/>
          <w:bCs w:val="1"/>
          <w:sz w:val="23"/>
          <w:szCs w:val="23"/>
          <w:highlight w:val="yellow"/>
          <w:rtl w:val="0"/>
        </w:rPr>
        <w:t xml:space="preserve">${shareholder2_full_name}</w:t>
      </w:r>
      <w:r w:rsidDel="00000000" w:rsidR="00000000" w:rsidRPr="00000000">
        <w:rPr>
          <w:rFonts w:ascii="Tahoma" w:cs="Tahoma" w:eastAsia="Tahoma" w:hAnsi="Tahoma"/>
          <w:b w:val="1"/>
          <w:bCs w:val="1"/>
          <w:sz w:val="23"/>
          <w:szCs w:val="23"/>
          <w:rtl w:val="0"/>
        </w:rPr>
        <w:t xml:space="preserve"> declara:-------------------------------------- </w:t>
      </w:r>
    </w:p>
    <w:p w:rsidR="00000000" w:rsidDel="00000000" w:rsidP="00000000" w:rsidRDefault="00000000" w:rsidRPr="00000000" w14:paraId="00000007">
      <w:pPr>
        <w:tabs>
          <w:tab w:val="left" w:leader="none" w:pos="0"/>
        </w:tabs>
        <w:spacing w:line="360" w:lineRule="auto"/>
        <w:ind w:right="74"/>
        <w:jc w:val="both"/>
        <w:rPr>
          <w:rFonts w:ascii="Tahoma" w:cs="Tahoma" w:eastAsia="Tahoma" w:hAnsi="Tahoma"/>
          <w:b w:val="1"/>
          <w:bCs w:val="1"/>
          <w:sz w:val="23"/>
          <w:szCs w:val="23"/>
          <w:highlight w:val="yellow"/>
        </w:rPr>
      </w:pPr>
      <w:r w:rsidDel="00000000" w:rsidR="00000000" w:rsidRPr="00000000">
        <w:rPr>
          <w:rFonts w:ascii="Tahoma" w:cs="Tahoma" w:eastAsia="Tahoma" w:hAnsi="Tahoma"/>
          <w:sz w:val="23"/>
          <w:szCs w:val="23"/>
          <w:rtl w:val="0"/>
        </w:rPr>
        <w:t xml:space="preserve">Ser </w:t>
      </w:r>
      <w:r w:rsidDel="00000000" w:rsidR="00000000" w:rsidRPr="00000000">
        <w:rPr>
          <w:rFonts w:ascii="Tahoma" w:cs="Tahoma" w:eastAsia="Tahoma" w:hAnsi="Tahoma"/>
          <w:sz w:val="23"/>
          <w:szCs w:val="23"/>
          <w:highlight w:val="yellow"/>
          <w:rtl w:val="0"/>
        </w:rPr>
        <w:t xml:space="preserve">${shareholder2_nationality}</w:t>
      </w:r>
      <w:r w:rsidDel="00000000" w:rsidR="00000000" w:rsidRPr="00000000">
        <w:rPr>
          <w:rFonts w:ascii="Tahoma" w:cs="Tahoma" w:eastAsia="Tahoma" w:hAnsi="Tahoma"/>
          <w:sz w:val="23"/>
          <w:szCs w:val="23"/>
          <w:rtl w:val="0"/>
        </w:rPr>
        <w:t xml:space="preserve">, originario de </w:t>
      </w:r>
      <w:r w:rsidDel="00000000" w:rsidR="00000000" w:rsidRPr="00000000">
        <w:rPr>
          <w:rFonts w:ascii="Tahoma" w:cs="Tahoma" w:eastAsia="Tahoma" w:hAnsi="Tahoma"/>
          <w:sz w:val="23"/>
          <w:szCs w:val="23"/>
          <w:highlight w:val="yellow"/>
          <w:rtl w:val="0"/>
        </w:rPr>
        <w:t xml:space="preserve">${shareholder2_place_of_birth}</w:t>
      </w:r>
      <w:r w:rsidDel="00000000" w:rsidR="00000000" w:rsidRPr="00000000">
        <w:rPr>
          <w:rFonts w:ascii="Tahoma" w:cs="Tahoma" w:eastAsia="Tahoma" w:hAnsi="Tahoma"/>
          <w:sz w:val="23"/>
          <w:szCs w:val="23"/>
          <w:rtl w:val="0"/>
        </w:rPr>
        <w:t xml:space="preserve">, </w:t>
      </w:r>
      <w:r w:rsidDel="00000000" w:rsidR="00000000" w:rsidRPr="00000000">
        <w:rPr>
          <w:rFonts w:ascii="Tahoma" w:cs="Tahoma" w:eastAsia="Tahoma" w:hAnsi="Tahoma"/>
          <w:sz w:val="23"/>
          <w:szCs w:val="23"/>
          <w:highlight w:val="yellow"/>
          <w:rtl w:val="0"/>
        </w:rPr>
        <w:t xml:space="preserve">${shareholder2_country}</w:t>
      </w:r>
      <w:r w:rsidDel="00000000" w:rsidR="00000000" w:rsidRPr="00000000">
        <w:rPr>
          <w:rFonts w:ascii="Tahoma" w:cs="Tahoma" w:eastAsia="Tahoma" w:hAnsi="Tahoma"/>
          <w:sz w:val="23"/>
          <w:szCs w:val="23"/>
          <w:rtl w:val="0"/>
        </w:rPr>
        <w:t xml:space="preserve">, donde nació el día </w:t>
      </w:r>
      <w:r w:rsidDel="00000000" w:rsidR="00000000" w:rsidRPr="00000000">
        <w:rPr>
          <w:rFonts w:ascii="Tahoma" w:cs="Tahoma" w:eastAsia="Tahoma" w:hAnsi="Tahoma"/>
          <w:sz w:val="23"/>
          <w:szCs w:val="23"/>
          <w:highlight w:val="yellow"/>
          <w:rtl w:val="0"/>
        </w:rPr>
        <w:t xml:space="preserve">${shareholder2_birth_day} (${shareholder2_birth_day_words}) de ${shareholder2_birth_month} del año ${shareholder2_birth_year} (${shareholder2_birth_year_words})</w:t>
      </w:r>
      <w:r w:rsidDel="00000000" w:rsidR="00000000" w:rsidRPr="00000000">
        <w:rPr>
          <w:rFonts w:ascii="Tahoma" w:cs="Tahoma" w:eastAsia="Tahoma" w:hAnsi="Tahoma"/>
          <w:sz w:val="23"/>
          <w:szCs w:val="23"/>
          <w:rtl w:val="0"/>
        </w:rPr>
        <w:t xml:space="preserve">, soltero, empresario, con domicilio particular en  </w:t>
      </w:r>
      <w:r w:rsidDel="00000000" w:rsidR="00000000" w:rsidRPr="00000000">
        <w:rPr>
          <w:rFonts w:ascii="Tahoma" w:cs="Tahoma" w:eastAsia="Tahoma" w:hAnsi="Tahoma"/>
          <w:sz w:val="23"/>
          <w:szCs w:val="23"/>
          <w:highlight w:val="yellow"/>
          <w:rtl w:val="0"/>
        </w:rPr>
        <w:t xml:space="preserve">${shareholder2_address}</w:t>
      </w:r>
      <w:r w:rsidDel="00000000" w:rsidR="00000000" w:rsidRPr="00000000">
        <w:rPr>
          <w:rFonts w:ascii="Tahoma" w:cs="Tahoma" w:eastAsia="Tahoma" w:hAnsi="Tahoma"/>
          <w:sz w:val="23"/>
          <w:szCs w:val="23"/>
          <w:rtl w:val="0"/>
        </w:rPr>
        <w:t xml:space="preserve">, que también corresponde al domicilio fiscal, con clave del Registro Federal de Contribuyentes “EXTF900101NI1”, por ser extranjero sin la obligación de tributar en los Estados Unidos Mexicanos, y su equivalente en China NIF número “</w:t>
      </w:r>
      <w:r w:rsidDel="00000000" w:rsidR="00000000" w:rsidRPr="00000000">
        <w:rPr>
          <w:rFonts w:ascii="Tahoma" w:cs="Tahoma" w:eastAsia="Tahoma" w:hAnsi="Tahoma"/>
          <w:sz w:val="23"/>
          <w:szCs w:val="23"/>
          <w:highlight w:val="yellow"/>
          <w:rtl w:val="0"/>
        </w:rPr>
        <w:t xml:space="preserve">${shareholder2_tax_id}</w:t>
      </w:r>
      <w:r w:rsidDel="00000000" w:rsidR="00000000" w:rsidRPr="00000000">
        <w:rPr>
          <w:rFonts w:ascii="Tahoma" w:cs="Tahoma" w:eastAsia="Tahoma" w:hAnsi="Tahoma"/>
          <w:sz w:val="23"/>
          <w:szCs w:val="23"/>
          <w:rtl w:val="0"/>
        </w:rPr>
        <w:t xml:space="preserve">”, siendo China el país o jurisdicción de residencia para efectos fiscales y se identifica con pasaporte número </w:t>
      </w:r>
      <w:r w:rsidDel="00000000" w:rsidR="00000000" w:rsidRPr="00000000">
        <w:rPr>
          <w:rFonts w:ascii="Tahoma" w:cs="Tahoma" w:eastAsia="Tahoma" w:hAnsi="Tahoma"/>
          <w:sz w:val="23"/>
          <w:szCs w:val="23"/>
          <w:highlight w:val="yellow"/>
          <w:rtl w:val="0"/>
        </w:rPr>
        <w:t xml:space="preserve">${shareholder2_passport_number}</w:t>
      </w:r>
      <w:r w:rsidDel="00000000" w:rsidR="00000000" w:rsidRPr="00000000">
        <w:rPr>
          <w:rFonts w:ascii="Tahoma" w:cs="Tahoma" w:eastAsia="Tahoma" w:hAnsi="Tahoma"/>
          <w:sz w:val="23"/>
          <w:szCs w:val="23"/>
          <w:rtl w:val="0"/>
        </w:rPr>
        <w:t xml:space="preserve"> y correo electrónico </w:t>
      </w:r>
      <w:r w:rsidDel="00000000" w:rsidR="00000000" w:rsidRPr="00000000">
        <w:rPr>
          <w:rFonts w:ascii="Tahoma" w:cs="Tahoma" w:eastAsia="Tahoma" w:hAnsi="Tahoma"/>
          <w:sz w:val="23"/>
          <w:szCs w:val="23"/>
          <w:highlight w:val="yellow"/>
          <w:rtl w:val="0"/>
        </w:rPr>
        <w:t xml:space="preserve">${shareholder2_email}</w:t>
      </w:r>
      <w:r w:rsidDel="00000000" w:rsidR="00000000" w:rsidRPr="00000000">
        <w:rPr>
          <w:rFonts w:ascii="Tahoma" w:cs="Tahoma" w:eastAsia="Tahoma" w:hAnsi="Tahoma"/>
          <w:sz w:val="23"/>
          <w:szCs w:val="23"/>
          <w:rtl w:val="0"/>
        </w:rPr>
        <w:t xml:space="preserve">.-----------------------------------------------------------------------------------------------------</w:t>
      </w:r>
      <w:r w:rsidDel="00000000" w:rsidR="00000000" w:rsidRPr="00000000">
        <w:rPr>
          <w:rtl w:val="0"/>
        </w:rPr>
      </w:r>
    </w:p>
    <w:p w:rsidR="00000000" w:rsidDel="00000000" w:rsidP="00000000" w:rsidRDefault="00000000" w:rsidRPr="00000000" w14:paraId="00000008">
      <w:pPr>
        <w:tabs>
          <w:tab w:val="left" w:leader="none" w:pos="0"/>
        </w:tabs>
        <w:spacing w:line="360" w:lineRule="auto"/>
        <w:ind w:right="74"/>
        <w:jc w:val="both"/>
        <w:rPr>
          <w:rFonts w:ascii="Tahoma" w:cs="Tahoma" w:eastAsia="Tahoma" w:hAnsi="Tahoma"/>
          <w:sz w:val="23"/>
          <w:szCs w:val="23"/>
        </w:rPr>
      </w:pPr>
      <w:r w:rsidDel="00000000" w:rsidR="00000000" w:rsidRPr="00000000">
        <w:rPr>
          <w:rFonts w:ascii="Tahoma" w:cs="Tahoma" w:eastAsia="Tahoma" w:hAnsi="Tahoma"/>
          <w:b w:val="1"/>
          <w:bCs w:val="1"/>
          <w:sz w:val="23"/>
          <w:szCs w:val="23"/>
          <w:rtl w:val="0"/>
        </w:rPr>
        <w:t xml:space="preserve">Los “SOCIOS” declaran conjuntamente:------------------------------------------</w:t>
        <w:br w:type="textWrapping"/>
      </w:r>
      <w:r w:rsidDel="00000000" w:rsidR="00000000" w:rsidRPr="00000000">
        <w:rPr>
          <w:rFonts w:ascii="Tahoma" w:cs="Tahoma" w:eastAsia="Tahoma" w:hAnsi="Tahoma"/>
          <w:sz w:val="23"/>
          <w:szCs w:val="23"/>
          <w:rtl w:val="0"/>
        </w:rPr>
        <w:t xml:space="preserve">1</w:t>
      </w:r>
      <w:r w:rsidDel="00000000" w:rsidR="00000000" w:rsidRPr="00000000">
        <w:rPr>
          <w:rFonts w:ascii="Tahoma" w:cs="Tahoma" w:eastAsia="Tahoma" w:hAnsi="Tahoma"/>
          <w:b w:val="1"/>
          <w:bCs w:val="1"/>
          <w:sz w:val="23"/>
          <w:szCs w:val="23"/>
          <w:rtl w:val="0"/>
        </w:rPr>
        <w:t xml:space="preserve">.-</w:t>
      </w:r>
      <w:r w:rsidDel="00000000" w:rsidR="00000000" w:rsidRPr="00000000">
        <w:rPr>
          <w:rFonts w:ascii="Tahoma" w:cs="Tahoma" w:eastAsia="Tahoma" w:hAnsi="Tahoma"/>
          <w:sz w:val="23"/>
          <w:szCs w:val="23"/>
          <w:rtl w:val="0"/>
        </w:rPr>
        <w:t xml:space="preserve">Tienen la capacidad física y legal para obligarse en los términos del presente Contrato</w:t>
      </w:r>
      <w:r w:rsidDel="00000000" w:rsidR="00000000" w:rsidRPr="00000000">
        <w:rPr>
          <w:rFonts w:ascii="Tahoma" w:cs="Tahoma" w:eastAsia="Tahoma" w:hAnsi="Tahoma"/>
          <w:b w:val="1"/>
          <w:bCs w:val="1"/>
          <w:sz w:val="23"/>
          <w:szCs w:val="23"/>
          <w:rtl w:val="0"/>
        </w:rPr>
        <w:t xml:space="preserve">.</w:t>
      </w:r>
      <w:r w:rsidDel="00000000" w:rsidR="00000000" w:rsidRPr="00000000">
        <w:rPr>
          <w:rFonts w:ascii="Tahoma" w:cs="Tahoma" w:eastAsia="Tahoma" w:hAnsi="Tahoma"/>
          <w:sz w:val="23"/>
          <w:szCs w:val="23"/>
          <w:rtl w:val="0"/>
        </w:rPr>
        <w:t xml:space="preserve">---------------------------------------------------------------------------------------------</w:t>
        <w:br w:type="textWrapping"/>
        <w:t xml:space="preserve">2.- Que es su deseo constituir una Sociedad de Responsabilidad Limitada de Capital Variable, de acuerdo con la Ley General de Sociedades Mercantiles y por las demás Leyes Federales o locales que le sean aplicables.----------------------------------------------</w:t>
        <w:br w:type="textWrapping"/>
        <w:t xml:space="preserve">3.- Que en la celebración del presente contrato no ha existido dolo, error, mala fe, lesión o cualquier otro vicio en el consentimiento que pudiese afectar la validez o existencia de este.----------------------------------------------------------------------------------</w:t>
        <w:br w:type="textWrapping"/>
        <w:t xml:space="preserve">4.- Otorgan su consentimiento expreso y unánime por medios electrónicos y aprueban el presente documento; asimismo éste, se encuentra contenido en un Mensaje de Datos, por lo que según lo dispuesto por los artículos 89 (ochenta y nueve) y 89 Bis (ochenta y nueve Bis) del Código de Comercio, y atendiendo a lo dispuesto por el artículo 93 (noventa y tres) del Código de Comercio.-----------------------------------------</w:t>
      </w:r>
    </w:p>
    <w:p w:rsidR="00000000" w:rsidDel="00000000" w:rsidP="00000000" w:rsidRDefault="00000000" w:rsidRPr="00000000" w14:paraId="00000009">
      <w:pPr>
        <w:tabs>
          <w:tab w:val="left" w:leader="none" w:pos="0"/>
        </w:tabs>
        <w:spacing w:line="360" w:lineRule="auto"/>
        <w:ind w:right="74"/>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5.- Celebran este acto jurídico por interés y derecho propio, sin que exista relación, vínculo o interés directo o indirecto de persona distinta, respectivamente, por lo que no existe un beneficiario controlador o dueño beneficiario distinto a los accionistas/socios.----------------------------------------------------------------------------------</w:t>
      </w:r>
    </w:p>
    <w:p w:rsidR="00000000" w:rsidDel="00000000" w:rsidP="00000000" w:rsidRDefault="00000000" w:rsidRPr="00000000" w14:paraId="0000000A">
      <w:pPr>
        <w:tabs>
          <w:tab w:val="left" w:leader="none" w:pos="0"/>
        </w:tabs>
        <w:spacing w:line="360" w:lineRule="auto"/>
        <w:ind w:right="74"/>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6.- Que la protocolización del presente no constituye una relación de negocios con la notaría, de conformidad con la Ley Federal para la Prevención e Identificación de Operaciones con Recursos de Procedencia Ilícita.---------------------------------------------</w:t>
      </w:r>
    </w:p>
    <w:p w:rsidR="00000000" w:rsidDel="00000000" w:rsidP="00000000" w:rsidRDefault="00000000" w:rsidRPr="00000000" w14:paraId="0000000B">
      <w:pPr>
        <w:tabs>
          <w:tab w:val="left" w:leader="none" w:pos="0"/>
        </w:tabs>
        <w:spacing w:line="360" w:lineRule="auto"/>
        <w:ind w:right="74"/>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7.- La firma de este acto jurídico es evidencia de la entrevista que sostuvo la notaría pública que lo protocolizará y previo a su protocolización se entregaron/verificaron los documentos de comprobación respectivos; aceptan que el fedatario público ante el que se formalizará el presente acto jurídico, podrá requerir realizar comprobaciones posteriores sobre la información y/o documentos proporcionados.-------------------------</w:t>
      </w:r>
    </w:p>
    <w:p w:rsidR="00000000" w:rsidDel="00000000" w:rsidP="00000000" w:rsidRDefault="00000000" w:rsidRPr="00000000" w14:paraId="0000000C">
      <w:pPr>
        <w:tabs>
          <w:tab w:val="left" w:leader="none" w:pos="0"/>
        </w:tabs>
        <w:spacing w:line="360" w:lineRule="auto"/>
        <w:ind w:right="74"/>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8.- Proporcionaron los documentos comprobatorios del beneficiario controlador con la información respectiva, incluyendo el tipo y número de clave de identificación oficial/, la clave o número de identificación fiscal, números que se encuentran también en los documentos comprobatorios; en caso de cualquier diferencia entre la información que cada uno declara y la contenida en los documentos de comprobación, se deberá utilizar la información de los documentos como correcta para todos los efectos legales y desechar la otra.----------------------------------------------------------------------------------</w:t>
      </w:r>
    </w:p>
    <w:p w:rsidR="00000000" w:rsidDel="00000000" w:rsidP="00000000" w:rsidRDefault="00000000" w:rsidRPr="00000000" w14:paraId="0000000D">
      <w:pPr>
        <w:tabs>
          <w:tab w:val="left" w:leader="none" w:pos="0"/>
        </w:tabs>
        <w:spacing w:line="360" w:lineRule="auto"/>
        <w:ind w:right="74"/>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9.- En caso de que alguno no haya proporcionado alguna documentación y/o información, se debe a que no cuenta con ella y/o con los documentos respectivos o no están a su disposición y/o en su país de nacimiento y/o residencia, no es un requisito legal.---------------------------------------------------------------------------------------</w:t>
      </w:r>
    </w:p>
    <w:p w:rsidR="00000000" w:rsidDel="00000000" w:rsidP="00000000" w:rsidRDefault="00000000" w:rsidRPr="00000000" w14:paraId="0000000E">
      <w:pPr>
        <w:tabs>
          <w:tab w:val="left" w:leader="none" w:pos="0"/>
        </w:tabs>
        <w:spacing w:line="360" w:lineRule="auto"/>
        <w:ind w:right="74"/>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10.- Manifiestan que las declaraciones fueron realizadas de manera personal, con información fidedigna, completa y actualizada de cada beneficiario controlador y cada uno se obliga a mantener actualizada dicha información, por lo que notificará cualquier cambio dentro de los 5 días hábiles de que tenga conocimiento de algún cambio, para estos efectos, realizará la notificación en la oficina de la notaría pública, con acuse de recibido, en la que se formalizará el presente acto jurídico, la cual conoce. De conformidad con lo establecido en los artículos 32-B Ter-32-B Quater, 32-B Quinquies del Código Fiscal de la Federación, así como las Reglas aplicables de la Resolución Miscelánea Fiscal respectivas, disposiciones normativas que conozco y comprendo.------------------------------------------------------------------------------------------</w:t>
      </w:r>
    </w:p>
    <w:p w:rsidR="00000000" w:rsidDel="00000000" w:rsidP="00000000" w:rsidRDefault="00000000" w:rsidRPr="00000000" w14:paraId="0000000F">
      <w:pPr>
        <w:tabs>
          <w:tab w:val="left" w:leader="none" w:pos="0"/>
        </w:tabs>
        <w:spacing w:line="360" w:lineRule="auto"/>
        <w:ind w:right="74"/>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11.- La relación con la persona moral o calidad que ostenta cada accionista/socio y administrador, respectivamente, se encuentra de manera literal en el contrato constitutivo, así como el grado de participación y descripción de la forma de participación control, número de acciones/partes sociales, clase y serie, derechos o equivalente, así como el valor nominal (en su caso) y en el capital de la persona moral; por el momento está pendiente la expedición de los títulos o certificados provisionales (por lo que aún no están depositadas o en custodia), la fecha desde la cual cada accionista/administrador adquirió la condición de beneficiario controlador, es desde su constitución por lo que se remiten los accionistas/socios y administrador(es) a dicha información literal; y manifiestan que no hay modificaciones en participación o control de la persona moral.-----------------------------------------------------------------------</w:t>
      </w:r>
    </w:p>
    <w:p w:rsidR="00000000" w:rsidDel="00000000" w:rsidP="00000000" w:rsidRDefault="00000000" w:rsidRPr="00000000" w14:paraId="00000010">
      <w:pPr>
        <w:tabs>
          <w:tab w:val="left" w:leader="none" w:pos="0"/>
        </w:tabs>
        <w:spacing w:line="360" w:lineRule="auto"/>
        <w:ind w:right="74"/>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12.- Finalmente, facultan y ordenan al delegado especial a realizar las declaraciones, confirmaciones y presentar la información adicional, bajo protesta de decir verdad, que sean necesarias o convenientes para la protocolización de la sociedad, ya sea por temas de beneficiario controlador, fiscales, o cualquier otra obligación que establezca alguna disposición normativa aplicable.---------------------------------------------------------</w:t>
      </w:r>
    </w:p>
    <w:p w:rsidR="00000000" w:rsidDel="00000000" w:rsidP="00000000" w:rsidRDefault="00000000" w:rsidRPr="00000000" w14:paraId="00000011">
      <w:pPr>
        <w:pStyle w:val="Heading2"/>
        <w:keepLines w:val="0"/>
        <w:spacing w:after="0" w:before="0"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En virtud de lo anterior, y considerando los intereses de los </w:t>
      </w:r>
      <w:r w:rsidDel="00000000" w:rsidR="00000000" w:rsidRPr="00000000">
        <w:rPr>
          <w:rFonts w:ascii="Tahoma" w:cs="Tahoma" w:eastAsia="Tahoma" w:hAnsi="Tahoma"/>
          <w:b w:val="1"/>
          <w:bCs w:val="1"/>
          <w:sz w:val="23"/>
          <w:szCs w:val="23"/>
          <w:rtl w:val="0"/>
        </w:rPr>
        <w:t xml:space="preserve">“SOCIOS”,  </w:t>
      </w:r>
      <w:r w:rsidDel="00000000" w:rsidR="00000000" w:rsidRPr="00000000">
        <w:rPr>
          <w:rFonts w:ascii="Tahoma" w:cs="Tahoma" w:eastAsia="Tahoma" w:hAnsi="Tahoma"/>
          <w:sz w:val="23"/>
          <w:szCs w:val="23"/>
          <w:rtl w:val="0"/>
        </w:rPr>
        <w:t xml:space="preserve">las mismas están dispuestas a obligarse de conformidad con lo establecido en el tenor de las siguientes:--------------------------------------------------------------------------------------------</w:t>
      </w:r>
    </w:p>
    <w:p w:rsidR="00000000" w:rsidDel="00000000" w:rsidP="00000000" w:rsidRDefault="00000000" w:rsidRPr="00000000" w14:paraId="00000012">
      <w:pPr>
        <w:spacing w:line="240" w:lineRule="auto"/>
        <w:rPr>
          <w:rFonts w:ascii="Tahoma" w:cs="Tahoma" w:eastAsia="Tahoma" w:hAnsi="Tahoma"/>
          <w:b w:val="1"/>
          <w:bCs w:val="1"/>
          <w:sz w:val="23"/>
          <w:szCs w:val="23"/>
        </w:rPr>
      </w:pPr>
      <w:r w:rsidDel="00000000" w:rsidR="00000000" w:rsidRPr="00000000">
        <w:rPr>
          <w:rFonts w:ascii="Tahoma" w:cs="Tahoma" w:eastAsia="Tahoma" w:hAnsi="Tahoma"/>
          <w:b w:val="1"/>
          <w:bCs w:val="1"/>
          <w:sz w:val="23"/>
          <w:szCs w:val="23"/>
          <w:rtl w:val="0"/>
        </w:rPr>
        <w:t xml:space="preserve">—--------------------------------------CLÁUSULAS-----------------------------------</w:t>
      </w:r>
    </w:p>
    <w:p w:rsidR="00000000" w:rsidDel="00000000" w:rsidP="00000000" w:rsidRDefault="00000000" w:rsidRPr="00000000" w14:paraId="00000013">
      <w:pPr>
        <w:tabs>
          <w:tab w:val="left" w:leader="none" w:pos="9072"/>
        </w:tabs>
        <w:spacing w:line="360" w:lineRule="auto"/>
        <w:ind w:right="51"/>
        <w:jc w:val="both"/>
        <w:rPr>
          <w:rFonts w:ascii="Tahoma" w:cs="Tahoma" w:eastAsia="Tahoma" w:hAnsi="Tahoma"/>
          <w:sz w:val="23"/>
          <w:szCs w:val="23"/>
        </w:rPr>
      </w:pPr>
      <w:r w:rsidDel="00000000" w:rsidR="00000000" w:rsidRPr="00000000">
        <w:rPr>
          <w:rFonts w:ascii="Tahoma" w:cs="Tahoma" w:eastAsia="Tahoma" w:hAnsi="Tahoma"/>
          <w:b w:val="1"/>
          <w:bCs w:val="1"/>
          <w:sz w:val="23"/>
          <w:szCs w:val="23"/>
          <w:u w:val="single"/>
          <w:rtl w:val="0"/>
        </w:rPr>
        <w:t xml:space="preserve">ÚNICA.-</w:t>
      </w:r>
      <w:r w:rsidDel="00000000" w:rsidR="00000000" w:rsidRPr="00000000">
        <w:rPr>
          <w:rFonts w:ascii="Tahoma" w:cs="Tahoma" w:eastAsia="Tahoma" w:hAnsi="Tahoma"/>
          <w:sz w:val="23"/>
          <w:szCs w:val="23"/>
          <w:rtl w:val="0"/>
        </w:rPr>
        <w:t xml:space="preserve"> Las personas mencionadas al principio de esta escritura, constituyen una </w:t>
      </w:r>
      <w:r w:rsidDel="00000000" w:rsidR="00000000" w:rsidRPr="00000000">
        <w:rPr>
          <w:rFonts w:ascii="Tahoma" w:cs="Tahoma" w:eastAsia="Tahoma" w:hAnsi="Tahoma"/>
          <w:b w:val="1"/>
          <w:bCs w:val="1"/>
          <w:sz w:val="23"/>
          <w:szCs w:val="23"/>
          <w:rtl w:val="0"/>
        </w:rPr>
        <w:t xml:space="preserve">SOCIEDAD DE RESPONSABILIDAD LIMITADA DE CAPITAL VARIABLE</w:t>
      </w:r>
      <w:r w:rsidDel="00000000" w:rsidR="00000000" w:rsidRPr="00000000">
        <w:rPr>
          <w:rFonts w:ascii="Tahoma" w:cs="Tahoma" w:eastAsia="Tahoma" w:hAnsi="Tahoma"/>
          <w:sz w:val="23"/>
          <w:szCs w:val="23"/>
          <w:rtl w:val="0"/>
        </w:rPr>
        <w:t xml:space="preserve">, mexicana, cuyo régimen jurídico aplicable será la Ley General de Sociedades Mercantiles y los siguientes:-----------------------------------------------------------------------</w:t>
      </w:r>
    </w:p>
    <w:p w:rsidR="00000000" w:rsidDel="00000000" w:rsidP="00000000" w:rsidRDefault="00000000" w:rsidRPr="00000000" w14:paraId="00000014">
      <w:pPr>
        <w:pStyle w:val="Heading2"/>
        <w:keepLines w:val="0"/>
        <w:spacing w:after="0" w:before="0" w:line="360" w:lineRule="auto"/>
        <w:rPr>
          <w:rFonts w:ascii="Tahoma" w:cs="Tahoma" w:eastAsia="Tahoma" w:hAnsi="Tahoma"/>
          <w:b w:val="1"/>
          <w:bCs w:val="1"/>
          <w:sz w:val="23"/>
          <w:szCs w:val="23"/>
        </w:rPr>
      </w:pPr>
      <w:r w:rsidDel="00000000" w:rsidR="00000000" w:rsidRPr="00000000">
        <w:rPr>
          <w:rFonts w:ascii="Tahoma" w:cs="Tahoma" w:eastAsia="Tahoma" w:hAnsi="Tahoma"/>
          <w:b w:val="1"/>
          <w:bCs w:val="1"/>
          <w:sz w:val="23"/>
          <w:szCs w:val="23"/>
          <w:rtl w:val="0"/>
        </w:rPr>
        <w:t xml:space="preserve">------------------------------------ESTATUTOS---------------------------------------</w:t>
      </w:r>
    </w:p>
    <w:p w:rsidR="00000000" w:rsidDel="00000000" w:rsidP="00000000" w:rsidRDefault="00000000" w:rsidRPr="00000000" w14:paraId="00000015">
      <w:pPr>
        <w:tabs>
          <w:tab w:val="left" w:leader="none" w:pos="9360"/>
        </w:tabs>
        <w:spacing w:line="360" w:lineRule="auto"/>
        <w:jc w:val="both"/>
        <w:rPr>
          <w:rFonts w:ascii="Tahoma" w:cs="Tahoma" w:eastAsia="Tahoma" w:hAnsi="Tahoma"/>
          <w:b w:val="1"/>
          <w:bCs w:val="1"/>
          <w:sz w:val="23"/>
          <w:szCs w:val="23"/>
        </w:rPr>
      </w:pPr>
      <w:r w:rsidDel="00000000" w:rsidR="00000000" w:rsidRPr="00000000">
        <w:rPr>
          <w:rFonts w:ascii="Tahoma" w:cs="Tahoma" w:eastAsia="Tahoma" w:hAnsi="Tahoma"/>
          <w:b w:val="1"/>
          <w:bCs w:val="1"/>
          <w:sz w:val="23"/>
          <w:szCs w:val="23"/>
          <w:rtl w:val="0"/>
        </w:rPr>
        <w:t xml:space="preserve">---DENOMINACIÓN, OBJETO, DOMICILIO, DURACIÓN Y NACIONALIDAD----</w:t>
      </w:r>
    </w:p>
    <w:p w:rsidR="00000000" w:rsidDel="00000000" w:rsidP="00000000" w:rsidRDefault="00000000" w:rsidRPr="00000000" w14:paraId="00000016">
      <w:pPr>
        <w:tabs>
          <w:tab w:val="left" w:leader="none" w:pos="9360"/>
        </w:tabs>
        <w:spacing w:line="360" w:lineRule="auto"/>
        <w:jc w:val="both"/>
        <w:rPr>
          <w:rFonts w:ascii="Tahoma" w:cs="Tahoma" w:eastAsia="Tahoma" w:hAnsi="Tahoma"/>
          <w:sz w:val="23"/>
          <w:szCs w:val="23"/>
        </w:rPr>
      </w:pPr>
      <w:r w:rsidDel="00000000" w:rsidR="00000000" w:rsidRPr="00000000">
        <w:rPr>
          <w:rFonts w:ascii="Tahoma" w:cs="Tahoma" w:eastAsia="Tahoma" w:hAnsi="Tahoma"/>
          <w:b w:val="1"/>
          <w:bCs w:val="1"/>
          <w:sz w:val="23"/>
          <w:szCs w:val="23"/>
          <w:rtl w:val="0"/>
        </w:rPr>
        <w:t xml:space="preserve">ARTÍCULO PRIMERO</w:t>
      </w:r>
      <w:r w:rsidDel="00000000" w:rsidR="00000000" w:rsidRPr="00000000">
        <w:rPr>
          <w:rFonts w:ascii="Tahoma" w:cs="Tahoma" w:eastAsia="Tahoma" w:hAnsi="Tahoma"/>
          <w:sz w:val="23"/>
          <w:szCs w:val="23"/>
          <w:rtl w:val="0"/>
        </w:rPr>
        <w:t xml:space="preserve">.- La sociedad se denomina </w:t>
      </w:r>
      <w:r w:rsidDel="00000000" w:rsidR="00000000" w:rsidRPr="00000000">
        <w:rPr>
          <w:rFonts w:ascii="Tahoma" w:cs="Tahoma" w:eastAsia="Tahoma" w:hAnsi="Tahoma"/>
          <w:b w:val="1"/>
          <w:bCs w:val="1"/>
          <w:sz w:val="23"/>
          <w:szCs w:val="23"/>
          <w:highlight w:val="yellow"/>
          <w:rtl w:val="0"/>
        </w:rPr>
        <w:t xml:space="preserve">${company_name}</w:t>
      </w:r>
      <w:r w:rsidDel="00000000" w:rsidR="00000000" w:rsidRPr="00000000">
        <w:rPr>
          <w:rFonts w:ascii="Tahoma" w:cs="Tahoma" w:eastAsia="Tahoma" w:hAnsi="Tahoma"/>
          <w:b w:val="1"/>
          <w:bCs w:val="1"/>
          <w:sz w:val="23"/>
          <w:szCs w:val="23"/>
          <w:rtl w:val="0"/>
        </w:rPr>
        <w:t xml:space="preserve"> </w:t>
      </w:r>
      <w:r w:rsidDel="00000000" w:rsidR="00000000" w:rsidRPr="00000000">
        <w:rPr>
          <w:rFonts w:ascii="Tahoma" w:cs="Tahoma" w:eastAsia="Tahoma" w:hAnsi="Tahoma"/>
          <w:sz w:val="23"/>
          <w:szCs w:val="23"/>
          <w:rtl w:val="0"/>
        </w:rPr>
        <w:t xml:space="preserve">esta denominación al emplearse irá siempre seguida de las palabras “</w:t>
      </w:r>
      <w:r w:rsidDel="00000000" w:rsidR="00000000" w:rsidRPr="00000000">
        <w:rPr>
          <w:rFonts w:ascii="Tahoma" w:cs="Tahoma" w:eastAsia="Tahoma" w:hAnsi="Tahoma"/>
          <w:b w:val="1"/>
          <w:bCs w:val="1"/>
          <w:sz w:val="23"/>
          <w:szCs w:val="23"/>
          <w:rtl w:val="0"/>
        </w:rPr>
        <w:t xml:space="preserve">SOCIEDAD DE RESPONSABILIDAD LIMITADA DE CAPITAL VARIABLE</w:t>
      </w:r>
      <w:r w:rsidDel="00000000" w:rsidR="00000000" w:rsidRPr="00000000">
        <w:rPr>
          <w:rFonts w:ascii="Tahoma" w:cs="Tahoma" w:eastAsia="Tahoma" w:hAnsi="Tahoma"/>
          <w:sz w:val="23"/>
          <w:szCs w:val="23"/>
          <w:rtl w:val="0"/>
        </w:rPr>
        <w:t xml:space="preserve">”, o simplemente de sus abreviaturas </w:t>
      </w:r>
      <w:r w:rsidDel="00000000" w:rsidR="00000000" w:rsidRPr="00000000">
        <w:rPr>
          <w:rFonts w:ascii="Tahoma" w:cs="Tahoma" w:eastAsia="Tahoma" w:hAnsi="Tahoma"/>
          <w:b w:val="1"/>
          <w:bCs w:val="1"/>
          <w:sz w:val="23"/>
          <w:szCs w:val="23"/>
          <w:rtl w:val="0"/>
        </w:rPr>
        <w:t xml:space="preserve">S. DE R.L. DE C.V.--------------------------------------------------------------------------------</w:t>
      </w:r>
      <w:r w:rsidDel="00000000" w:rsidR="00000000" w:rsidRPr="00000000">
        <w:rPr>
          <w:rtl w:val="0"/>
        </w:rPr>
      </w:r>
    </w:p>
    <w:p w:rsidR="00000000" w:rsidDel="00000000" w:rsidP="00000000" w:rsidRDefault="00000000" w:rsidRPr="00000000" w14:paraId="00000017">
      <w:pPr>
        <w:tabs>
          <w:tab w:val="right" w:leader="none" w:pos="8222"/>
          <w:tab w:val="right" w:leader="none" w:pos="9866"/>
        </w:tabs>
        <w:spacing w:line="360" w:lineRule="auto"/>
        <w:jc w:val="both"/>
        <w:rPr>
          <w:rFonts w:ascii="Tahoma" w:cs="Tahoma" w:eastAsia="Tahoma" w:hAnsi="Tahoma"/>
          <w:sz w:val="23"/>
          <w:szCs w:val="23"/>
        </w:rPr>
      </w:pPr>
      <w:r w:rsidDel="00000000" w:rsidR="00000000" w:rsidRPr="00000000">
        <w:rPr>
          <w:rFonts w:ascii="Tahoma" w:cs="Tahoma" w:eastAsia="Tahoma" w:hAnsi="Tahoma"/>
          <w:b w:val="1"/>
          <w:bCs w:val="1"/>
          <w:sz w:val="23"/>
          <w:szCs w:val="23"/>
          <w:rtl w:val="0"/>
        </w:rPr>
        <w:t xml:space="preserve">ARTÍCULO SEGUNDO.-</w:t>
      </w:r>
      <w:r w:rsidDel="00000000" w:rsidR="00000000" w:rsidRPr="00000000">
        <w:rPr>
          <w:rFonts w:ascii="Tahoma" w:cs="Tahoma" w:eastAsia="Tahoma" w:hAnsi="Tahoma"/>
          <w:sz w:val="23"/>
          <w:szCs w:val="23"/>
          <w:rtl w:val="0"/>
        </w:rPr>
        <w:t xml:space="preserve">  </w:t>
      </w:r>
      <w:r w:rsidDel="00000000" w:rsidR="00000000" w:rsidRPr="00000000">
        <w:rPr>
          <w:rFonts w:ascii="Tahoma" w:cs="Tahoma" w:eastAsia="Tahoma" w:hAnsi="Tahoma"/>
          <w:color w:val="222222"/>
          <w:sz w:val="23"/>
          <w:szCs w:val="23"/>
          <w:rtl w:val="0"/>
        </w:rPr>
        <w:t xml:space="preserve"> </w:t>
      </w:r>
      <w:r w:rsidDel="00000000" w:rsidR="00000000" w:rsidRPr="00000000">
        <w:rPr>
          <w:rFonts w:ascii="Tahoma" w:cs="Tahoma" w:eastAsia="Tahoma" w:hAnsi="Tahoma"/>
          <w:sz w:val="23"/>
          <w:szCs w:val="23"/>
          <w:rtl w:val="0"/>
        </w:rPr>
        <w:t xml:space="preserve">La sociedad tiene por objeto:------------------------------------</w:t>
      </w:r>
    </w:p>
    <w:p w:rsidR="00000000" w:rsidDel="00000000" w:rsidP="00000000" w:rsidRDefault="00000000" w:rsidRPr="00000000" w14:paraId="00000018">
      <w:pPr>
        <w:tabs>
          <w:tab w:val="left" w:leader="none" w:pos="9072"/>
        </w:tabs>
        <w:spacing w:line="360" w:lineRule="auto"/>
        <w:ind w:right="51"/>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A).- </w:t>
      </w:r>
      <w:r w:rsidDel="00000000" w:rsidR="00000000" w:rsidRPr="00000000">
        <w:rPr>
          <w:rFonts w:ascii="Tahoma" w:cs="Tahoma" w:eastAsia="Tahoma" w:hAnsi="Tahoma"/>
          <w:sz w:val="23"/>
          <w:szCs w:val="23"/>
          <w:highlight w:val="yellow"/>
          <w:rtl w:val="0"/>
        </w:rPr>
        <w:t xml:space="preserve">La distribución, importación, exportación y comercialización de toda clase de productos físicos y/o digitales, así como bienes tangibles o intangibles, de manera física o en línea (“e-commerce”)</w:t>
      </w:r>
      <w:r w:rsidDel="00000000" w:rsidR="00000000" w:rsidRPr="00000000">
        <w:rPr>
          <w:rFonts w:ascii="Tahoma" w:cs="Tahoma" w:eastAsia="Tahoma" w:hAnsi="Tahoma"/>
          <w:sz w:val="23"/>
          <w:szCs w:val="23"/>
          <w:rtl w:val="0"/>
        </w:rPr>
        <w:t xml:space="preserve">.-----------------------------------------------------------------</w:t>
      </w:r>
    </w:p>
    <w:p w:rsidR="00000000" w:rsidDel="00000000" w:rsidP="00000000" w:rsidRDefault="00000000" w:rsidRPr="00000000" w14:paraId="00000019">
      <w:pPr>
        <w:tabs>
          <w:tab w:val="left" w:leader="none" w:pos="9072"/>
        </w:tabs>
        <w:spacing w:line="360" w:lineRule="auto"/>
        <w:ind w:right="51"/>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B).- La compra, venta, distribución, representación, importación y/ exportación, comercialización al por mayor y menor de productos de todo tipo físicos o digitales y de diversas marcas nacionales y/o extranjeras por medio de redes externas ("Internet").------------------------------------------------------------------------------------------</w:t>
      </w:r>
    </w:p>
    <w:p w:rsidR="00000000" w:rsidDel="00000000" w:rsidP="00000000" w:rsidRDefault="00000000" w:rsidRPr="00000000" w14:paraId="0000001A">
      <w:pPr>
        <w:tabs>
          <w:tab w:val="left" w:leader="none" w:pos="9072"/>
        </w:tabs>
        <w:spacing w:line="360" w:lineRule="auto"/>
        <w:ind w:right="51"/>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C).- El desarrollo, implementación, operación y comercialización de plataformas digitales, software y aplicaciones móviles.------------------------------------------------------</w:t>
      </w:r>
    </w:p>
    <w:p w:rsidR="00000000" w:rsidDel="00000000" w:rsidP="00000000" w:rsidRDefault="00000000" w:rsidRPr="00000000" w14:paraId="0000001B">
      <w:pPr>
        <w:tabs>
          <w:tab w:val="left" w:leader="none" w:pos="9072"/>
        </w:tabs>
        <w:spacing w:line="360" w:lineRule="auto"/>
        <w:ind w:right="51"/>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D).- El diseño, adquisición, explotación y uso de patentes, marcas, nombres comerciales, derechos de autor y demás figuras de propiedad intelectual relacionadas con productos o servicios que comercialice la sociedad.--------------------------------------</w:t>
      </w:r>
    </w:p>
    <w:p w:rsidR="00000000" w:rsidDel="00000000" w:rsidP="00000000" w:rsidRDefault="00000000" w:rsidRPr="00000000" w14:paraId="0000001C">
      <w:pPr>
        <w:tabs>
          <w:tab w:val="left" w:leader="none" w:pos="9072"/>
        </w:tabs>
        <w:spacing w:line="360" w:lineRule="auto"/>
        <w:ind w:right="51"/>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E).- Con fundamento en lo dispuesto en el segundo párrafo del artículo cuarto de la Ley General de Sociedades Mercantiles, la sociedad tendrá capacidad para realizar todos los actos de comercio necesarios para el cumplimiento de su objeto social, por lo que de manera enunciativa y no limitativa podrá:------------------------------------------ </w:t>
      </w:r>
    </w:p>
    <w:p w:rsidR="00000000" w:rsidDel="00000000" w:rsidP="00000000" w:rsidRDefault="00000000" w:rsidRPr="00000000" w14:paraId="0000001D">
      <w:pPr>
        <w:tabs>
          <w:tab w:val="left" w:leader="none" w:pos="9072"/>
        </w:tabs>
        <w:spacing w:line="360" w:lineRule="auto"/>
        <w:ind w:right="51"/>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 La realización de operaciones de otorgamiento de crédito, de arrendamiento financiero y de factoraje financiero para todas las actividades contenidas en los incisos anteriores del objeto social, las cuales se sujetarán al régimen de la Ley General de Títulos y Operaciones de Crédito, al de las sociedades financieras de objeto múltiple, previstas en la Ley General de Organizaciones y Actividades Auxiliares del Crédito.----- </w:t>
      </w:r>
    </w:p>
    <w:p w:rsidR="00000000" w:rsidDel="00000000" w:rsidP="00000000" w:rsidRDefault="00000000" w:rsidRPr="00000000" w14:paraId="0000001E">
      <w:pPr>
        <w:tabs>
          <w:tab w:val="left" w:leader="none" w:pos="9072"/>
        </w:tabs>
        <w:spacing w:line="360" w:lineRule="auto"/>
        <w:ind w:right="51"/>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ii.- Constituir y participar en el capital social de otras sociedades civiles o mercantiles, nacionales o extranjeras, al momento de su constitución o en cualquier momento posterior, así como transferir por cualquier título dichas acciones o partes sociales.----- </w:t>
      </w:r>
    </w:p>
    <w:p w:rsidR="00000000" w:rsidDel="00000000" w:rsidP="00000000" w:rsidRDefault="00000000" w:rsidRPr="00000000" w14:paraId="0000001F">
      <w:pPr>
        <w:tabs>
          <w:tab w:val="left" w:leader="none" w:pos="9072"/>
        </w:tabs>
        <w:spacing w:line="360" w:lineRule="auto"/>
        <w:ind w:right="51"/>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iii.- Emitir, girar, endosar, aceptar, librar, avalar, descontar, suscribir y negociar toda clase de títulos de crédito, sin que se ubique en los supuestos de la fracción décima quinta del artículo segundo de la Ley del Mercado de Valores.------------------------------ </w:t>
      </w:r>
    </w:p>
    <w:p w:rsidR="00000000" w:rsidDel="00000000" w:rsidP="00000000" w:rsidRDefault="00000000" w:rsidRPr="00000000" w14:paraId="00000020">
      <w:pPr>
        <w:tabs>
          <w:tab w:val="left" w:leader="none" w:pos="9072"/>
        </w:tabs>
        <w:spacing w:line="360" w:lineRule="auto"/>
        <w:ind w:right="51"/>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iv.- Adquirir por cualquier título, dar o tomar en arrendamiento, y disponer de todos los bienes muebles que fueren necesarios o convenientes para la consecución del objeto social.----------------------------------------------------------------------------------------- </w:t>
      </w:r>
    </w:p>
    <w:p w:rsidR="00000000" w:rsidDel="00000000" w:rsidP="00000000" w:rsidRDefault="00000000" w:rsidRPr="00000000" w14:paraId="00000021">
      <w:pPr>
        <w:tabs>
          <w:tab w:val="left" w:leader="none" w:pos="9072"/>
        </w:tabs>
        <w:spacing w:line="360" w:lineRule="auto"/>
        <w:ind w:right="51"/>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v.- Adquirir por cualquier título, dar o tomar en arrendamiento y disponer de todos los bienes inmuebles que fueren necesarios o convenientes para la consecución del objeto social.------------------------------------------------------------------------------------------------- </w:t>
      </w:r>
    </w:p>
    <w:p w:rsidR="00000000" w:rsidDel="00000000" w:rsidP="00000000" w:rsidRDefault="00000000" w:rsidRPr="00000000" w14:paraId="00000022">
      <w:pPr>
        <w:tabs>
          <w:tab w:val="left" w:leader="none" w:pos="9072"/>
        </w:tabs>
        <w:spacing w:line="360" w:lineRule="auto"/>
        <w:ind w:right="51"/>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vi.- Adquirir y explotar patentes, certificados de invención, diseños y modelos industriales, marcas, denominaciones de origen, nombres comerciales, slogans, franquicias y derechos de autor.------------------------------------------------------------------ </w:t>
      </w:r>
    </w:p>
    <w:p w:rsidR="00000000" w:rsidDel="00000000" w:rsidP="00000000" w:rsidRDefault="00000000" w:rsidRPr="00000000" w14:paraId="00000023">
      <w:pPr>
        <w:tabs>
          <w:tab w:val="left" w:leader="none" w:pos="9072"/>
        </w:tabs>
        <w:spacing w:line="360" w:lineRule="auto"/>
        <w:ind w:right="51"/>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vii.- Otorgar y obtener todo tipo de financiamientos permitidos por la ley.----------------- </w:t>
      </w:r>
    </w:p>
    <w:p w:rsidR="00000000" w:rsidDel="00000000" w:rsidP="00000000" w:rsidRDefault="00000000" w:rsidRPr="00000000" w14:paraId="00000024">
      <w:pPr>
        <w:tabs>
          <w:tab w:val="left" w:leader="none" w:pos="9072"/>
        </w:tabs>
        <w:spacing w:line="360" w:lineRule="auto"/>
        <w:ind w:right="51"/>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viii.- Otorgar todo tipo de garantías reales o personales, así como obligarse solidariamente, en relación con obligaciones propias o a cargo de terceros.-------------- </w:t>
      </w:r>
    </w:p>
    <w:p w:rsidR="00000000" w:rsidDel="00000000" w:rsidP="00000000" w:rsidRDefault="00000000" w:rsidRPr="00000000" w14:paraId="00000025">
      <w:pPr>
        <w:tabs>
          <w:tab w:val="left" w:leader="none" w:pos="9072"/>
        </w:tabs>
        <w:spacing w:line="360" w:lineRule="auto"/>
        <w:ind w:right="51"/>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ix.- En general, la realización y la celebración de toda clase de actos, operaciones, convenios y contratos, ya sean administrativos, civiles o mercantiles, necesarios para el cumplimiento de su objeto social.------------------------------------------------------------- </w:t>
      </w:r>
    </w:p>
    <w:p w:rsidR="00000000" w:rsidDel="00000000" w:rsidP="00000000" w:rsidRDefault="00000000" w:rsidRPr="00000000" w14:paraId="00000026">
      <w:pPr>
        <w:tabs>
          <w:tab w:val="right" w:leader="none" w:pos="8222"/>
        </w:tabs>
        <w:spacing w:line="360" w:lineRule="auto"/>
        <w:jc w:val="both"/>
        <w:rPr>
          <w:rFonts w:ascii="Tahoma" w:cs="Tahoma" w:eastAsia="Tahoma" w:hAnsi="Tahoma"/>
          <w:sz w:val="23"/>
          <w:szCs w:val="23"/>
        </w:rPr>
      </w:pPr>
      <w:r w:rsidDel="00000000" w:rsidR="00000000" w:rsidRPr="00000000">
        <w:rPr>
          <w:rFonts w:ascii="Tahoma" w:cs="Tahoma" w:eastAsia="Tahoma" w:hAnsi="Tahoma"/>
          <w:b w:val="1"/>
          <w:bCs w:val="1"/>
          <w:sz w:val="23"/>
          <w:szCs w:val="23"/>
          <w:rtl w:val="0"/>
        </w:rPr>
        <w:t xml:space="preserve">ARTÍCULO TERCERO.-</w:t>
      </w:r>
      <w:r w:rsidDel="00000000" w:rsidR="00000000" w:rsidRPr="00000000">
        <w:rPr>
          <w:rFonts w:ascii="Tahoma" w:cs="Tahoma" w:eastAsia="Tahoma" w:hAnsi="Tahoma"/>
          <w:sz w:val="23"/>
          <w:szCs w:val="23"/>
          <w:rtl w:val="0"/>
        </w:rPr>
        <w:t xml:space="preserve">  La duración de la Sociedad será indefinida.----------------------</w:t>
      </w:r>
    </w:p>
    <w:p w:rsidR="00000000" w:rsidDel="00000000" w:rsidP="00000000" w:rsidRDefault="00000000" w:rsidRPr="00000000" w14:paraId="00000027">
      <w:pPr>
        <w:tabs>
          <w:tab w:val="right" w:leader="none" w:pos="8222"/>
        </w:tabs>
        <w:spacing w:line="360" w:lineRule="auto"/>
        <w:jc w:val="both"/>
        <w:rPr>
          <w:rFonts w:ascii="Tahoma" w:cs="Tahoma" w:eastAsia="Tahoma" w:hAnsi="Tahoma"/>
          <w:sz w:val="23"/>
          <w:szCs w:val="23"/>
        </w:rPr>
      </w:pPr>
      <w:r w:rsidDel="00000000" w:rsidR="00000000" w:rsidRPr="00000000">
        <w:rPr>
          <w:rFonts w:ascii="Tahoma" w:cs="Tahoma" w:eastAsia="Tahoma" w:hAnsi="Tahoma"/>
          <w:b w:val="1"/>
          <w:bCs w:val="1"/>
          <w:sz w:val="23"/>
          <w:szCs w:val="23"/>
          <w:rtl w:val="0"/>
        </w:rPr>
        <w:t xml:space="preserve">ARTÍCULO CUARTO.-</w:t>
      </w:r>
      <w:r w:rsidDel="00000000" w:rsidR="00000000" w:rsidRPr="00000000">
        <w:rPr>
          <w:rFonts w:ascii="Tahoma" w:cs="Tahoma" w:eastAsia="Tahoma" w:hAnsi="Tahoma"/>
          <w:sz w:val="23"/>
          <w:szCs w:val="23"/>
          <w:rtl w:val="0"/>
        </w:rPr>
        <w:t xml:space="preserve">  El domicilio social es </w:t>
      </w:r>
      <w:r w:rsidDel="00000000" w:rsidR="00000000" w:rsidRPr="00000000">
        <w:rPr>
          <w:rFonts w:ascii="Tahoma" w:cs="Tahoma" w:eastAsia="Tahoma" w:hAnsi="Tahoma"/>
          <w:b w:val="1"/>
          <w:bCs w:val="1"/>
          <w:sz w:val="23"/>
          <w:szCs w:val="23"/>
          <w:rtl w:val="0"/>
        </w:rPr>
        <w:t xml:space="preserve">Mazatlán, Sinaloa,</w:t>
      </w:r>
      <w:r w:rsidDel="00000000" w:rsidR="00000000" w:rsidRPr="00000000">
        <w:rPr>
          <w:rFonts w:ascii="Tahoma" w:cs="Tahoma" w:eastAsia="Tahoma" w:hAnsi="Tahoma"/>
          <w:sz w:val="23"/>
          <w:szCs w:val="23"/>
          <w:rtl w:val="0"/>
        </w:rPr>
        <w:t xml:space="preserve"> en los Estados Unidos Mexicanos, pero la Sociedad podrá establecer, dentro o fuera de los Estados Unidos Mexicanos, agencias, afiliadas, sucursales y designar domicilios convencionales con propósitos contractuales determinados.-----------------------------------------------------</w:t>
      </w:r>
    </w:p>
    <w:p w:rsidR="00000000" w:rsidDel="00000000" w:rsidP="00000000" w:rsidRDefault="00000000" w:rsidRPr="00000000" w14:paraId="00000028">
      <w:pPr>
        <w:tabs>
          <w:tab w:val="left" w:leader="none" w:pos="9360"/>
        </w:tabs>
        <w:spacing w:line="360" w:lineRule="auto"/>
        <w:jc w:val="both"/>
        <w:rPr>
          <w:rFonts w:ascii="Tahoma" w:cs="Tahoma" w:eastAsia="Tahoma" w:hAnsi="Tahoma"/>
          <w:b w:val="1"/>
          <w:bCs w:val="1"/>
          <w:sz w:val="23"/>
          <w:szCs w:val="23"/>
        </w:rPr>
      </w:pPr>
      <w:r w:rsidDel="00000000" w:rsidR="00000000" w:rsidRPr="00000000">
        <w:rPr>
          <w:rFonts w:ascii="Tahoma" w:cs="Tahoma" w:eastAsia="Tahoma" w:hAnsi="Tahoma"/>
          <w:b w:val="1"/>
          <w:bCs w:val="1"/>
          <w:sz w:val="23"/>
          <w:szCs w:val="23"/>
          <w:rtl w:val="0"/>
        </w:rPr>
        <w:t xml:space="preserve">ARTÍCULO QUINTO.- </w:t>
      </w:r>
      <w:r w:rsidDel="00000000" w:rsidR="00000000" w:rsidRPr="00000000">
        <w:rPr>
          <w:rFonts w:ascii="Tahoma" w:cs="Tahoma" w:eastAsia="Tahoma" w:hAnsi="Tahoma"/>
          <w:sz w:val="23"/>
          <w:szCs w:val="23"/>
          <w:rtl w:val="0"/>
        </w:rPr>
        <w:t xml:space="preserve">La sociedad es de nacionalidad mexicana, con </w:t>
      </w:r>
      <w:r w:rsidDel="00000000" w:rsidR="00000000" w:rsidRPr="00000000">
        <w:rPr>
          <w:rFonts w:ascii="Tahoma" w:cs="Tahoma" w:eastAsia="Tahoma" w:hAnsi="Tahoma"/>
          <w:b w:val="1"/>
          <w:bCs w:val="1"/>
          <w:sz w:val="23"/>
          <w:szCs w:val="23"/>
          <w:rtl w:val="0"/>
        </w:rPr>
        <w:t xml:space="preserve">"CLÁUSULA DE ADMISIÓN DE EXTRANJEROS"</w:t>
      </w:r>
      <w:r w:rsidDel="00000000" w:rsidR="00000000" w:rsidRPr="00000000">
        <w:rPr>
          <w:rFonts w:ascii="Tahoma" w:cs="Tahoma" w:eastAsia="Tahoma" w:hAnsi="Tahoma"/>
          <w:sz w:val="23"/>
          <w:szCs w:val="23"/>
          <w:rtl w:val="0"/>
        </w:rPr>
        <w:t xml:space="preserve"> y de acuerdo con el artículo 14 (catorce) del Reglamento de la Ley de Inversión Extranjera y del Registro Nacional de Inversiones Extranjeras, se conviene expresamente que: "Los socios extranjeros presentes y futuros de la Sociedad, se obligan ante la Secretaría de Relaciones Exteriores a considerarse como nacionales respecto de: I.- Las partes sociales que adquieran de la Sociedad; II.- De los bienes, derechos, concesiones, participaciones o intereses de que sea titular la sociedad; y III.- De los derechos y obligaciones que se deriven de los contratos en que sea parte la Sociedad. Cualquier persona extranjera que participe en esta sociedad acepta ineluctablemente por el simple hecho de participar en cualquier forma en la misma, en no invocar la protección de sus Gobiernos, bajo la pena en caso contrario de perder en beneficio de la Nación Mexicana las partes sociales que hubieren adquirido. Esta sociedad, no podrá realizar ninguna actividad en el que las leyes respectivas prohíben participar a una sociedad con capital extranjero, ni tampoco podrá participar en un porcentaje mayor al que permite el Título I (primero) capítulo III (tercero) de la Ley de Inversión Extranjera, a sociedades con inversión extranjera.” ---------------------------------------------------------------------------------------------------------</w:t>
      </w:r>
      <w:r w:rsidDel="00000000" w:rsidR="00000000" w:rsidRPr="00000000">
        <w:rPr>
          <w:rtl w:val="0"/>
        </w:rPr>
      </w:r>
    </w:p>
    <w:p w:rsidR="00000000" w:rsidDel="00000000" w:rsidP="00000000" w:rsidRDefault="00000000" w:rsidRPr="00000000" w14:paraId="00000029">
      <w:pPr>
        <w:tabs>
          <w:tab w:val="left" w:leader="none" w:pos="9360"/>
        </w:tabs>
        <w:spacing w:line="360" w:lineRule="auto"/>
        <w:jc w:val="both"/>
        <w:rPr>
          <w:rFonts w:ascii="Tahoma" w:cs="Tahoma" w:eastAsia="Tahoma" w:hAnsi="Tahoma"/>
          <w:b w:val="1"/>
          <w:bCs w:val="1"/>
          <w:sz w:val="23"/>
          <w:szCs w:val="23"/>
        </w:rPr>
      </w:pPr>
      <w:r w:rsidDel="00000000" w:rsidR="00000000" w:rsidRPr="00000000">
        <w:rPr>
          <w:rFonts w:ascii="Tahoma" w:cs="Tahoma" w:eastAsia="Tahoma" w:hAnsi="Tahoma"/>
          <w:b w:val="1"/>
          <w:bCs w:val="1"/>
          <w:sz w:val="23"/>
          <w:szCs w:val="23"/>
          <w:rtl w:val="0"/>
        </w:rPr>
        <w:t xml:space="preserve">-------------------------------------DE LOS SOCIOS--------------------------------- </w:t>
      </w:r>
    </w:p>
    <w:p w:rsidR="00000000" w:rsidDel="00000000" w:rsidP="00000000" w:rsidRDefault="00000000" w:rsidRPr="00000000" w14:paraId="0000002A">
      <w:pPr>
        <w:tabs>
          <w:tab w:val="left" w:leader="none" w:pos="9360"/>
        </w:tabs>
        <w:spacing w:line="360" w:lineRule="auto"/>
        <w:jc w:val="both"/>
        <w:rPr>
          <w:rFonts w:ascii="Tahoma" w:cs="Tahoma" w:eastAsia="Tahoma" w:hAnsi="Tahoma"/>
          <w:sz w:val="23"/>
          <w:szCs w:val="23"/>
        </w:rPr>
      </w:pPr>
      <w:r w:rsidDel="00000000" w:rsidR="00000000" w:rsidRPr="00000000">
        <w:rPr>
          <w:rFonts w:ascii="Tahoma" w:cs="Tahoma" w:eastAsia="Tahoma" w:hAnsi="Tahoma"/>
          <w:b w:val="1"/>
          <w:bCs w:val="1"/>
          <w:sz w:val="23"/>
          <w:szCs w:val="23"/>
          <w:rtl w:val="0"/>
        </w:rPr>
        <w:t xml:space="preserve">ARTÍCULO SEXTO.-</w:t>
      </w:r>
      <w:r w:rsidDel="00000000" w:rsidR="00000000" w:rsidRPr="00000000">
        <w:rPr>
          <w:rFonts w:ascii="Tahoma" w:cs="Tahoma" w:eastAsia="Tahoma" w:hAnsi="Tahoma"/>
          <w:sz w:val="23"/>
          <w:szCs w:val="23"/>
          <w:rtl w:val="0"/>
        </w:rPr>
        <w:t xml:space="preserve"> El capital social es variable. El capital social mínimo es de</w:t>
      </w:r>
      <w:r w:rsidDel="00000000" w:rsidR="00000000" w:rsidRPr="00000000">
        <w:rPr>
          <w:rFonts w:ascii="Tahoma" w:cs="Tahoma" w:eastAsia="Tahoma" w:hAnsi="Tahoma"/>
          <w:b w:val="1"/>
          <w:bCs w:val="1"/>
          <w:sz w:val="23"/>
          <w:szCs w:val="23"/>
          <w:rtl w:val="0"/>
        </w:rPr>
        <w:t xml:space="preserve"> $10,000.00 M.N. (DIEZ MIL PESOS, MONEDA NACIONAL)</w:t>
      </w:r>
      <w:r w:rsidDel="00000000" w:rsidR="00000000" w:rsidRPr="00000000">
        <w:rPr>
          <w:rFonts w:ascii="Tahoma" w:cs="Tahoma" w:eastAsia="Tahoma" w:hAnsi="Tahoma"/>
          <w:sz w:val="23"/>
          <w:szCs w:val="23"/>
          <w:rtl w:val="0"/>
        </w:rPr>
        <w:t xml:space="preserve">, íntegramente suscrito y totalmente pagado en los términos que se indican en los artículos transitorios de estos estatutos; dicho capital social mínimo podrá aumentarse de conformidad con lo dispuesto en el Artículo Noveno de estos Estatutos Sociales. El capital social máximo es ilimitado.----------------------------------------------------------------</w:t>
        <w:br w:type="textWrapping"/>
      </w:r>
      <w:r w:rsidDel="00000000" w:rsidR="00000000" w:rsidRPr="00000000">
        <w:rPr>
          <w:rFonts w:ascii="Tahoma" w:cs="Tahoma" w:eastAsia="Tahoma" w:hAnsi="Tahoma"/>
          <w:b w:val="1"/>
          <w:bCs w:val="1"/>
          <w:sz w:val="23"/>
          <w:szCs w:val="23"/>
          <w:rtl w:val="0"/>
        </w:rPr>
        <w:t xml:space="preserve">ARTÍCULO SÉPTIMO.-</w:t>
      </w:r>
      <w:r w:rsidDel="00000000" w:rsidR="00000000" w:rsidRPr="00000000">
        <w:rPr>
          <w:rFonts w:ascii="Tahoma" w:cs="Tahoma" w:eastAsia="Tahoma" w:hAnsi="Tahoma"/>
          <w:sz w:val="23"/>
          <w:szCs w:val="23"/>
          <w:rtl w:val="0"/>
        </w:rPr>
        <w:t xml:space="preserve"> El capital social de la Sociedad estará dividido en tantas partes sociales como Socios haya en la Sociedad. Cada socio no tendrá más de una parte social. Cuando un socio haga una nueva aportación o adquiera la totalidad o una parte de la parte social de otro socio, se aumentará en la cantidad respectiva su parte social, salvo que se tratara de partes sociales que pudieran tener derechos diversos, por lo que se conservaría la individualidad de las partes sociales.---------------------------</w:t>
        <w:br w:type="textWrapping"/>
        <w:t xml:space="preserve">Dichas partes sociales representarán la participación de los Socios en el capital social de la Sociedad. --------------------------------------------------------------------------------------</w:t>
      </w:r>
    </w:p>
    <w:p w:rsidR="00000000" w:rsidDel="00000000" w:rsidP="00000000" w:rsidRDefault="00000000" w:rsidRPr="00000000" w14:paraId="0000002B">
      <w:pPr>
        <w:tabs>
          <w:tab w:val="left" w:leader="none" w:pos="9360"/>
        </w:tabs>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Las partes sociales son indivisibles, sin embargo, por acuerdo de los socios que representen, por lo menos, el 51% (cincuenta y uno por ciento) del capital social, podrá autorizarse que alguna parte social se divida y sea cedida parcialmente de acuerdo a lo establecido en el Artículo 69 (sesenta y nueve) de la Ley General de Sociedades Mercantiles. Las fracciones de la división de una parte social deberán ser adquiridas, cada una, por una persona, física o moral. Las fracciones que resulten de la parte social dividida, constituirán, en sí mismas cada una, una parte social. En caso de que algún socio de la sociedad adquiera alguna de las fracciones resultantes de la división de una parte social, la parte social del socio adquirente se incrementará, en su valor, con el valor de la fracción adquirida. -----------------------------------------------------</w:t>
      </w:r>
    </w:p>
    <w:p w:rsidR="00000000" w:rsidDel="00000000" w:rsidP="00000000" w:rsidRDefault="00000000" w:rsidRPr="00000000" w14:paraId="0000002C">
      <w:pPr>
        <w:tabs>
          <w:tab w:val="left" w:leader="none" w:pos="9360"/>
        </w:tabs>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Los Socios únicamente estarán obligados al pago de sus respectivas aportaciones.-----------------------------------------------------------------------------------------</w:t>
        <w:br w:type="textWrapping"/>
        <w:t xml:space="preserve">Las partes sociales que representen el capital social fijo y variable de la Sociedad se dividirán en dos Series, como sigue:--------------------------------------------------------------</w:t>
        <w:br w:type="textWrapping"/>
        <w:t xml:space="preserve">a).- Las partes sociales de la Serie “A” representarán en todo tiempo el capital fijo de la Sociedad; y----------------------------------------------------------------------------------------</w:t>
        <w:br w:type="textWrapping"/>
        <w:t xml:space="preserve">b).- Las partes sociales de la Serie “B” representarán en todo tiempo el capital variable de la Sociedad.---------------------------------------------------------------------------------------</w:t>
        <w:br w:type="textWrapping"/>
        <w:t xml:space="preserve">Las partes sociales de las Series “A” y “B” podrán ser suscritas y adquiridas por personas físicas o morales, nacionales o extranjeras.------------------------------------------</w:t>
        <w:br w:type="textWrapping"/>
        <w:t xml:space="preserve">Las partes sociales que representan el capital social, fijo o variable, de la Sociedad conferirá a sus titulares los mismos derechos y obligaciones.--------------------------------</w:t>
        <w:br w:type="textWrapping"/>
      </w:r>
      <w:r w:rsidDel="00000000" w:rsidR="00000000" w:rsidRPr="00000000">
        <w:rPr>
          <w:rFonts w:ascii="Tahoma" w:cs="Tahoma" w:eastAsia="Tahoma" w:hAnsi="Tahoma"/>
          <w:b w:val="1"/>
          <w:bCs w:val="1"/>
          <w:sz w:val="23"/>
          <w:szCs w:val="23"/>
          <w:rtl w:val="0"/>
        </w:rPr>
        <w:t xml:space="preserve">ARTÍCULO OCTAVO.-</w:t>
      </w:r>
      <w:r w:rsidDel="00000000" w:rsidR="00000000" w:rsidRPr="00000000">
        <w:rPr>
          <w:rFonts w:ascii="Tahoma" w:cs="Tahoma" w:eastAsia="Tahoma" w:hAnsi="Tahoma"/>
          <w:sz w:val="23"/>
          <w:szCs w:val="23"/>
          <w:rtl w:val="0"/>
        </w:rPr>
        <w:t xml:space="preserve"> Sin perjuicio de alguna otra disposición en contrario contenida en estos Estatutos Sociales, la transmisión de partes sociales en favor de otros Socios de la Sociedad o de terceros, únicamente será válida por virtud de cesión ordinaria, ya sea por su valor total o en múltiplos de Un Peso, Moneda Nacional, previo consentimiento de los socios que represente la mayoría del capital social. Los Socios de la Sociedad, tendrán en todo momento, el derecho del tanto para adquirir las partes sociales que se transmitan. Dichos Socios deberán ejercitar su derecho del tanto dentro de los quince días naturales siguientes contados desde la fecha en que los Socios de la Sociedad hayan aprobado la transmisión de partes sociales correspondiente.-------------------------------------------------------------------------------------</w:t>
        <w:br w:type="textWrapping"/>
      </w:r>
      <w:r w:rsidDel="00000000" w:rsidR="00000000" w:rsidRPr="00000000">
        <w:rPr>
          <w:rFonts w:ascii="Tahoma" w:cs="Tahoma" w:eastAsia="Tahoma" w:hAnsi="Tahoma"/>
          <w:b w:val="1"/>
          <w:bCs w:val="1"/>
          <w:sz w:val="23"/>
          <w:szCs w:val="23"/>
          <w:rtl w:val="0"/>
        </w:rPr>
        <w:t xml:space="preserve">ARTÍCULO NOVENO.-</w:t>
      </w:r>
      <w:r w:rsidDel="00000000" w:rsidR="00000000" w:rsidRPr="00000000">
        <w:rPr>
          <w:rFonts w:ascii="Tahoma" w:cs="Tahoma" w:eastAsia="Tahoma" w:hAnsi="Tahoma"/>
          <w:sz w:val="23"/>
          <w:szCs w:val="23"/>
          <w:rtl w:val="0"/>
        </w:rPr>
        <w:t xml:space="preserve"> Los aumentos y disminuciones al capital social fijo o variable de la Sociedad, así como la división o amortización de las partes sociales de la Sociedad, deberán ser discutidos y resueltos exclusivamente por una Asamblea General de Socios. Dichas Asambleas Generales de Socios serán legalmente convocadas y celebradas en virtud de una primera o ulterior convocatoria si más del cincuenta por ciento del capital social de la Sociedad se encuentra representado en las mismas y las resoluciones serán válidas únicamente cuando se adopten por el voto favorable de los Socios presentes o representados en la misma, que representen la mayoría del capital social.--------------------------------------------------------------------------</w:t>
        <w:br w:type="textWrapping"/>
        <w:t xml:space="preserve">Los Socios de la Sociedad tendrán el derecho de preferencia para suscribir las partes sociales representativas de los aumentos al capital social fijo y variable de la Sociedad, en proporción a sus respectivas participaciones en el capital social de la Sociedad, de conformidad con los términos y condiciones establecidos en estos Estatutos Sociales. Para tales efectos se estará siempre a lo dispuesto en el segundo párrafo del Artículo Setenta y Dos de la Ley General de Sociedades Mercantiles.---------------------------------</w:t>
        <w:br w:type="textWrapping"/>
        <w:t xml:space="preserve">Los aumentos y disminuciones al capital social fijo de la Sociedad siempre requerirán la modificación de los Estatutos Sociales de la Sociedad. El capital variable de la sociedad es susceptible de aumentos y disminuciones sin necesidad de reformar los Estatutos Sociales y con la única formalidad de que sean aprobados por la Asamblea General de Socios.-----------------------------------------------------------------------------------</w:t>
        <w:br w:type="textWrapping"/>
        <w:t xml:space="preserve">La reducción del capital social se efectuará por amortización de partes sociales íntegramente pagadas y mediante reembolso a los socios. La designación de las partes sociales afectadas a la reducción se hará por acuerdo unánime de los socios, o en su defecto, por sorteo ante notario. En el caso de que los Socios retiren todo o parte de sus respectivas participaciones en el capital social variable de la Sociedad, se aplicará lo dispuesto en los Artículos Doscientos Veinte y Doscientos Veintiuno de la Ley General de Sociedades Mercantiles.---------------------------------------------------------------</w:t>
        <w:br w:type="textWrapping"/>
      </w:r>
      <w:r w:rsidDel="00000000" w:rsidR="00000000" w:rsidRPr="00000000">
        <w:rPr>
          <w:rFonts w:ascii="Tahoma" w:cs="Tahoma" w:eastAsia="Tahoma" w:hAnsi="Tahoma"/>
          <w:b w:val="1"/>
          <w:bCs w:val="1"/>
          <w:sz w:val="23"/>
          <w:szCs w:val="23"/>
          <w:rtl w:val="0"/>
        </w:rPr>
        <w:t xml:space="preserve">ARTÍCULO DÉCIMO.-</w:t>
      </w:r>
      <w:r w:rsidDel="00000000" w:rsidR="00000000" w:rsidRPr="00000000">
        <w:rPr>
          <w:rFonts w:ascii="Tahoma" w:cs="Tahoma" w:eastAsia="Tahoma" w:hAnsi="Tahoma"/>
          <w:sz w:val="23"/>
          <w:szCs w:val="23"/>
          <w:rtl w:val="0"/>
        </w:rPr>
        <w:t xml:space="preserve"> No podrá decretarse un aumento del capital si no están totalmente suscritas y pagadas todas las partes sociales emitidas con anterioridad por la sociedad.-------------------------------------------------------------------------------------------</w:t>
        <w:br w:type="textWrapping"/>
      </w:r>
      <w:r w:rsidDel="00000000" w:rsidR="00000000" w:rsidRPr="00000000">
        <w:rPr>
          <w:rFonts w:ascii="Tahoma" w:cs="Tahoma" w:eastAsia="Tahoma" w:hAnsi="Tahoma"/>
          <w:b w:val="1"/>
          <w:bCs w:val="1"/>
          <w:sz w:val="23"/>
          <w:szCs w:val="23"/>
          <w:rtl w:val="0"/>
        </w:rPr>
        <w:t xml:space="preserve">ARTÍCULO DÉCIMO PRIMERO.- </w:t>
      </w:r>
      <w:r w:rsidDel="00000000" w:rsidR="00000000" w:rsidRPr="00000000">
        <w:rPr>
          <w:rFonts w:ascii="Tahoma" w:cs="Tahoma" w:eastAsia="Tahoma" w:hAnsi="Tahoma"/>
          <w:sz w:val="23"/>
          <w:szCs w:val="23"/>
          <w:rtl w:val="0"/>
        </w:rPr>
        <w:t xml:space="preserve">Todo aumento o disminución del capital social, deberá inscribirse en el libro de registro que al efecto llevará la sociedad. Asimismo, de conformidad con el artículo 73 (setenta y tres) de la Ley General de Sociedades Mercantiles, la Sociedad deberá llevar un Libro Especial de Socios, el cual deberá contener el nombre, nacionalidad, domicilio, números de teléfono y facsímil, en su caso dirección de correo electrónico y número y valor de las partes sociales de cada uno de los Socios, representativas del capital social de la Sociedad, así como el registro de cualesquiera transmisiones de partes sociales de conformidad con lo previsto en el Artículo Décimo Tercero de estos Estatutos Sociales.-------------------------</w:t>
        <w:br w:type="textWrapping"/>
        <w:t xml:space="preserve">De la inscripción a que se refiere el párrafo anterior deberá publicarse un aviso en el sistema electrónico establecido por la Secretaría de Economía conforme a lo dispuesto en el artículo 50 Bis (cincuenta Bis) del Código de Comercio y las disposiciones para su operación.---------------------------------------------------------------------------------------------</w:t>
        <w:br w:type="textWrapping"/>
      </w:r>
      <w:r w:rsidDel="00000000" w:rsidR="00000000" w:rsidRPr="00000000">
        <w:rPr>
          <w:rFonts w:ascii="Tahoma" w:cs="Tahoma" w:eastAsia="Tahoma" w:hAnsi="Tahoma"/>
          <w:b w:val="1"/>
          <w:bCs w:val="1"/>
          <w:sz w:val="23"/>
          <w:szCs w:val="23"/>
          <w:rtl w:val="0"/>
        </w:rPr>
        <w:t xml:space="preserve">ARTÍCULO DÉCIMO SEGUNDO.-</w:t>
      </w:r>
      <w:r w:rsidDel="00000000" w:rsidR="00000000" w:rsidRPr="00000000">
        <w:rPr>
          <w:rFonts w:ascii="Tahoma" w:cs="Tahoma" w:eastAsia="Tahoma" w:hAnsi="Tahoma"/>
          <w:sz w:val="23"/>
          <w:szCs w:val="23"/>
          <w:rtl w:val="0"/>
        </w:rPr>
        <w:t xml:space="preserve"> La Sociedad únicamente considerará como Socios a aquellos que estén inscritos en el Libro Especial de Socios. El Secretario de la Sociedad, de haberlo, el Gerente de la Sociedad o la persona designada por el Consejo de Gerentes de la Sociedad, según corresponda, podrá expedir copias certificadas de los asientos respectivos en el Libro Especial de Socios. Las copias certificadas así expedidas en ningún momento podrán considerarse como títulos de crédito negociables.-------------------------------------------------------------------------------------------</w:t>
        <w:br w:type="textWrapping"/>
      </w:r>
      <w:r w:rsidDel="00000000" w:rsidR="00000000" w:rsidRPr="00000000">
        <w:rPr>
          <w:rFonts w:ascii="Tahoma" w:cs="Tahoma" w:eastAsia="Tahoma" w:hAnsi="Tahoma"/>
          <w:b w:val="1"/>
          <w:bCs w:val="1"/>
          <w:sz w:val="23"/>
          <w:szCs w:val="23"/>
          <w:rtl w:val="0"/>
        </w:rPr>
        <w:t xml:space="preserve">ARTÍCULO DÉCIMO TERCERO.-</w:t>
      </w:r>
      <w:r w:rsidDel="00000000" w:rsidR="00000000" w:rsidRPr="00000000">
        <w:rPr>
          <w:rFonts w:ascii="Tahoma" w:cs="Tahoma" w:eastAsia="Tahoma" w:hAnsi="Tahoma"/>
          <w:sz w:val="23"/>
          <w:szCs w:val="23"/>
          <w:rtl w:val="0"/>
        </w:rPr>
        <w:t xml:space="preserve"> Las transmisiones de partes sociales de la Sociedad deberán siempre registrarse en el Libro Especial de Socios. El Secretario de la Sociedad, de haberlo, o el Gerente de la Sociedad o la persona designada por el Consejo de Gerentes de la Sociedad, según corresponda, deberá asentar en dicho Libro todas las transmisiones de partes sociales, pero en ningún caso hará dichos asientos si no tiene evidencia de que se han observado los derechos del tanto otorgados a los Socios de la Sociedad de conformidad con lo dispuesto por el Artículo Octavo anterior y el artículo 66 (sesenta y seis) de la Ley General de Sociedades Mercantiles.-------------------------------------------------------------------------------------------</w:t>
        <w:br w:type="textWrapping"/>
      </w:r>
      <w:r w:rsidDel="00000000" w:rsidR="00000000" w:rsidRPr="00000000">
        <w:rPr>
          <w:rFonts w:ascii="Tahoma" w:cs="Tahoma" w:eastAsia="Tahoma" w:hAnsi="Tahoma"/>
          <w:b w:val="1"/>
          <w:bCs w:val="1"/>
          <w:sz w:val="23"/>
          <w:szCs w:val="23"/>
          <w:rtl w:val="0"/>
        </w:rPr>
        <w:t xml:space="preserve">------------------------ASAMBLEAS GENERALES DE SOCIOS----------------------</w:t>
      </w:r>
      <w:r w:rsidDel="00000000" w:rsidR="00000000" w:rsidRPr="00000000">
        <w:rPr>
          <w:rFonts w:ascii="Tahoma" w:cs="Tahoma" w:eastAsia="Tahoma" w:hAnsi="Tahoma"/>
          <w:sz w:val="23"/>
          <w:szCs w:val="23"/>
          <w:rtl w:val="0"/>
        </w:rPr>
        <w:br w:type="textWrapping"/>
      </w:r>
      <w:r w:rsidDel="00000000" w:rsidR="00000000" w:rsidRPr="00000000">
        <w:rPr>
          <w:rFonts w:ascii="Tahoma" w:cs="Tahoma" w:eastAsia="Tahoma" w:hAnsi="Tahoma"/>
          <w:b w:val="1"/>
          <w:bCs w:val="1"/>
          <w:sz w:val="23"/>
          <w:szCs w:val="23"/>
          <w:rtl w:val="0"/>
        </w:rPr>
        <w:t xml:space="preserve">ARTÍCULO</w:t>
      </w:r>
      <w:r w:rsidDel="00000000" w:rsidR="00000000" w:rsidRPr="00000000">
        <w:rPr>
          <w:rFonts w:ascii="Tahoma" w:cs="Tahoma" w:eastAsia="Tahoma" w:hAnsi="Tahoma"/>
          <w:sz w:val="23"/>
          <w:szCs w:val="23"/>
          <w:rtl w:val="0"/>
        </w:rPr>
        <w:t xml:space="preserve"> </w:t>
      </w:r>
      <w:r w:rsidDel="00000000" w:rsidR="00000000" w:rsidRPr="00000000">
        <w:rPr>
          <w:rFonts w:ascii="Tahoma" w:cs="Tahoma" w:eastAsia="Tahoma" w:hAnsi="Tahoma"/>
          <w:b w:val="1"/>
          <w:bCs w:val="1"/>
          <w:sz w:val="23"/>
          <w:szCs w:val="23"/>
          <w:rtl w:val="0"/>
        </w:rPr>
        <w:t xml:space="preserve">DÉCIMO CUARTO.-</w:t>
      </w:r>
      <w:r w:rsidDel="00000000" w:rsidR="00000000" w:rsidRPr="00000000">
        <w:rPr>
          <w:rFonts w:ascii="Tahoma" w:cs="Tahoma" w:eastAsia="Tahoma" w:hAnsi="Tahoma"/>
          <w:sz w:val="23"/>
          <w:szCs w:val="23"/>
          <w:rtl w:val="0"/>
        </w:rPr>
        <w:t xml:space="preserve"> El órgano supremo de la sociedad es la Asamblea General de Socios, la que podrá tomar toda clase de resoluciones y designar y remover a cualquier funcionario. La Asamblea General de Socios tendrá los más amplios poderes y facultades para determinar y ratificar toda clase de actos y operaciones de la Sociedad, pero en todo caso se deberá convocar y celebrar una Asamblea General de Socios para discutir los asuntos señalados en el artículo 78 (setenta y ocho) de la Ley General de Sociedades Mercantiles. Las resoluciones adoptadas por la Asamblea General de Socios deberán ejecutarse por la o las personas designadas para ello por la Asamblea General de Socios respectiva. Dichas resoluciones serán obligatorias para todos los Socios, incluso para aquellos que hayan estado ausentes en las respectivas Asambleas Generales de Socios o que hayan votado en contra de dichas resoluciones.--------------------------------------------------------</w:t>
        <w:br w:type="textWrapping"/>
        <w:t xml:space="preserve">Las Asambleas Generales de Socios serán válidamente convocadas y celebradas en virtud de primera o ulterior convocatoria si más del cincuenta por ciento del capital social de la Sociedad se encuentra representado en las mismas y sus resoluciones serán válidas únicamente cuando se adopten por el voto favorable de los Socios presentes o representados en la misma, que representen la mayoría del capital social de la Sociedad, salvo para los asuntos específicamente señalados en estos Estatutos Sociales y la Ley General de Sociedades Mercantiles.------------------------------------------</w:t>
        <w:br w:type="textWrapping"/>
        <w:t xml:space="preserve">Todas las reformas a estos Estatutos Sociales deberán ser igualmente discutidas y resueltas por una Asamblea General de Socios. En dichos casos, en la Asamblea General de Socios las resoluciones serán válidas únicamente cuando se adopten por el voto favorable de los Socios presentes o representados que representen al menos tres cuartas partes del capital social de la Sociedad; excepto en los casos de cambio de objeto social o aumento de las obligaciones de los Socios de la Sociedad establecidas en estos Estatutos Sociales, en cuyo caso, se requerirá del voto favorable de los Socios presentes o representados que representen el cien por ciento del capital social de la Sociedad.----------------------------------------------------------------------------------------------</w:t>
        <w:br w:type="textWrapping"/>
      </w:r>
      <w:r w:rsidDel="00000000" w:rsidR="00000000" w:rsidRPr="00000000">
        <w:rPr>
          <w:rFonts w:ascii="Tahoma" w:cs="Tahoma" w:eastAsia="Tahoma" w:hAnsi="Tahoma"/>
          <w:b w:val="1"/>
          <w:bCs w:val="1"/>
          <w:sz w:val="23"/>
          <w:szCs w:val="23"/>
          <w:rtl w:val="0"/>
        </w:rPr>
        <w:t xml:space="preserve">ARTÍCULO DÉCIMO QUINTO.-</w:t>
      </w:r>
      <w:r w:rsidDel="00000000" w:rsidR="00000000" w:rsidRPr="00000000">
        <w:rPr>
          <w:rFonts w:ascii="Tahoma" w:cs="Tahoma" w:eastAsia="Tahoma" w:hAnsi="Tahoma"/>
          <w:sz w:val="23"/>
          <w:szCs w:val="23"/>
          <w:rtl w:val="0"/>
        </w:rPr>
        <w:t xml:space="preserve"> Los Socios de la Sociedad siempre tendrán el derecho a participar en las Asambleas Generales de Socios gozando de un voto por cada Un Peso, Moneda Nacional, representado por sus respectivas partes sociales. Para ser admitidos a las Asambleas Generales de Socios, éstos deberán estar inscritos en el Libro Especial de Socios. Los Socios podrán comparecer personalmente o podrán ser representados por uno o más apoderados.--------------------------------------------------</w:t>
        <w:br w:type="textWrapping"/>
      </w:r>
      <w:r w:rsidDel="00000000" w:rsidR="00000000" w:rsidRPr="00000000">
        <w:rPr>
          <w:rFonts w:ascii="Tahoma" w:cs="Tahoma" w:eastAsia="Tahoma" w:hAnsi="Tahoma"/>
          <w:b w:val="1"/>
          <w:bCs w:val="1"/>
          <w:sz w:val="23"/>
          <w:szCs w:val="23"/>
          <w:rtl w:val="0"/>
        </w:rPr>
        <w:t xml:space="preserve">ARTÍCULO DÉCIMO SEXTO.-</w:t>
      </w:r>
      <w:r w:rsidDel="00000000" w:rsidR="00000000" w:rsidRPr="00000000">
        <w:rPr>
          <w:rFonts w:ascii="Tahoma" w:cs="Tahoma" w:eastAsia="Tahoma" w:hAnsi="Tahoma"/>
          <w:sz w:val="23"/>
          <w:szCs w:val="23"/>
          <w:rtl w:val="0"/>
        </w:rPr>
        <w:t xml:space="preserve"> Las Asambleas Generales de Socios deberán reunirse en el domicilio social de la Sociedad. Las Asambleas Generales de Socios podrán ser convocadas por los gerentes; si no lo hicieran, por el consejo de vigilancia, y a falta u omisión de éste, por los socios que representen más de la tercera parte del capital social.--------------------------------------------------------------------------------------------------</w:t>
        <w:br w:type="textWrapping"/>
        <w:t xml:space="preserve">Las convocatorias para las Asambleas Generales de Socios deberán ser firmadas por la o las personas que las hagan y deberán especificar el lugar, día y hora de la Asamblea General de Socios, así como el Orden del Día. La convocatoria deberá especificar si la Asamblea General de Socios es celebrada en virtud de primera o ulterior convocatoria. La convocatoria deberá ser enviada, con por lo menos ocho días naturales de anticipación a la fecha de la Asamblea a cada uno de los Socios de la Sociedad registrados en el Libro Especial de Socios, por facsímil o correo electrónico confirmados por escrito, o correo certificado con acuse de recibo enviados al domicilio que los Socios tengan registrados con la Sociedad.--------------------------------------------</w:t>
        <w:br w:type="textWrapping"/>
        <w:t xml:space="preserve">No habrá necesidad de convocatoria cuando todos los Socios de la Sociedad estén presentes o representados en la Asamblea General de Socios correspondiente, ni cuando se trate de la continuación de una Asamblea General de Socios legalmente convocada y celebrada, en la inteligencia de que cuando dicha Asamblea haya sido interrumpida, el lugar, el día y la hora de su continuación hayan sido fijados.-------------</w:t>
        <w:br w:type="textWrapping"/>
      </w:r>
      <w:r w:rsidDel="00000000" w:rsidR="00000000" w:rsidRPr="00000000">
        <w:rPr>
          <w:rFonts w:ascii="Tahoma" w:cs="Tahoma" w:eastAsia="Tahoma" w:hAnsi="Tahoma"/>
          <w:b w:val="1"/>
          <w:bCs w:val="1"/>
          <w:sz w:val="23"/>
          <w:szCs w:val="23"/>
          <w:rtl w:val="0"/>
        </w:rPr>
        <w:t xml:space="preserve">ARTÍCULO DÉCIMO SÉPTIMO.-</w:t>
      </w:r>
      <w:r w:rsidDel="00000000" w:rsidR="00000000" w:rsidRPr="00000000">
        <w:rPr>
          <w:rFonts w:ascii="Tahoma" w:cs="Tahoma" w:eastAsia="Tahoma" w:hAnsi="Tahoma"/>
          <w:sz w:val="23"/>
          <w:szCs w:val="23"/>
          <w:rtl w:val="0"/>
        </w:rPr>
        <w:t xml:space="preserve"> Las Asambleas Generales de Socios deberán ser presididas por el Gerente o por el Presidente del Consejo de Gerentes de la Sociedad, según corresponda o, en su ausencia, por la persona designada por la Asamblea General de Socios respectiva. La persona que actúe como Secretario de la Sociedad, de haberlo, o la persona designada por la Asamblea General de Socios respectiva, deberá actuar como Secretario en las Asambleas Generales de Socios.--------------------</w:t>
        <w:br w:type="textWrapping"/>
        <w:t xml:space="preserve">Se deberá levantar Acta de todas las Asambleas Generales de Socios que se celebren, incluso de aquellas que no lleguen a celebrarse por falta de quórum y deberán transcribirse en el correspondiente Libro de Actas de Asambleas de la Sociedad. Las Actas de las Asambleas Generales de Socios deberán ser firmadas por quienes hayan actuado como Presidente y Secretario, así como por los Socios presentes o representados que desearan hacerlo. Deberá anexarse al expediente que se abra de cada Asamblea General de Socios que se celebre, según corresponda, copia de la o las convocatorias, los documentos que hayan sido sometidos a la consideración de la Asamblea de que se trate, una Lista de Asistencia debidamente firmada por los Socios presentes o representados en la misma, así como los poderes que acrediten la representación de los Socios en las mismas. Cuando por cualquier razón el Acta de una Asamblea General de Socios no pueda ser transcrita en el Libro de Actas de Asambleas de Socios de la Sociedad, dicha Acta deberá ser protocolizada por notario.------------------------------------------------------------------------------------------------</w:t>
        <w:br w:type="textWrapping"/>
      </w:r>
      <w:r w:rsidDel="00000000" w:rsidR="00000000" w:rsidRPr="00000000">
        <w:rPr>
          <w:rFonts w:ascii="Tahoma" w:cs="Tahoma" w:eastAsia="Tahoma" w:hAnsi="Tahoma"/>
          <w:b w:val="1"/>
          <w:bCs w:val="1"/>
          <w:sz w:val="23"/>
          <w:szCs w:val="23"/>
          <w:rtl w:val="0"/>
        </w:rPr>
        <w:t xml:space="preserve">ARTÍCULO DÉCIMO OCTAVO.-</w:t>
      </w:r>
      <w:r w:rsidDel="00000000" w:rsidR="00000000" w:rsidRPr="00000000">
        <w:rPr>
          <w:rFonts w:ascii="Tahoma" w:cs="Tahoma" w:eastAsia="Tahoma" w:hAnsi="Tahoma"/>
          <w:sz w:val="23"/>
          <w:szCs w:val="23"/>
          <w:rtl w:val="0"/>
        </w:rPr>
        <w:t xml:space="preserve"> De conformidad con el artículo 82 (ochenta y dos) de la Ley General de Sociedades Mercantiles, en cualquier caso, los Socios podrán tomar resoluciones sin necesidad de celebrar Asambleas Generales de Socios. En dicho caso, las resoluciones deberán ser adoptadas por unanimidad de votos de todos los Socios de la Sociedad y confirmadas por escrito. Para todos los efectos legales a que haya lugar, las resoluciones así adoptadas serán igualmente válidas a aquellas adoptadas en una Asamblea General de Socios. Dichas resoluciones deberán transcribirse en el Libro de Actas de Asambleas de la Sociedad, y el Secretario de la misma, de haberlo, o la persona designada para tales efectos en el documento respectivo, deberá certificar que la transcripción es copia fiel de su original. Cuando por cualquier razón no puedan ser transcritas en el Libro de Actas de Asambleas de Socios de la Sociedad, dicha Acta deberá ser protocolizada por notario.-------------------</w:t>
        <w:br w:type="textWrapping"/>
      </w:r>
      <w:r w:rsidDel="00000000" w:rsidR="00000000" w:rsidRPr="00000000">
        <w:rPr>
          <w:rFonts w:ascii="Tahoma" w:cs="Tahoma" w:eastAsia="Tahoma" w:hAnsi="Tahoma"/>
          <w:b w:val="1"/>
          <w:bCs w:val="1"/>
          <w:sz w:val="23"/>
          <w:szCs w:val="23"/>
          <w:rtl w:val="0"/>
        </w:rPr>
        <w:t xml:space="preserve">--------------------------ADMINISTRACIÓN DE LA SOCIEDAD--------------------</w:t>
        <w:br w:type="textWrapping"/>
        <w:t xml:space="preserve">ARTÍCULO DÉCIMO NOVENO.-</w:t>
      </w:r>
      <w:r w:rsidDel="00000000" w:rsidR="00000000" w:rsidRPr="00000000">
        <w:rPr>
          <w:rFonts w:ascii="Tahoma" w:cs="Tahoma" w:eastAsia="Tahoma" w:hAnsi="Tahoma"/>
          <w:sz w:val="23"/>
          <w:szCs w:val="23"/>
          <w:rtl w:val="0"/>
        </w:rPr>
        <w:t xml:space="preserve"> La administración de la Sociedad estará confiada a uno o más Gerentes Propietarios designados por la Asamblea General de Socios. En el caso de que haya más de un Gerente Propietario, éstos constituirán el Consejo de Gerentes de la Sociedad. Se podrá nombrar un número correspondiente de Gerentes Suplentes que sustituirán a los Gerentes Propietarios en caso de ausencia o incapacidad de los mismos. El Gerente o las personas que formen el Consejo de Gerentes, según corresponda, Propietarios o Suplentes, ocuparán sus cargos según lo resuelva la Asamblea General de Socios que los designe, podrán ser reelectos cuantas veces se estime conveniente y continuarán en el desempeño de sus funciones hasta que su o sus sucesores, según corresponda, hayan sido designados y hayan tomado posesión de sus cargos.-----------------------------------------------------------------------------</w:t>
        <w:br w:type="textWrapping"/>
        <w:t xml:space="preserve">El Consejo de Gerentes, en su caso, designará a un Presidente de entre sus miembros. La Asamblea General de Socios o el Gerente o el Consejo de Gerentes, según corresponda, podrán designar a un Secretario de la Sociedad, quien no podrá ser el Gerente pero no requerirá ser miembro del Consejo de Gerentes, en su caso. También se podrá nombrar a un Secretario Suplente.----------------------------------------------------</w:t>
        <w:br w:type="textWrapping"/>
        <w:t xml:space="preserve">La Asamblea General de Socios, el Gerente o el Consejo de Gerentes, según corresponda, podrán designar a uno o más funcionarios de la Sociedad, a quienes se les conferirá los poderes y facultades que sean necesarios o convenientes dentro del ámbito de facultades y limitaciones que tenga el Gerente o el Consejo de Gerentes, según corresponda, en los términos de estos Estatutos Sociales, para administrar la Sociedad en asuntos cotidianos. Dichos funcionarios ocuparán sus cargos indefinidamente hasta que renuncien a sus cargos o sus nombramientos, poderes y facultades sean revocados.-------------------------------------------------------------------------</w:t>
        <w:br w:type="textWrapping"/>
      </w:r>
      <w:r w:rsidDel="00000000" w:rsidR="00000000" w:rsidRPr="00000000">
        <w:rPr>
          <w:rFonts w:ascii="Tahoma" w:cs="Tahoma" w:eastAsia="Tahoma" w:hAnsi="Tahoma"/>
          <w:b w:val="1"/>
          <w:bCs w:val="1"/>
          <w:sz w:val="23"/>
          <w:szCs w:val="23"/>
          <w:rtl w:val="0"/>
        </w:rPr>
        <w:t xml:space="preserve">ARTÍCULO VIGÉSIMO.-</w:t>
      </w:r>
      <w:r w:rsidDel="00000000" w:rsidR="00000000" w:rsidRPr="00000000">
        <w:rPr>
          <w:rFonts w:ascii="Tahoma" w:cs="Tahoma" w:eastAsia="Tahoma" w:hAnsi="Tahoma"/>
          <w:sz w:val="23"/>
          <w:szCs w:val="23"/>
          <w:rtl w:val="0"/>
        </w:rPr>
        <w:t xml:space="preserve"> La remuneración del Gerente o de los miembros del Consejo de Gerentes, según corresponda, Propietarios o Suplentes, será fijada por la Asamblea General de Socios que los designe. La remuneración de los funcionarios de la Sociedad será fijada por quien los nombre.---------------------------------------------------</w:t>
        <w:br w:type="textWrapping"/>
      </w:r>
      <w:r w:rsidDel="00000000" w:rsidR="00000000" w:rsidRPr="00000000">
        <w:rPr>
          <w:rFonts w:ascii="Tahoma" w:cs="Tahoma" w:eastAsia="Tahoma" w:hAnsi="Tahoma"/>
          <w:b w:val="1"/>
          <w:bCs w:val="1"/>
          <w:sz w:val="23"/>
          <w:szCs w:val="23"/>
          <w:rtl w:val="0"/>
        </w:rPr>
        <w:t xml:space="preserve">ARTÍCULO</w:t>
      </w:r>
      <w:r w:rsidDel="00000000" w:rsidR="00000000" w:rsidRPr="00000000">
        <w:rPr>
          <w:rFonts w:ascii="Tahoma" w:cs="Tahoma" w:eastAsia="Tahoma" w:hAnsi="Tahoma"/>
          <w:sz w:val="23"/>
          <w:szCs w:val="23"/>
          <w:rtl w:val="0"/>
        </w:rPr>
        <w:t xml:space="preserve"> </w:t>
      </w:r>
      <w:r w:rsidDel="00000000" w:rsidR="00000000" w:rsidRPr="00000000">
        <w:rPr>
          <w:rFonts w:ascii="Tahoma" w:cs="Tahoma" w:eastAsia="Tahoma" w:hAnsi="Tahoma"/>
          <w:b w:val="1"/>
          <w:bCs w:val="1"/>
          <w:sz w:val="23"/>
          <w:szCs w:val="23"/>
          <w:rtl w:val="0"/>
        </w:rPr>
        <w:t xml:space="preserve">VIGÉSIMO PRIMERO.-</w:t>
      </w:r>
      <w:r w:rsidDel="00000000" w:rsidR="00000000" w:rsidRPr="00000000">
        <w:rPr>
          <w:rFonts w:ascii="Tahoma" w:cs="Tahoma" w:eastAsia="Tahoma" w:hAnsi="Tahoma"/>
          <w:sz w:val="23"/>
          <w:szCs w:val="23"/>
          <w:rtl w:val="0"/>
        </w:rPr>
        <w:t xml:space="preserve"> Se deberán celebrar sesiones del Consejo de Gerentes, de haberlo, cuando sean convocadas por cualquiera de los miembros que lo integren o por el Secretario de la Sociedad, de haberlo. Las convocatorias deberán ser firmadas por quien las haga y deberán especificar el lugar, día y hora de la Sesión del Consejo de Gerentes que corresponda, así como el Orden del Día. Las convocatorias deberán ser enviadas, a cada uno de los miembros del Consejo de Gerentes, con por lo menos cinco días naturales de anticipación a la fecha de celebración de la correspondiente Sesión del Consejo de Gerentes, a los números de facsímil o direcciones de correo electrónico confirmada por escrito, o correo certificado con acuse de recibo enviado al domicilio que los Consejeros tengan registrados con la Sociedad.----------------------------------------------------------------------------------------------</w:t>
        <w:br w:type="textWrapping"/>
        <w:t xml:space="preserve">No habrá necesidad de convocatoria cuando: (i) todos los miembros del Consejo de Gerentes, Propietarios o Suplentes, estén presentes, siempre y cuando los miembros presentes convengan en el Orden del Día de la correspondiente Sesión de Consejo; y (ii) los miembros del Consejo de Gerentes adopten resoluciones del Consejo por teléfono, facsímil o correo electrónico, confirmado por escrito por mensajería, a las direcciones que los miembros del Consejo de Gerentes tengan registradas con la misma.-------------------------------------------------------------------------------------------------</w:t>
        <w:br w:type="textWrapping"/>
        <w:t xml:space="preserve">Para todos los efectos legales a que haya lugar, las resoluciones adoptadas de tal forma y por unanimidad, serán igualmente válidas a aquellas adoptadas en una Sesión del Consejo de Gerentes y los documentos que contengan dichas resoluciones serán transcritos en el Libro de Actas de Sesiones del Consejo de Gerentes de la Sociedad y el Secretario de la Sociedad, de haberlo, o la persona designada para tal efecto en dicho documento, deberá certificar que la transcripción es copia fiel de su original.------------------------------------------------------------------------------------------------</w:t>
        <w:br w:type="textWrapping"/>
      </w:r>
      <w:r w:rsidDel="00000000" w:rsidR="00000000" w:rsidRPr="00000000">
        <w:rPr>
          <w:rFonts w:ascii="Tahoma" w:cs="Tahoma" w:eastAsia="Tahoma" w:hAnsi="Tahoma"/>
          <w:b w:val="1"/>
          <w:bCs w:val="1"/>
          <w:sz w:val="23"/>
          <w:szCs w:val="23"/>
          <w:rtl w:val="0"/>
        </w:rPr>
        <w:t xml:space="preserve">ARTÍCULO VIGÉSIMO SEGUNDO.-</w:t>
      </w:r>
      <w:r w:rsidDel="00000000" w:rsidR="00000000" w:rsidRPr="00000000">
        <w:rPr>
          <w:rFonts w:ascii="Tahoma" w:cs="Tahoma" w:eastAsia="Tahoma" w:hAnsi="Tahoma"/>
          <w:sz w:val="23"/>
          <w:szCs w:val="23"/>
          <w:rtl w:val="0"/>
        </w:rPr>
        <w:t xml:space="preserve"> Las Sesiones del Consejo de Gerentes, de haberlo, serán presididas por su Presidente y, en su ausencia, por la persona designada por el Consejo de Gerentes. El Secretario de la Sociedad, de haberlo, deberá actuar como Secretario y, en su ausencia, actuará como Secretario la persona designada por el Consejo de Gerentes.-----------------------------------------------------------</w:t>
        <w:br w:type="textWrapping"/>
        <w:t xml:space="preserve">El Presidente del Consejo de Gerentes, o la persona designada para ello, deberá ejecutar las resoluciones adoptadas por el Consejo de Gerentes.----------------------------</w:t>
        <w:br w:type="textWrapping"/>
      </w:r>
      <w:r w:rsidDel="00000000" w:rsidR="00000000" w:rsidRPr="00000000">
        <w:rPr>
          <w:rFonts w:ascii="Tahoma" w:cs="Tahoma" w:eastAsia="Tahoma" w:hAnsi="Tahoma"/>
          <w:b w:val="1"/>
          <w:bCs w:val="1"/>
          <w:sz w:val="23"/>
          <w:szCs w:val="23"/>
          <w:rtl w:val="0"/>
        </w:rPr>
        <w:t xml:space="preserve">ARTÍCULO VIGÉSIMO TERCERO.-</w:t>
      </w:r>
      <w:r w:rsidDel="00000000" w:rsidR="00000000" w:rsidRPr="00000000">
        <w:rPr>
          <w:rFonts w:ascii="Tahoma" w:cs="Tahoma" w:eastAsia="Tahoma" w:hAnsi="Tahoma"/>
          <w:sz w:val="23"/>
          <w:szCs w:val="23"/>
          <w:rtl w:val="0"/>
        </w:rPr>
        <w:t xml:space="preserve"> Se deberán preparar Actas de todas las Sesiones del Consejo de Gerentes que se celebren, incluso de aquellas que no lleguen a celebrarse por falta de quórum, las cuales deberán transcribirse en el Libro de Actas de Sesiones del Consejo de Gerentes que se abra para tal efecto.--------------------------</w:t>
        <w:br w:type="textWrapping"/>
        <w:t xml:space="preserve">Las Actas de las Sesiones del Consejo de Gerentes deberán ser firmadas por las personas que comparezcan a las mismas.-------------------------------------------------------</w:t>
        <w:br w:type="textWrapping"/>
      </w:r>
      <w:r w:rsidDel="00000000" w:rsidR="00000000" w:rsidRPr="00000000">
        <w:rPr>
          <w:rFonts w:ascii="Tahoma" w:cs="Tahoma" w:eastAsia="Tahoma" w:hAnsi="Tahoma"/>
          <w:b w:val="1"/>
          <w:bCs w:val="1"/>
          <w:sz w:val="23"/>
          <w:szCs w:val="23"/>
          <w:rtl w:val="0"/>
        </w:rPr>
        <w:t xml:space="preserve">ARTÍCULO VIGÉSIMO CUARTO.-</w:t>
      </w:r>
      <w:r w:rsidDel="00000000" w:rsidR="00000000" w:rsidRPr="00000000">
        <w:rPr>
          <w:rFonts w:ascii="Tahoma" w:cs="Tahoma" w:eastAsia="Tahoma" w:hAnsi="Tahoma"/>
          <w:sz w:val="23"/>
          <w:szCs w:val="23"/>
          <w:rtl w:val="0"/>
        </w:rPr>
        <w:t xml:space="preserve"> El Gerente o el Consejo de Gerentes de la Sociedad, en su caso, tendrá las siguientes facultades:---------------------------------------</w:t>
      </w:r>
    </w:p>
    <w:p w:rsidR="00000000" w:rsidDel="00000000" w:rsidP="00000000" w:rsidRDefault="00000000" w:rsidRPr="00000000" w14:paraId="0000002D">
      <w:pPr>
        <w:tabs>
          <w:tab w:val="left" w:leader="none" w:pos="9360"/>
        </w:tabs>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 Realizar todas las operaciones inherentes al objeto de la sociedad, exceptuando aquellas que por Ley o por estos estatutos corresponden sólo a la asamblea de socios.-------------------------------------------------------------------------------------------------</w:t>
        <w:br w:type="textWrapping"/>
        <w:t xml:space="preserve">II.- Celebrar, modificar, novar y rescindir toda clase de contratos y convenios y en general ejecutar todos los actos que se relacionen directa o indirectamente con el objeto de la sociedad.-------------------------------------------------------------------------------</w:t>
        <w:br w:type="textWrapping"/>
        <w:t xml:space="preserve">III.- Adquirir bienes muebles y los inmuebles que permitan las Leyes.----------------------</w:t>
        <w:br w:type="textWrapping"/>
        <w:t xml:space="preserve">IV.- Renunciar al domicilio de la sociedad y someterla a otra jurisdicción.------------------</w:t>
        <w:br w:type="textWrapping"/>
        <w:t xml:space="preserve">V.- Nombrar funcionarios de la sociedad y atribuirles sus facultades, obligaciones y remuneraciones.-------------------------------------------------------------------------------------</w:t>
        <w:br w:type="textWrapping"/>
        <w:t xml:space="preserve">VI.- Establecer sucursales y agencias en cualesquiera lugares de la República o del extranjero y suprimirlas.----------------------------------------------------------------------------</w:t>
        <w:br w:type="textWrapping"/>
        <w:t xml:space="preserve">VII.- Las demás que le corresponden por la Ley o según estos estatutos.------------------</w:t>
        <w:br w:type="textWrapping"/>
        <w:t xml:space="preserve">VIII.- En general, y sin perjuicio de las facultades anteriores, estará investido de los poderes que se indican a continuación:----------------------------------------------------------</w:t>
        <w:br w:type="textWrapping"/>
      </w:r>
      <w:r w:rsidDel="00000000" w:rsidR="00000000" w:rsidRPr="00000000">
        <w:rPr>
          <w:rFonts w:ascii="Tahoma" w:cs="Tahoma" w:eastAsia="Tahoma" w:hAnsi="Tahoma"/>
          <w:b w:val="1"/>
          <w:bCs w:val="1"/>
          <w:sz w:val="23"/>
          <w:szCs w:val="23"/>
          <w:rtl w:val="0"/>
        </w:rPr>
        <w:t xml:space="preserve">A).- PODER GENERAL PARA PLEITOS Y COBRANZAS</w:t>
      </w:r>
      <w:r w:rsidDel="00000000" w:rsidR="00000000" w:rsidRPr="00000000">
        <w:rPr>
          <w:rFonts w:ascii="Tahoma" w:cs="Tahoma" w:eastAsia="Tahoma" w:hAnsi="Tahoma"/>
          <w:sz w:val="23"/>
          <w:szCs w:val="23"/>
          <w:rtl w:val="0"/>
        </w:rPr>
        <w:t xml:space="preserve">, con todas las facultades generales y las especiales que requieran cláusula especial conforme a la Ley, en los términos del primer párrafo del artículo 2554 (dos mil quinientos cincuenta y cuatro) del Código Civil para el Distrito Federal y del artículo 2587 (dos mil quinientos ochenta y siete) del propio ordenamiento y de los correlativos de la ley del lugar donde se ejercite este poder. El órgano de administración queda expresamente facultado para desistirse, transigir, comprometer en árbitros, absolver y articular posiciones, hacer cesión de bienes, recusar, recibir pagos, para formular denuncias y querellas penales, desistir de ellas, otorgar el perdón correspondiente cuando proceda, constituirse en coadyuvante del Ministerio Público y desistir del amparo.-------------------------------------</w:t>
        <w:br w:type="textWrapping"/>
      </w:r>
      <w:r w:rsidDel="00000000" w:rsidR="00000000" w:rsidRPr="00000000">
        <w:rPr>
          <w:rFonts w:ascii="Tahoma" w:cs="Tahoma" w:eastAsia="Tahoma" w:hAnsi="Tahoma"/>
          <w:b w:val="1"/>
          <w:bCs w:val="1"/>
          <w:sz w:val="23"/>
          <w:szCs w:val="23"/>
          <w:rtl w:val="0"/>
        </w:rPr>
        <w:t xml:space="preserve">B).- PODER GENERAL PARA ACTOS DE ADMINISTRACIÓN</w:t>
      </w:r>
      <w:r w:rsidDel="00000000" w:rsidR="00000000" w:rsidRPr="00000000">
        <w:rPr>
          <w:rFonts w:ascii="Tahoma" w:cs="Tahoma" w:eastAsia="Tahoma" w:hAnsi="Tahoma"/>
          <w:sz w:val="23"/>
          <w:szCs w:val="23"/>
          <w:rtl w:val="0"/>
        </w:rPr>
        <w:t xml:space="preserve">, con todas las facultades administrativas, en los términos del segundo párrafo del artículo 2554 (dos mil quinientos cincuenta y cuatro) del Código Civil para el Distrito Federal y del correlativo de la ley donde se ejercite este poder.----------------------------------------------</w:t>
        <w:br w:type="textWrapping"/>
      </w:r>
      <w:r w:rsidDel="00000000" w:rsidR="00000000" w:rsidRPr="00000000">
        <w:rPr>
          <w:rFonts w:ascii="Tahoma" w:cs="Tahoma" w:eastAsia="Tahoma" w:hAnsi="Tahoma"/>
          <w:b w:val="1"/>
          <w:bCs w:val="1"/>
          <w:sz w:val="23"/>
          <w:szCs w:val="23"/>
          <w:rtl w:val="0"/>
        </w:rPr>
        <w:t xml:space="preserve">C).- PODER EN MATERIA LABORAL</w:t>
      </w:r>
      <w:r w:rsidDel="00000000" w:rsidR="00000000" w:rsidRPr="00000000">
        <w:rPr>
          <w:rFonts w:ascii="Tahoma" w:cs="Tahoma" w:eastAsia="Tahoma" w:hAnsi="Tahoma"/>
          <w:sz w:val="23"/>
          <w:szCs w:val="23"/>
          <w:rtl w:val="0"/>
        </w:rPr>
        <w:t xml:space="preserve">, por lo que el órgano de administración queda investido de la representación legal de la empresa y por ello facultado para celebrar arreglos conciliatorios, contestar las demandas, articular y absolver posiciones, y oponer excepciones, en los términos de los artículos 684 E (seiscientos ochenta y cuatro E), 692 (seiscientos noventa y dos), 786 (setecientos ochenta y seis), 787 (setecientos ochenta y siete), 873 F (ochocientos setenta y tres F), 873 H (ochocientos setenta y tres H) y demás relativos de la Ley Federal del Trabajo. Los poderes y facultades antes mencionados se podrán ejercer ante las Juntas de Conciliación y Arbitraje, locales o federales, y demás Autoridades del Trabajo, así como ante los Tribunales Federal y Locales del Trabajo, el Centro Federal de Conciliación y Registro Laboral y los Centros de Conciliación de las Entidades Federativas.-------------------------</w:t>
        <w:br w:type="textWrapping"/>
        <w:t xml:space="preserve">Asimismo, podrá comparecer ante las Juntas de Conciliación y Arbitraje y demás autoridades del trabajo, ya sean Federales o Locales, a las audiencias de conciliación, demanda y excepciones, ofrecimiento y admisión de pruebas a que se refieren los artículos 875 (ochocientos setenta y cinco), 876 (ochocientos setenta y seis) y 878 (ochocientos setenta y ocho) de la Ley Federal del Trabajo cuando resulten aplicables de conformidad con el transitorio séptimo del Decreto por el que se Reforman, Adicionan y Derogan diversas disposiciones de la Ley Federal del Trabajo, publicado en el Diario Oficial de la Federación el día 1 (primero) de mayo de 2019 (dos mil diecinueve).-------------------------------------------------------------------------------------------</w:t>
        <w:br w:type="textWrapping"/>
      </w:r>
      <w:r w:rsidDel="00000000" w:rsidR="00000000" w:rsidRPr="00000000">
        <w:rPr>
          <w:rFonts w:ascii="Tahoma" w:cs="Tahoma" w:eastAsia="Tahoma" w:hAnsi="Tahoma"/>
          <w:b w:val="1"/>
          <w:bCs w:val="1"/>
          <w:sz w:val="23"/>
          <w:szCs w:val="23"/>
          <w:rtl w:val="0"/>
        </w:rPr>
        <w:t xml:space="preserve">D).- PODER GENERAL PARA ACTOS DE DOMINIO</w:t>
      </w:r>
      <w:r w:rsidDel="00000000" w:rsidR="00000000" w:rsidRPr="00000000">
        <w:rPr>
          <w:rFonts w:ascii="Tahoma" w:cs="Tahoma" w:eastAsia="Tahoma" w:hAnsi="Tahoma"/>
          <w:sz w:val="23"/>
          <w:szCs w:val="23"/>
          <w:rtl w:val="0"/>
        </w:rPr>
        <w:t xml:space="preserve">, por lo que el órgano de administración tendrá todas las facultades de dueño, tanto en lo relativo a los bienes de la sociedad como para hacer toda clase de gestiones a fin de defenderlos, en los términos del tercer párrafo del artículo 2554 (dos mil quinientos cincuenta y cuatro) del Código Civil para el Distrito Federal y de su correlativo en la ley de cualquier otro lugar.--------------------------------------------------------------------------------------------------- </w:t>
        <w:br w:type="textWrapping"/>
      </w:r>
      <w:r w:rsidDel="00000000" w:rsidR="00000000" w:rsidRPr="00000000">
        <w:rPr>
          <w:rFonts w:ascii="Tahoma" w:cs="Tahoma" w:eastAsia="Tahoma" w:hAnsi="Tahoma"/>
          <w:b w:val="1"/>
          <w:bCs w:val="1"/>
          <w:sz w:val="23"/>
          <w:szCs w:val="23"/>
          <w:rtl w:val="0"/>
        </w:rPr>
        <w:t xml:space="preserve">E).- PODER PARA SUSCRIBIR Y OTORGAR TODA CLASE DE TÍTULOS DE CRÉDITO</w:t>
      </w:r>
      <w:r w:rsidDel="00000000" w:rsidR="00000000" w:rsidRPr="00000000">
        <w:rPr>
          <w:rFonts w:ascii="Tahoma" w:cs="Tahoma" w:eastAsia="Tahoma" w:hAnsi="Tahoma"/>
          <w:sz w:val="23"/>
          <w:szCs w:val="23"/>
          <w:rtl w:val="0"/>
        </w:rPr>
        <w:t xml:space="preserve"> en los términos del artículo 9 (noveno) de la Ley General de Títulos y Operaciones de Crédito y de su correlativo del ordenamiento de cualquier otro lugar.---------------------------------------------------------------------------------------------------</w:t>
        <w:br w:type="textWrapping"/>
      </w:r>
      <w:r w:rsidDel="00000000" w:rsidR="00000000" w:rsidRPr="00000000">
        <w:rPr>
          <w:rFonts w:ascii="Tahoma" w:cs="Tahoma" w:eastAsia="Tahoma" w:hAnsi="Tahoma"/>
          <w:b w:val="1"/>
          <w:bCs w:val="1"/>
          <w:sz w:val="23"/>
          <w:szCs w:val="23"/>
          <w:rtl w:val="0"/>
        </w:rPr>
        <w:t xml:space="preserve">F).- PODER PARA OTORGAR PODERES GENERALES Y ESPECIALES Y PARA REVOCAR UNOS Y OTROS</w:t>
      </w:r>
      <w:r w:rsidDel="00000000" w:rsidR="00000000" w:rsidRPr="00000000">
        <w:rPr>
          <w:rFonts w:ascii="Tahoma" w:cs="Tahoma" w:eastAsia="Tahoma" w:hAnsi="Tahoma"/>
          <w:sz w:val="23"/>
          <w:szCs w:val="23"/>
          <w:rtl w:val="0"/>
        </w:rPr>
        <w:t xml:space="preserve">, dentro de los poderes conferidos a dicho órgano de administración. El órgano de administración, en los poderes que otorgue en ejercicio del conferido en este inciso, podrá facultar para conferir y revocar poderes, y así sucesivamente quien vaya siendo apoderado con facultad para ello, podrá en su caso conferir dicha facultad. Esta facultad sólo será excluida o limitada cuando expresamente así se señale.-----------------------------------------------------------------------</w:t>
        <w:br w:type="textWrapping"/>
      </w:r>
      <w:r w:rsidDel="00000000" w:rsidR="00000000" w:rsidRPr="00000000">
        <w:rPr>
          <w:rFonts w:ascii="Tahoma" w:cs="Tahoma" w:eastAsia="Tahoma" w:hAnsi="Tahoma"/>
          <w:b w:val="1"/>
          <w:bCs w:val="1"/>
          <w:sz w:val="23"/>
          <w:szCs w:val="23"/>
          <w:rtl w:val="0"/>
        </w:rPr>
        <w:t xml:space="preserve">-----------------------------VIGILANCIA DE LA SOCIEDAD-------------------------</w:t>
      </w:r>
      <w:r w:rsidDel="00000000" w:rsidR="00000000" w:rsidRPr="00000000">
        <w:rPr>
          <w:rtl w:val="0"/>
        </w:rPr>
      </w:r>
    </w:p>
    <w:p w:rsidR="00000000" w:rsidDel="00000000" w:rsidP="00000000" w:rsidRDefault="00000000" w:rsidRPr="00000000" w14:paraId="0000002E">
      <w:pPr>
        <w:tabs>
          <w:tab w:val="left" w:leader="none" w:pos="9360"/>
        </w:tabs>
        <w:spacing w:line="360" w:lineRule="auto"/>
        <w:jc w:val="both"/>
        <w:rPr>
          <w:rFonts w:ascii="Tahoma" w:cs="Tahoma" w:eastAsia="Tahoma" w:hAnsi="Tahoma"/>
          <w:b w:val="1"/>
          <w:bCs w:val="1"/>
          <w:sz w:val="23"/>
          <w:szCs w:val="23"/>
        </w:rPr>
      </w:pPr>
      <w:r w:rsidDel="00000000" w:rsidR="00000000" w:rsidRPr="00000000">
        <w:rPr>
          <w:rFonts w:ascii="Tahoma" w:cs="Tahoma" w:eastAsia="Tahoma" w:hAnsi="Tahoma"/>
          <w:b w:val="1"/>
          <w:bCs w:val="1"/>
          <w:sz w:val="23"/>
          <w:szCs w:val="23"/>
          <w:rtl w:val="0"/>
        </w:rPr>
        <w:t xml:space="preserve">ARTÍCULO VIGÉSIMO QUINTO.-</w:t>
      </w:r>
      <w:r w:rsidDel="00000000" w:rsidR="00000000" w:rsidRPr="00000000">
        <w:rPr>
          <w:rFonts w:ascii="Tahoma" w:cs="Tahoma" w:eastAsia="Tahoma" w:hAnsi="Tahoma"/>
          <w:sz w:val="23"/>
          <w:szCs w:val="23"/>
          <w:rtl w:val="0"/>
        </w:rPr>
        <w:t xml:space="preserve"> Si la Asamblea General de Socios lo considera conveniente, la vigilancia de las operaciones de la Sociedad estará encomendada a uno o más Vigilantes, quienes conformarán el Consejo de Vigilancia. El Gerente o los miembros del Consejo de Gerentes, en su caso, no podrán ser Vigilantes de la sociedad.----------------------------------------------------------------------------------------------</w:t>
        <w:br w:type="textWrapping"/>
        <w:t xml:space="preserve">El Vigilante o los miembros del Consejo de Vigilancia de la Sociedad deberán desempeñar sus funciones según lo determine la Asamblea General de Socios que los designe, podrán ser reelectos cuantas veces se estime conveniente y continuarán en el desempeño de sus funciones hasta que sus sucesores hayan sido designados y hayan tomado posesión de sus cargos.-------------------------------------------------------------------</w:t>
        <w:br w:type="textWrapping"/>
      </w:r>
      <w:r w:rsidDel="00000000" w:rsidR="00000000" w:rsidRPr="00000000">
        <w:rPr>
          <w:rFonts w:ascii="Tahoma" w:cs="Tahoma" w:eastAsia="Tahoma" w:hAnsi="Tahoma"/>
          <w:b w:val="1"/>
          <w:bCs w:val="1"/>
          <w:sz w:val="23"/>
          <w:szCs w:val="23"/>
          <w:rtl w:val="0"/>
        </w:rPr>
        <w:t xml:space="preserve">-------------------------OBLIGACIONES DE LOS SOCIOS--------------------------</w:t>
      </w:r>
      <w:r w:rsidDel="00000000" w:rsidR="00000000" w:rsidRPr="00000000">
        <w:rPr>
          <w:rFonts w:ascii="Tahoma" w:cs="Tahoma" w:eastAsia="Tahoma" w:hAnsi="Tahoma"/>
          <w:sz w:val="23"/>
          <w:szCs w:val="23"/>
          <w:rtl w:val="0"/>
        </w:rPr>
        <w:br w:type="textWrapping"/>
      </w:r>
      <w:r w:rsidDel="00000000" w:rsidR="00000000" w:rsidRPr="00000000">
        <w:rPr>
          <w:rFonts w:ascii="Tahoma" w:cs="Tahoma" w:eastAsia="Tahoma" w:hAnsi="Tahoma"/>
          <w:b w:val="1"/>
          <w:bCs w:val="1"/>
          <w:sz w:val="23"/>
          <w:szCs w:val="23"/>
          <w:rtl w:val="0"/>
        </w:rPr>
        <w:t xml:space="preserve">ARTÍCULO VIGÉSIMO SEXTO.-</w:t>
      </w:r>
      <w:r w:rsidDel="00000000" w:rsidR="00000000" w:rsidRPr="00000000">
        <w:rPr>
          <w:rFonts w:ascii="Tahoma" w:cs="Tahoma" w:eastAsia="Tahoma" w:hAnsi="Tahoma"/>
          <w:sz w:val="23"/>
          <w:szCs w:val="23"/>
          <w:rtl w:val="0"/>
        </w:rPr>
        <w:t xml:space="preserve"> Los Socios de la Sociedad no tendrán obligación alguna de hacer contribuciones complementarias a la Sociedad, salvo que la Asamblea General de Socios acuerde otra cosa, de conformidad con el artículo 70 (setenta) de la Ley General de Sociedades Mercantiles.----------------------------------------------------------</w:t>
        <w:br w:type="textWrapping"/>
      </w:r>
      <w:r w:rsidDel="00000000" w:rsidR="00000000" w:rsidRPr="00000000">
        <w:rPr>
          <w:rFonts w:ascii="Tahoma" w:cs="Tahoma" w:eastAsia="Tahoma" w:hAnsi="Tahoma"/>
          <w:b w:val="1"/>
          <w:bCs w:val="1"/>
          <w:sz w:val="23"/>
          <w:szCs w:val="23"/>
          <w:rtl w:val="0"/>
        </w:rPr>
        <w:t xml:space="preserve">-----------------------------EJERCICIOS SOCIALES--------------------------------- </w:t>
      </w:r>
      <w:r w:rsidDel="00000000" w:rsidR="00000000" w:rsidRPr="00000000">
        <w:rPr>
          <w:rFonts w:ascii="Tahoma" w:cs="Tahoma" w:eastAsia="Tahoma" w:hAnsi="Tahoma"/>
          <w:sz w:val="23"/>
          <w:szCs w:val="23"/>
          <w:rtl w:val="0"/>
        </w:rPr>
        <w:br w:type="textWrapping"/>
      </w:r>
      <w:r w:rsidDel="00000000" w:rsidR="00000000" w:rsidRPr="00000000">
        <w:rPr>
          <w:rFonts w:ascii="Tahoma" w:cs="Tahoma" w:eastAsia="Tahoma" w:hAnsi="Tahoma"/>
          <w:b w:val="1"/>
          <w:bCs w:val="1"/>
          <w:sz w:val="23"/>
          <w:szCs w:val="23"/>
          <w:rtl w:val="0"/>
        </w:rPr>
        <w:t xml:space="preserve">ARTÍCULO VIGÉSIMO SÉPTIMO.-</w:t>
      </w:r>
      <w:r w:rsidDel="00000000" w:rsidR="00000000" w:rsidRPr="00000000">
        <w:rPr>
          <w:rFonts w:ascii="Tahoma" w:cs="Tahoma" w:eastAsia="Tahoma" w:hAnsi="Tahoma"/>
          <w:sz w:val="23"/>
          <w:szCs w:val="23"/>
          <w:rtl w:val="0"/>
        </w:rPr>
        <w:t xml:space="preserve"> El ejercicio social empezará el 1 (primero) de enero y terminará el día 31 (treinta y uno) de diciembre de cada año. Cada ejercicio social comprenderá un período de doce meses. Por excepción el primer ejercicio comenzará el día que se firme esta escritura y concluirá el 31 (treinta y uno) de diciembre del presente año.------------------------------------------------------------------------</w:t>
        <w:br w:type="textWrapping"/>
      </w:r>
      <w:r w:rsidDel="00000000" w:rsidR="00000000" w:rsidRPr="00000000">
        <w:rPr>
          <w:rFonts w:ascii="Tahoma" w:cs="Tahoma" w:eastAsia="Tahoma" w:hAnsi="Tahoma"/>
          <w:b w:val="1"/>
          <w:bCs w:val="1"/>
          <w:sz w:val="23"/>
          <w:szCs w:val="23"/>
          <w:rtl w:val="0"/>
        </w:rPr>
        <w:t xml:space="preserve">-----------------DISTRIBUCIÓN DE UTILIDADES Y PÉRDIDAS-------------------</w:t>
      </w:r>
    </w:p>
    <w:p w:rsidR="00000000" w:rsidDel="00000000" w:rsidP="00000000" w:rsidRDefault="00000000" w:rsidRPr="00000000" w14:paraId="0000002F">
      <w:pPr>
        <w:tabs>
          <w:tab w:val="left" w:leader="none" w:pos="9360"/>
        </w:tabs>
        <w:spacing w:line="360" w:lineRule="auto"/>
        <w:jc w:val="both"/>
        <w:rPr>
          <w:rFonts w:ascii="Tahoma" w:cs="Tahoma" w:eastAsia="Tahoma" w:hAnsi="Tahoma"/>
          <w:b w:val="1"/>
          <w:bCs w:val="1"/>
          <w:sz w:val="23"/>
          <w:szCs w:val="23"/>
        </w:rPr>
      </w:pPr>
      <w:r w:rsidDel="00000000" w:rsidR="00000000" w:rsidRPr="00000000">
        <w:rPr>
          <w:rFonts w:ascii="Tahoma" w:cs="Tahoma" w:eastAsia="Tahoma" w:hAnsi="Tahoma"/>
          <w:b w:val="1"/>
          <w:bCs w:val="1"/>
          <w:sz w:val="23"/>
          <w:szCs w:val="23"/>
          <w:rtl w:val="0"/>
        </w:rPr>
        <w:t xml:space="preserve">------------------------------FONDO DE RESERVA-----------------------------------</w:t>
        <w:br w:type="textWrapping"/>
        <w:t xml:space="preserve">ARTÍCULO VIGÉSIMO OCTAVO.-</w:t>
      </w:r>
      <w:r w:rsidDel="00000000" w:rsidR="00000000" w:rsidRPr="00000000">
        <w:rPr>
          <w:rFonts w:ascii="Tahoma" w:cs="Tahoma" w:eastAsia="Tahoma" w:hAnsi="Tahoma"/>
          <w:sz w:val="23"/>
          <w:szCs w:val="23"/>
          <w:rtl w:val="0"/>
        </w:rPr>
        <w:t xml:space="preserve"> Las utilidades que se obtuvieren en cada ejercicio social, de acuerdo con los estados financieros, se distribuirán de la manera siguiente:---------------------------------------------------------------------------------------------</w:t>
        <w:br w:type="textWrapping"/>
        <w:t xml:space="preserve"> I.- Un 5% (cinco por ciento) será separado para formar y reconstituir en su caso, el fondo de reserva, hasta que importe la quinta parte del capital social.---------------------</w:t>
        <w:br w:type="textWrapping"/>
        <w:t xml:space="preserve"> II.- Se separará la cantidad que designe la Asamblea para remunerar al Gerente, o a los miembros del Consejo de Gerentes, según el caso, y al Vigilante o Vigilantes.---------------------------------------------------------------------------------------------</w:t>
        <w:br w:type="textWrapping"/>
        <w:t xml:space="preserve">III.- Se aplicarán las cantidades que la Asamblea determine para la formación de fondos y previsión.-----------------------------------------------------------------------------------</w:t>
        <w:br w:type="textWrapping"/>
        <w:t xml:space="preserve">IV.- El remanente se distribuirá entre los socios en proporción al importe exhibido de sus partes sociales. Las utilidades no serán repartibles sino hasta que se encuentren convertidas en efectivo o en especie divisible, mientras tanto se llevarán a la cuenta de utilidades por repartir.-------------------------------------------------------------------------------</w:t>
        <w:br w:type="textWrapping"/>
        <w:t xml:space="preserve">En todo caso se estará a lo dispuesto por el artículo 19 (diecinueve) de la Ley General de Sociedades Mercantiles.-------------------------------------------------------------------------</w:t>
        <w:br w:type="textWrapping"/>
      </w:r>
      <w:r w:rsidDel="00000000" w:rsidR="00000000" w:rsidRPr="00000000">
        <w:rPr>
          <w:rFonts w:ascii="Tahoma" w:cs="Tahoma" w:eastAsia="Tahoma" w:hAnsi="Tahoma"/>
          <w:b w:val="1"/>
          <w:bCs w:val="1"/>
          <w:sz w:val="23"/>
          <w:szCs w:val="23"/>
          <w:rtl w:val="0"/>
        </w:rPr>
        <w:t xml:space="preserve">ARTÍCULO VIGÉSIMO NOVENO.-</w:t>
      </w:r>
      <w:r w:rsidDel="00000000" w:rsidR="00000000" w:rsidRPr="00000000">
        <w:rPr>
          <w:rFonts w:ascii="Tahoma" w:cs="Tahoma" w:eastAsia="Tahoma" w:hAnsi="Tahoma"/>
          <w:sz w:val="23"/>
          <w:szCs w:val="23"/>
          <w:rtl w:val="0"/>
        </w:rPr>
        <w:t xml:space="preserve"> Las pérdidas, si las hubiere, se distribuirán entre los socios en la misma proporción señalada para el reparto de utilidades en el inciso IV del artículo anterior.---------------------------------------------------------------------------------</w:t>
        <w:br w:type="textWrapping"/>
      </w:r>
      <w:r w:rsidDel="00000000" w:rsidR="00000000" w:rsidRPr="00000000">
        <w:rPr>
          <w:rFonts w:ascii="Tahoma" w:cs="Tahoma" w:eastAsia="Tahoma" w:hAnsi="Tahoma"/>
          <w:b w:val="1"/>
          <w:bCs w:val="1"/>
          <w:sz w:val="23"/>
          <w:szCs w:val="23"/>
          <w:rtl w:val="0"/>
        </w:rPr>
        <w:t xml:space="preserve">------------------------------DISOLUCIÓN Y LIQUIDACIÓN------------------------ </w:t>
        <w:br w:type="textWrapping"/>
        <w:t xml:space="preserve">ARTÍCULO TRIGÉSIMO.-</w:t>
      </w:r>
      <w:r w:rsidDel="00000000" w:rsidR="00000000" w:rsidRPr="00000000">
        <w:rPr>
          <w:rFonts w:ascii="Tahoma" w:cs="Tahoma" w:eastAsia="Tahoma" w:hAnsi="Tahoma"/>
          <w:sz w:val="23"/>
          <w:szCs w:val="23"/>
          <w:rtl w:val="0"/>
        </w:rPr>
        <w:t xml:space="preserve"> La sociedad se disolverá anticipadamente si así lo resolviera la Asamblea General de Socios, y en los demás casos establecidos en el artículo 229 (doscientos veintinueve) de la Ley General de Sociedades Mercantiles.-----</w:t>
        <w:br w:type="textWrapping"/>
      </w:r>
      <w:r w:rsidDel="00000000" w:rsidR="00000000" w:rsidRPr="00000000">
        <w:rPr>
          <w:rFonts w:ascii="Tahoma" w:cs="Tahoma" w:eastAsia="Tahoma" w:hAnsi="Tahoma"/>
          <w:b w:val="1"/>
          <w:bCs w:val="1"/>
          <w:sz w:val="23"/>
          <w:szCs w:val="23"/>
          <w:rtl w:val="0"/>
        </w:rPr>
        <w:t xml:space="preserve">ARTÍCULO TRIGÉSIMO PRIMERO.-</w:t>
      </w:r>
      <w:r w:rsidDel="00000000" w:rsidR="00000000" w:rsidRPr="00000000">
        <w:rPr>
          <w:rFonts w:ascii="Tahoma" w:cs="Tahoma" w:eastAsia="Tahoma" w:hAnsi="Tahoma"/>
          <w:sz w:val="23"/>
          <w:szCs w:val="23"/>
          <w:rtl w:val="0"/>
        </w:rPr>
        <w:t xml:space="preserve"> La Asamblea que acuerde o reconozca la disolución de la sociedad, elegirá uno o más liquidadores, quienes practicarán la liquidación con sujeción a la Ley, y tendrán las facultades a que se refiere el artículo 242 (doscientos cuarenta y dos) de la Ley General de Sociedades Mercantiles, facultades que podrán ser ampliadas o limitadas por la Asamblea que haga la designación.------------------------------------------------------------------------------------------</w:t>
        <w:br w:type="textWrapping"/>
        <w:t xml:space="preserve">Mientras no haya sido inscrito en el Registro Público de Comercio el nombramiento de los liquidadores y éstos no hayan entrado en funciones, los gerentes continuarán en el desempeño de su cargo.----------------------------------------------------------------------------</w:t>
        <w:br w:type="textWrapping"/>
      </w:r>
      <w:r w:rsidDel="00000000" w:rsidR="00000000" w:rsidRPr="00000000">
        <w:rPr>
          <w:rFonts w:ascii="Tahoma" w:cs="Tahoma" w:eastAsia="Tahoma" w:hAnsi="Tahoma"/>
          <w:b w:val="1"/>
          <w:bCs w:val="1"/>
          <w:sz w:val="23"/>
          <w:szCs w:val="23"/>
          <w:rtl w:val="0"/>
        </w:rPr>
        <w:t xml:space="preserve">-------------------------SOMETIMIENTO DE JURISDICCIÓN----------------------</w:t>
        <w:br w:type="textWrapping"/>
        <w:t xml:space="preserve">ARTÍCULO TRIGÉSIMO SEGUNDO</w:t>
      </w:r>
      <w:r w:rsidDel="00000000" w:rsidR="00000000" w:rsidRPr="00000000">
        <w:rPr>
          <w:rFonts w:ascii="Tahoma" w:cs="Tahoma" w:eastAsia="Tahoma" w:hAnsi="Tahoma"/>
          <w:i w:val="1"/>
          <w:iCs w:val="1"/>
          <w:sz w:val="23"/>
          <w:szCs w:val="23"/>
          <w:rtl w:val="0"/>
        </w:rPr>
        <w:t xml:space="preserve">.-</w:t>
      </w:r>
      <w:r w:rsidDel="00000000" w:rsidR="00000000" w:rsidRPr="00000000">
        <w:rPr>
          <w:rFonts w:ascii="Tahoma" w:cs="Tahoma" w:eastAsia="Tahoma" w:hAnsi="Tahoma"/>
          <w:sz w:val="23"/>
          <w:szCs w:val="23"/>
          <w:rtl w:val="0"/>
        </w:rPr>
        <w:t xml:space="preserve"> Los socios, respecto a la interpretación y cumplimiento de los pactos contenidos en la presente escritura, se someten expresamente a la jurisdicción de los Tribunales de la Ciudad de México, renunciando a cualquier otra que pudiera corresponderles.-----------------------------------------------------</w:t>
        <w:br w:type="textWrapping"/>
      </w:r>
      <w:r w:rsidDel="00000000" w:rsidR="00000000" w:rsidRPr="00000000">
        <w:rPr>
          <w:rFonts w:ascii="Tahoma" w:cs="Tahoma" w:eastAsia="Tahoma" w:hAnsi="Tahoma"/>
          <w:b w:val="1"/>
          <w:bCs w:val="1"/>
          <w:sz w:val="23"/>
          <w:szCs w:val="23"/>
          <w:rtl w:val="0"/>
        </w:rPr>
        <w:t xml:space="preserve">---------------------------ARTÍCULOS TRANSITORIOS-----------------------------</w:t>
        <w:br w:type="textWrapping"/>
        <w:t xml:space="preserve">PRIMERA.-</w:t>
      </w:r>
      <w:r w:rsidDel="00000000" w:rsidR="00000000" w:rsidRPr="00000000">
        <w:rPr>
          <w:rFonts w:ascii="Tahoma" w:cs="Tahoma" w:eastAsia="Tahoma" w:hAnsi="Tahoma"/>
          <w:sz w:val="23"/>
          <w:szCs w:val="23"/>
          <w:rtl w:val="0"/>
        </w:rPr>
        <w:t xml:space="preserve"> Los fundadores suscriben y pagan las partes sociales que representan el capital social mínimo, en la siguiente proporción:---------------------------------------------</w:t>
        <w:br w:type="textWrapping"/>
      </w:r>
      <w:r w:rsidDel="00000000" w:rsidR="00000000" w:rsidRPr="00000000">
        <w:rPr>
          <w:rFonts w:ascii="Tahoma" w:cs="Tahoma" w:eastAsia="Tahoma" w:hAnsi="Tahoma"/>
          <w:b w:val="1"/>
          <w:bCs w:val="1"/>
          <w:sz w:val="23"/>
          <w:szCs w:val="23"/>
          <w:highlight w:val="yellow"/>
          <w:rtl w:val="0"/>
        </w:rPr>
        <w:t xml:space="preserve">${shareholder1_full_name}</w:t>
      </w:r>
      <w:r w:rsidDel="00000000" w:rsidR="00000000" w:rsidRPr="00000000">
        <w:rPr>
          <w:rFonts w:ascii="Tahoma" w:cs="Tahoma" w:eastAsia="Tahoma" w:hAnsi="Tahoma"/>
          <w:b w:val="1"/>
          <w:bCs w:val="1"/>
          <w:sz w:val="23"/>
          <w:szCs w:val="23"/>
          <w:rtl w:val="0"/>
        </w:rPr>
        <w:t xml:space="preserve"> </w:t>
      </w:r>
      <w:r w:rsidDel="00000000" w:rsidR="00000000" w:rsidRPr="00000000">
        <w:rPr>
          <w:rFonts w:ascii="Tahoma" w:cs="Tahoma" w:eastAsia="Tahoma" w:hAnsi="Tahoma"/>
          <w:sz w:val="23"/>
          <w:szCs w:val="23"/>
          <w:rtl w:val="0"/>
        </w:rPr>
        <w:t xml:space="preserve">suscribe y paga </w:t>
      </w:r>
      <w:r w:rsidDel="00000000" w:rsidR="00000000" w:rsidRPr="00000000">
        <w:rPr>
          <w:rFonts w:ascii="Tahoma" w:cs="Tahoma" w:eastAsia="Tahoma" w:hAnsi="Tahoma"/>
          <w:b w:val="1"/>
          <w:bCs w:val="1"/>
          <w:sz w:val="23"/>
          <w:szCs w:val="23"/>
          <w:rtl w:val="0"/>
        </w:rPr>
        <w:t xml:space="preserve">UNA PARTE SOCIAL DE LA SERIE “A” </w:t>
      </w:r>
      <w:r w:rsidDel="00000000" w:rsidR="00000000" w:rsidRPr="00000000">
        <w:rPr>
          <w:rFonts w:ascii="Tahoma" w:cs="Tahoma" w:eastAsia="Tahoma" w:hAnsi="Tahoma"/>
          <w:sz w:val="23"/>
          <w:szCs w:val="23"/>
          <w:rtl w:val="0"/>
        </w:rPr>
        <w:t xml:space="preserve">que representa</w:t>
      </w:r>
      <w:r w:rsidDel="00000000" w:rsidR="00000000" w:rsidRPr="00000000">
        <w:rPr>
          <w:rFonts w:ascii="Tahoma" w:cs="Tahoma" w:eastAsia="Tahoma" w:hAnsi="Tahoma"/>
          <w:b w:val="1"/>
          <w:bCs w:val="1"/>
          <w:sz w:val="23"/>
          <w:szCs w:val="23"/>
          <w:rtl w:val="0"/>
        </w:rPr>
        <w:t xml:space="preserve"> $</w:t>
      </w:r>
      <w:r w:rsidDel="00000000" w:rsidR="00000000" w:rsidRPr="00000000">
        <w:rPr>
          <w:rFonts w:ascii="Tahoma" w:cs="Tahoma" w:eastAsia="Tahoma" w:hAnsi="Tahoma"/>
          <w:b w:val="1"/>
          <w:bCs w:val="1"/>
          <w:sz w:val="23"/>
          <w:szCs w:val="23"/>
          <w:highlight w:val="yellow"/>
          <w:rtl w:val="0"/>
        </w:rPr>
        <w:t xml:space="preserve">X,000.00</w:t>
      </w:r>
      <w:r w:rsidDel="00000000" w:rsidR="00000000" w:rsidRPr="00000000">
        <w:rPr>
          <w:rFonts w:ascii="Tahoma" w:cs="Tahoma" w:eastAsia="Tahoma" w:hAnsi="Tahoma"/>
          <w:b w:val="1"/>
          <w:bCs w:val="1"/>
          <w:sz w:val="23"/>
          <w:szCs w:val="23"/>
          <w:rtl w:val="0"/>
        </w:rPr>
        <w:t xml:space="preserve"> M.N. (CINCO MIL PESOS, MONEDA NACIONAL).--------------------------------------------------------------------------</w:t>
      </w:r>
    </w:p>
    <w:p w:rsidR="00000000" w:rsidDel="00000000" w:rsidP="00000000" w:rsidRDefault="00000000" w:rsidRPr="00000000" w14:paraId="00000030">
      <w:pPr>
        <w:tabs>
          <w:tab w:val="left" w:leader="none" w:pos="9360"/>
        </w:tabs>
        <w:spacing w:line="360" w:lineRule="auto"/>
        <w:jc w:val="both"/>
        <w:rPr>
          <w:rFonts w:ascii="Tahoma" w:cs="Tahoma" w:eastAsia="Tahoma" w:hAnsi="Tahoma"/>
          <w:b w:val="1"/>
          <w:bCs w:val="1"/>
          <w:sz w:val="23"/>
          <w:szCs w:val="23"/>
        </w:rPr>
      </w:pPr>
      <w:r w:rsidDel="00000000" w:rsidR="00000000" w:rsidRPr="00000000">
        <w:rPr>
          <w:rFonts w:ascii="Tahoma" w:cs="Tahoma" w:eastAsia="Tahoma" w:hAnsi="Tahoma"/>
          <w:b w:val="1"/>
          <w:bCs w:val="1"/>
          <w:sz w:val="23"/>
          <w:szCs w:val="23"/>
          <w:highlight w:val="yellow"/>
          <w:rtl w:val="0"/>
        </w:rPr>
        <w:t xml:space="preserve">${shareholder2_full_name}</w:t>
      </w:r>
      <w:r w:rsidDel="00000000" w:rsidR="00000000" w:rsidRPr="00000000">
        <w:rPr>
          <w:rFonts w:ascii="Tahoma" w:cs="Tahoma" w:eastAsia="Tahoma" w:hAnsi="Tahoma"/>
          <w:b w:val="1"/>
          <w:bCs w:val="1"/>
          <w:sz w:val="23"/>
          <w:szCs w:val="23"/>
          <w:rtl w:val="0"/>
        </w:rPr>
        <w:t xml:space="preserve"> </w:t>
      </w:r>
      <w:r w:rsidDel="00000000" w:rsidR="00000000" w:rsidRPr="00000000">
        <w:rPr>
          <w:rFonts w:ascii="Tahoma" w:cs="Tahoma" w:eastAsia="Tahoma" w:hAnsi="Tahoma"/>
          <w:sz w:val="23"/>
          <w:szCs w:val="23"/>
          <w:rtl w:val="0"/>
        </w:rPr>
        <w:t xml:space="preserve">suscribe y paga</w:t>
      </w:r>
      <w:r w:rsidDel="00000000" w:rsidR="00000000" w:rsidRPr="00000000">
        <w:rPr>
          <w:rFonts w:ascii="Tahoma" w:cs="Tahoma" w:eastAsia="Tahoma" w:hAnsi="Tahoma"/>
          <w:b w:val="1"/>
          <w:bCs w:val="1"/>
          <w:sz w:val="23"/>
          <w:szCs w:val="23"/>
          <w:rtl w:val="0"/>
        </w:rPr>
        <w:t xml:space="preserve"> UNA PARTE SOCIAL DE LA SERIE “A” </w:t>
      </w:r>
      <w:r w:rsidDel="00000000" w:rsidR="00000000" w:rsidRPr="00000000">
        <w:rPr>
          <w:rFonts w:ascii="Tahoma" w:cs="Tahoma" w:eastAsia="Tahoma" w:hAnsi="Tahoma"/>
          <w:sz w:val="23"/>
          <w:szCs w:val="23"/>
          <w:rtl w:val="0"/>
        </w:rPr>
        <w:t xml:space="preserve">que representa</w:t>
      </w:r>
      <w:r w:rsidDel="00000000" w:rsidR="00000000" w:rsidRPr="00000000">
        <w:rPr>
          <w:rFonts w:ascii="Tahoma" w:cs="Tahoma" w:eastAsia="Tahoma" w:hAnsi="Tahoma"/>
          <w:b w:val="1"/>
          <w:bCs w:val="1"/>
          <w:sz w:val="23"/>
          <w:szCs w:val="23"/>
          <w:rtl w:val="0"/>
        </w:rPr>
        <w:t xml:space="preserve"> $</w:t>
      </w:r>
      <w:r w:rsidDel="00000000" w:rsidR="00000000" w:rsidRPr="00000000">
        <w:rPr>
          <w:rFonts w:ascii="Tahoma" w:cs="Tahoma" w:eastAsia="Tahoma" w:hAnsi="Tahoma"/>
          <w:b w:val="1"/>
          <w:bCs w:val="1"/>
          <w:sz w:val="23"/>
          <w:szCs w:val="23"/>
          <w:highlight w:val="yellow"/>
          <w:rtl w:val="0"/>
        </w:rPr>
        <w:t xml:space="preserve">X,000.00</w:t>
      </w:r>
      <w:r w:rsidDel="00000000" w:rsidR="00000000" w:rsidRPr="00000000">
        <w:rPr>
          <w:rFonts w:ascii="Tahoma" w:cs="Tahoma" w:eastAsia="Tahoma" w:hAnsi="Tahoma"/>
          <w:b w:val="1"/>
          <w:bCs w:val="1"/>
          <w:sz w:val="23"/>
          <w:szCs w:val="23"/>
          <w:rtl w:val="0"/>
        </w:rPr>
        <w:t xml:space="preserve"> M.N. (CINCO MIL PESOS, MONEDA NACIONAL).--------------------------------------------------------------------------</w:t>
      </w:r>
    </w:p>
    <w:p w:rsidR="00000000" w:rsidDel="00000000" w:rsidP="00000000" w:rsidRDefault="00000000" w:rsidRPr="00000000" w14:paraId="00000031">
      <w:pPr>
        <w:tabs>
          <w:tab w:val="left" w:leader="none" w:pos="9360"/>
        </w:tabs>
        <w:spacing w:line="360" w:lineRule="auto"/>
        <w:jc w:val="both"/>
        <w:rPr>
          <w:rFonts w:ascii="Tahoma" w:cs="Tahoma" w:eastAsia="Tahoma" w:hAnsi="Tahoma"/>
          <w:sz w:val="23"/>
          <w:szCs w:val="23"/>
        </w:rPr>
      </w:pPr>
      <w:r w:rsidDel="00000000" w:rsidR="00000000" w:rsidRPr="00000000">
        <w:rPr>
          <w:rFonts w:ascii="Tahoma" w:cs="Tahoma" w:eastAsia="Tahoma" w:hAnsi="Tahoma"/>
          <w:b w:val="1"/>
          <w:bCs w:val="1"/>
          <w:sz w:val="23"/>
          <w:szCs w:val="23"/>
          <w:rtl w:val="0"/>
        </w:rPr>
        <w:t xml:space="preserve">TOTAL: DOS PARTES SOCIALES QUE REPRESENTAN $10,000.00 M.N. (DIEZ MIL PESOS, MONEDA NACIONAL).</w:t>
      </w:r>
      <w:r w:rsidDel="00000000" w:rsidR="00000000" w:rsidRPr="00000000">
        <w:rPr>
          <w:rFonts w:ascii="Tahoma" w:cs="Tahoma" w:eastAsia="Tahoma" w:hAnsi="Tahoma"/>
          <w:sz w:val="23"/>
          <w:szCs w:val="23"/>
          <w:rtl w:val="0"/>
        </w:rPr>
        <w:t xml:space="preserve">---------------------------------------------------------</w:t>
        <w:br w:type="textWrapping"/>
        <w:t xml:space="preserve">Todos los socios manifiestan haber pagado el monto de sus respectivas aportaciones en moneda nacional.--------------------------------------------------------------------------------</w:t>
        <w:br w:type="textWrapping"/>
      </w:r>
      <w:r w:rsidDel="00000000" w:rsidR="00000000" w:rsidRPr="00000000">
        <w:rPr>
          <w:rFonts w:ascii="Tahoma" w:cs="Tahoma" w:eastAsia="Tahoma" w:hAnsi="Tahoma"/>
          <w:b w:val="1"/>
          <w:bCs w:val="1"/>
          <w:sz w:val="23"/>
          <w:szCs w:val="23"/>
          <w:rtl w:val="0"/>
        </w:rPr>
        <w:t xml:space="preserve">SEGUNDA</w:t>
      </w:r>
      <w:r w:rsidDel="00000000" w:rsidR="00000000" w:rsidRPr="00000000">
        <w:rPr>
          <w:rFonts w:ascii="Tahoma" w:cs="Tahoma" w:eastAsia="Tahoma" w:hAnsi="Tahoma"/>
          <w:sz w:val="23"/>
          <w:szCs w:val="23"/>
          <w:rtl w:val="0"/>
        </w:rPr>
        <w:t xml:space="preserve">.- Los socios fundadores por unanimidad, toman los siguientes:- </w:t>
      </w:r>
      <w:r w:rsidDel="00000000" w:rsidR="00000000" w:rsidRPr="00000000">
        <w:rPr>
          <w:rFonts w:ascii="Tahoma" w:cs="Tahoma" w:eastAsia="Tahoma" w:hAnsi="Tahoma"/>
          <w:b w:val="1"/>
          <w:bCs w:val="1"/>
          <w:sz w:val="23"/>
          <w:szCs w:val="23"/>
          <w:rtl w:val="0"/>
        </w:rPr>
        <w:t xml:space="preserve">------------------------------------A C U E R D O S----------------------------------- </w:t>
      </w:r>
      <w:r w:rsidDel="00000000" w:rsidR="00000000" w:rsidRPr="00000000">
        <w:rPr>
          <w:rFonts w:ascii="Tahoma" w:cs="Tahoma" w:eastAsia="Tahoma" w:hAnsi="Tahoma"/>
          <w:sz w:val="23"/>
          <w:szCs w:val="23"/>
          <w:rtl w:val="0"/>
        </w:rPr>
        <w:t xml:space="preserve"> </w:t>
        <w:br w:type="textWrapping"/>
        <w:t xml:space="preserve">A).- La sociedad será administrada por un Consejo de Gerentes, asignándose al efecto a las personas cuyos cargos y nombres se indican a continuación:-------------------------</w:t>
        <w:br w:type="textWrapping"/>
      </w:r>
      <w:r w:rsidDel="00000000" w:rsidR="00000000" w:rsidRPr="00000000">
        <w:rPr>
          <w:rFonts w:ascii="Tahoma" w:cs="Tahoma" w:eastAsia="Tahoma" w:hAnsi="Tahoma"/>
          <w:b w:val="1"/>
          <w:bCs w:val="1"/>
          <w:sz w:val="23"/>
          <w:szCs w:val="23"/>
          <w:rtl w:val="0"/>
        </w:rPr>
        <w:t xml:space="preserve">PRESIDENTE: </w:t>
      </w:r>
      <w:r w:rsidDel="00000000" w:rsidR="00000000" w:rsidRPr="00000000">
        <w:rPr>
          <w:rFonts w:ascii="Tahoma" w:cs="Tahoma" w:eastAsia="Tahoma" w:hAnsi="Tahoma"/>
          <w:b w:val="1"/>
          <w:bCs w:val="1"/>
          <w:sz w:val="23"/>
          <w:szCs w:val="23"/>
          <w:highlight w:val="yellow"/>
          <w:rtl w:val="0"/>
        </w:rPr>
        <w:t xml:space="preserve">${shareholder1_full_name}</w:t>
      </w:r>
      <w:r w:rsidDel="00000000" w:rsidR="00000000" w:rsidRPr="00000000">
        <w:rPr>
          <w:rFonts w:ascii="Tahoma" w:cs="Tahoma" w:eastAsia="Tahoma" w:hAnsi="Tahoma"/>
          <w:b w:val="1"/>
          <w:bCs w:val="1"/>
          <w:sz w:val="23"/>
          <w:szCs w:val="23"/>
          <w:rtl w:val="0"/>
        </w:rPr>
        <w:t xml:space="preserve"> </w:t>
      </w:r>
      <w:r w:rsidDel="00000000" w:rsidR="00000000" w:rsidRPr="00000000">
        <w:rPr>
          <w:rFonts w:ascii="Tahoma" w:cs="Tahoma" w:eastAsia="Tahoma" w:hAnsi="Tahoma"/>
          <w:sz w:val="23"/>
          <w:szCs w:val="23"/>
          <w:rtl w:val="0"/>
        </w:rPr>
        <w:t xml:space="preserve">cuyo RFC es </w:t>
      </w:r>
      <w:r w:rsidDel="00000000" w:rsidR="00000000" w:rsidRPr="00000000">
        <w:rPr>
          <w:rFonts w:ascii="Tahoma" w:cs="Tahoma" w:eastAsia="Tahoma" w:hAnsi="Tahoma"/>
          <w:b w:val="1"/>
          <w:bCs w:val="1"/>
          <w:sz w:val="23"/>
          <w:szCs w:val="23"/>
          <w:rtl w:val="0"/>
        </w:rPr>
        <w:t xml:space="preserve">"EXTF900101NI1".</w:t>
      </w:r>
      <w:r w:rsidDel="00000000" w:rsidR="00000000" w:rsidRPr="00000000">
        <w:rPr>
          <w:rFonts w:ascii="Tahoma" w:cs="Tahoma" w:eastAsia="Tahoma" w:hAnsi="Tahoma"/>
          <w:sz w:val="23"/>
          <w:szCs w:val="23"/>
          <w:rtl w:val="0"/>
        </w:rPr>
        <w:t xml:space="preserve">-----------------------</w:t>
      </w:r>
    </w:p>
    <w:p w:rsidR="00000000" w:rsidDel="00000000" w:rsidP="00000000" w:rsidRDefault="00000000" w:rsidRPr="00000000" w14:paraId="00000032">
      <w:pPr>
        <w:tabs>
          <w:tab w:val="left" w:leader="none" w:pos="9360"/>
        </w:tabs>
        <w:spacing w:line="360" w:lineRule="auto"/>
        <w:jc w:val="both"/>
        <w:rPr>
          <w:rFonts w:ascii="Tahoma" w:cs="Tahoma" w:eastAsia="Tahoma" w:hAnsi="Tahoma"/>
          <w:sz w:val="23"/>
          <w:szCs w:val="23"/>
        </w:rPr>
      </w:pPr>
      <w:r w:rsidDel="00000000" w:rsidR="00000000" w:rsidRPr="00000000">
        <w:rPr>
          <w:rFonts w:ascii="Tahoma" w:cs="Tahoma" w:eastAsia="Tahoma" w:hAnsi="Tahoma"/>
          <w:b w:val="1"/>
          <w:bCs w:val="1"/>
          <w:sz w:val="23"/>
          <w:szCs w:val="23"/>
          <w:rtl w:val="0"/>
        </w:rPr>
        <w:t xml:space="preserve">SECRETARIO: </w:t>
      </w:r>
      <w:r w:rsidDel="00000000" w:rsidR="00000000" w:rsidRPr="00000000">
        <w:rPr>
          <w:rFonts w:ascii="Tahoma" w:cs="Tahoma" w:eastAsia="Tahoma" w:hAnsi="Tahoma"/>
          <w:b w:val="1"/>
          <w:bCs w:val="1"/>
          <w:sz w:val="23"/>
          <w:szCs w:val="23"/>
          <w:highlight w:val="yellow"/>
          <w:rtl w:val="0"/>
        </w:rPr>
        <w:t xml:space="preserve">${shareholder2_full_name}</w:t>
      </w:r>
      <w:r w:rsidDel="00000000" w:rsidR="00000000" w:rsidRPr="00000000">
        <w:rPr>
          <w:rFonts w:ascii="Tahoma" w:cs="Tahoma" w:eastAsia="Tahoma" w:hAnsi="Tahoma"/>
          <w:sz w:val="23"/>
          <w:szCs w:val="23"/>
          <w:rtl w:val="0"/>
        </w:rPr>
        <w:t xml:space="preserve"> cuyo RFC es </w:t>
      </w:r>
      <w:r w:rsidDel="00000000" w:rsidR="00000000" w:rsidRPr="00000000">
        <w:rPr>
          <w:rFonts w:ascii="Tahoma" w:cs="Tahoma" w:eastAsia="Tahoma" w:hAnsi="Tahoma"/>
          <w:b w:val="1"/>
          <w:bCs w:val="1"/>
          <w:sz w:val="23"/>
          <w:szCs w:val="23"/>
          <w:rtl w:val="0"/>
        </w:rPr>
        <w:t xml:space="preserve">"EXTF900101NI1".</w:t>
      </w:r>
      <w:r w:rsidDel="00000000" w:rsidR="00000000" w:rsidRPr="00000000">
        <w:rPr>
          <w:rFonts w:ascii="Tahoma" w:cs="Tahoma" w:eastAsia="Tahoma" w:hAnsi="Tahoma"/>
          <w:sz w:val="23"/>
          <w:szCs w:val="23"/>
          <w:rtl w:val="0"/>
        </w:rPr>
        <w:t xml:space="preserve">------------------------</w:t>
      </w:r>
    </w:p>
    <w:p w:rsidR="00000000" w:rsidDel="00000000" w:rsidP="00000000" w:rsidRDefault="00000000" w:rsidRPr="00000000" w14:paraId="00000033">
      <w:pPr>
        <w:tabs>
          <w:tab w:val="left" w:leader="none" w:pos="9360"/>
        </w:tabs>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El Consejo de Gerentes designado tendrá en el desempeño de su cargo todas las facultades y obligaciones que la Ley y esta escritura confieren e imponen a los de su clase, principalmente las que se le confieren en el artículo vigésimo cuarto de la parte dispositiva de los estatutos sociales de la sociedad,  las cuales podrán ser ejercidas de manera individual o conjunta por éstos, mismas facultades que se tienen aquí por reproducidas y transcritas a la letra.--------------------------------------------------------------</w:t>
        <w:br w:type="textWrapping"/>
        <w:t xml:space="preserve">Las personas designadas aceptan el cargo conferido a su favor y protestan desempeñarlo fiel y diligentemente.--------------------------------------------------------------</w:t>
        <w:br w:type="textWrapping"/>
        <w:t xml:space="preserve">B).- La Sociedad otorga los siguientes poderes en favor de las personas que se indican con las facultades y limitaciones que se señalan.----------------------------------------------- </w:t>
      </w:r>
    </w:p>
    <w:p w:rsidR="00000000" w:rsidDel="00000000" w:rsidP="00000000" w:rsidRDefault="00000000" w:rsidRPr="00000000" w14:paraId="00000034">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1. Otorgar a favor de</w:t>
      </w:r>
      <w:r w:rsidDel="00000000" w:rsidR="00000000" w:rsidRPr="00000000">
        <w:rPr>
          <w:rFonts w:ascii="Tahoma" w:cs="Tahoma" w:eastAsia="Tahoma" w:hAnsi="Tahoma"/>
          <w:b w:val="1"/>
          <w:bCs w:val="1"/>
          <w:sz w:val="23"/>
          <w:szCs w:val="23"/>
          <w:rtl w:val="0"/>
        </w:rPr>
        <w:t xml:space="preserve"> </w:t>
      </w:r>
      <w:r w:rsidDel="00000000" w:rsidR="00000000" w:rsidRPr="00000000">
        <w:rPr>
          <w:rFonts w:ascii="Tahoma" w:cs="Tahoma" w:eastAsia="Tahoma" w:hAnsi="Tahoma"/>
          <w:b w:val="1"/>
          <w:bCs w:val="1"/>
          <w:sz w:val="23"/>
          <w:szCs w:val="23"/>
          <w:highlight w:val="yellow"/>
          <w:rtl w:val="0"/>
        </w:rPr>
        <w:t xml:space="preserve">${shareholder1_full_name}</w:t>
      </w:r>
      <w:r w:rsidDel="00000000" w:rsidR="00000000" w:rsidRPr="00000000">
        <w:rPr>
          <w:rFonts w:ascii="Tahoma" w:cs="Tahoma" w:eastAsia="Tahoma" w:hAnsi="Tahoma"/>
          <w:b w:val="1"/>
          <w:bCs w:val="1"/>
          <w:sz w:val="23"/>
          <w:szCs w:val="23"/>
          <w:rtl w:val="0"/>
        </w:rPr>
        <w:t xml:space="preserve"> </w:t>
      </w:r>
      <w:r w:rsidDel="00000000" w:rsidR="00000000" w:rsidRPr="00000000">
        <w:rPr>
          <w:rFonts w:ascii="Tahoma" w:cs="Tahoma" w:eastAsia="Tahoma" w:hAnsi="Tahoma"/>
          <w:sz w:val="23"/>
          <w:szCs w:val="23"/>
          <w:rtl w:val="0"/>
        </w:rPr>
        <w:t xml:space="preserve">cuyo RFC es </w:t>
      </w:r>
      <w:r w:rsidDel="00000000" w:rsidR="00000000" w:rsidRPr="00000000">
        <w:rPr>
          <w:rFonts w:ascii="Tahoma" w:cs="Tahoma" w:eastAsia="Tahoma" w:hAnsi="Tahoma"/>
          <w:b w:val="1"/>
          <w:bCs w:val="1"/>
          <w:sz w:val="23"/>
          <w:szCs w:val="23"/>
          <w:rtl w:val="0"/>
        </w:rPr>
        <w:t xml:space="preserve">"EXTF900101NI1", </w:t>
      </w:r>
      <w:r w:rsidDel="00000000" w:rsidR="00000000" w:rsidRPr="00000000">
        <w:rPr>
          <w:rFonts w:ascii="Tahoma" w:cs="Tahoma" w:eastAsia="Tahoma" w:hAnsi="Tahoma"/>
          <w:b w:val="1"/>
          <w:bCs w:val="1"/>
          <w:sz w:val="23"/>
          <w:szCs w:val="23"/>
          <w:highlight w:val="yellow"/>
          <w:rtl w:val="0"/>
        </w:rPr>
        <w:t xml:space="preserve">${shareholder2_full_name}</w:t>
      </w:r>
      <w:r w:rsidDel="00000000" w:rsidR="00000000" w:rsidRPr="00000000">
        <w:rPr>
          <w:rFonts w:ascii="Tahoma" w:cs="Tahoma" w:eastAsia="Tahoma" w:hAnsi="Tahoma"/>
          <w:sz w:val="23"/>
          <w:szCs w:val="23"/>
          <w:rtl w:val="0"/>
        </w:rPr>
        <w:t xml:space="preserve"> cuyo RFC es </w:t>
      </w:r>
      <w:r w:rsidDel="00000000" w:rsidR="00000000" w:rsidRPr="00000000">
        <w:rPr>
          <w:rFonts w:ascii="Tahoma" w:cs="Tahoma" w:eastAsia="Tahoma" w:hAnsi="Tahoma"/>
          <w:b w:val="1"/>
          <w:bCs w:val="1"/>
          <w:sz w:val="23"/>
          <w:szCs w:val="23"/>
          <w:rtl w:val="0"/>
        </w:rPr>
        <w:t xml:space="preserve">"EXTF900101NI1", </w:t>
      </w:r>
      <w:r w:rsidDel="00000000" w:rsidR="00000000" w:rsidRPr="00000000">
        <w:rPr>
          <w:rFonts w:ascii="Tahoma" w:cs="Tahoma" w:eastAsia="Tahoma" w:hAnsi="Tahoma"/>
          <w:sz w:val="23"/>
          <w:szCs w:val="23"/>
          <w:rtl w:val="0"/>
        </w:rPr>
        <w:t xml:space="preserve">para que los ejerzan conjunta o separadamente, los siguientes poderes:-----------------------------------------------------------------------------------------------</w:t>
        <w:br w:type="textWrapping"/>
      </w:r>
      <w:r w:rsidDel="00000000" w:rsidR="00000000" w:rsidRPr="00000000">
        <w:rPr>
          <w:rFonts w:ascii="Tahoma" w:cs="Tahoma" w:eastAsia="Tahoma" w:hAnsi="Tahoma"/>
          <w:b w:val="1"/>
          <w:bCs w:val="1"/>
          <w:sz w:val="23"/>
          <w:szCs w:val="23"/>
          <w:rtl w:val="0"/>
        </w:rPr>
        <w:t xml:space="preserve">a).- PODER GENERAL AMPLÍSIMO PARA ACTOS DE ADMINISTRACIÓN, </w:t>
      </w:r>
      <w:r w:rsidDel="00000000" w:rsidR="00000000" w:rsidRPr="00000000">
        <w:rPr>
          <w:rFonts w:ascii="Tahoma" w:cs="Tahoma" w:eastAsia="Tahoma" w:hAnsi="Tahoma"/>
          <w:sz w:val="23"/>
          <w:szCs w:val="23"/>
          <w:rtl w:val="0"/>
        </w:rPr>
        <w:t xml:space="preserve">en los términos del párrafo segundo del artículo 2554 (dos mil quinientos cincuenta y cuatro) del Código Civil Federal, y  sus concordantes en las demás Entidades Federativas de la República Mexicana, con todas las facultades generales y las especiales que requieran cláusula especial conforme a la Ley, en consecuencia podrá realizar todas las operaciones inherentes al objeto de la Sociedad en la administración de todos los bienes y negocios, así como todos los actos necesarios para conservar y acrecentar los negocios y bienes de la Sociedad; hacer y recibir pagos, otorgar recibos, dar y recibir en arrendamiento y comodato; incluyendo celebración, revisión, ejecución de Contratos Colectivos de Trabajo, Contratos Individuales, Convenios y Reglamentos Interiores de Trabajo.------------------------------------------------------------------------------- </w:t>
      </w:r>
    </w:p>
    <w:p w:rsidR="00000000" w:rsidDel="00000000" w:rsidP="00000000" w:rsidRDefault="00000000" w:rsidRPr="00000000" w14:paraId="00000035">
      <w:pPr>
        <w:spacing w:line="360" w:lineRule="auto"/>
        <w:jc w:val="both"/>
        <w:rPr>
          <w:rFonts w:ascii="Tahoma" w:cs="Tahoma" w:eastAsia="Tahoma" w:hAnsi="Tahoma"/>
          <w:sz w:val="23"/>
          <w:szCs w:val="23"/>
        </w:rPr>
      </w:pPr>
      <w:r w:rsidDel="00000000" w:rsidR="00000000" w:rsidRPr="00000000">
        <w:rPr>
          <w:rFonts w:ascii="Tahoma" w:cs="Tahoma" w:eastAsia="Tahoma" w:hAnsi="Tahoma"/>
          <w:b w:val="1"/>
          <w:bCs w:val="1"/>
          <w:sz w:val="23"/>
          <w:szCs w:val="23"/>
          <w:rtl w:val="0"/>
        </w:rPr>
        <w:t xml:space="preserve">b).- PODER GENERAL PARA ACTOS DE ADMINISTRACIÓN EN MATERIA FISCAL </w:t>
      </w:r>
      <w:r w:rsidDel="00000000" w:rsidR="00000000" w:rsidRPr="00000000">
        <w:rPr>
          <w:rFonts w:ascii="Tahoma" w:cs="Tahoma" w:eastAsia="Tahoma" w:hAnsi="Tahoma"/>
          <w:sz w:val="23"/>
          <w:szCs w:val="23"/>
          <w:rtl w:val="0"/>
        </w:rPr>
        <w:t xml:space="preserve">en términos de los dos primeros párrafos del artículo 2554 (dos mil quinientos cincuenta y cuatro) del código civil federal y sus correlativos de todas las entidades federativas y la ciudad de México, en donde se ejercite este poder, para que realicen todo tipo de trámites administrativos-fiscales ante cualquier dependencia fiscal, de manera especial, no limitativa ante el Servicio de Administración Tributaria de la Secretaría de Hacienda y Crédito Público, tales como tramitar la devolución o recuperación de Impuesto al Valor Agregado y recoger los cheques respectivos, los que podrá hacer efectivo; para los efectos de llevar a cabo el trámite de solicitud y obtención del CERTIFICADO DE FIRMA ELECTRÓNICA AVANZADA hoy E.FIRMA ante el (SAT) SERVICIO DE ADMINISTRACIÓN TRIBUTARIA; presentar declaraciones periódicas y anuales o complementarias de impuesto de la sociedad, solicitar todo tipo de información y documentación fiscal; intervenir en representación de la sociedad en todo tipo de revisión, ya sea administrativa o visita domiciliaria y en todo juicio o trámite relativo a procedimientos económicos coactivos y promover todo juicio o recurso fiscal, con todas las facultades de un apoderado general para pleitos y cobranzas. Asimismo podrán, de acuerdo con lo dispuesto por el segundo párrafo del artículo 2554 (dos mil quinientos cincuenta y cuatro) del Código Civil Federal y sus artículos correlativos en los Códigos Civiles de las entidades federativas que integran la República Mexicana, siendo amplio en cuanto a las facultades que se les confieren, realiza de todo tipo de registros, inscripciones, cancelaciones y trámites de naturaleza fiscal o administrativa que de conformidad con la ley sean necesarios para llevar a cabo el objeto de la Sociedad, incluyendo el ejercicio de dichas facultades de manera enunciativa más no limitativa, ante la Secretaría de Hacienda y Crédito Público, el Servicio de Administración Tributaria, el Registro Federal de Contribuyentes, el Instituto del Fondo Nacional de la Vivienda para los Trabajadores, el Instituto Mexicano del Seguro Social, la Tesorería de la Federación, la Tesorería del Distrito Federal, el Registro Nacional de Importadores y Exportadores, el Registro Nacional de Inversiones Extranjeras, el Instituto Nacional de Migración, para solicitar devoluciones y para firmar y presentar en nombre de la Sociedad ante las autoridades correspondientes, la documentación necesaria y cualesquiera declaraciones para los fines anteriores y para solicitar la inscripción en el Registro Federal de Contribuyentes, estando también autorizados para obtener la firma electrónica avanzada de la Sociedad ante el Servicio de Administración Tributaria, recoger y recibir la cédula de identificación fiscal de la Sociedad y la correspondiente constancia de registro.----------------------------------------- </w:t>
      </w:r>
    </w:p>
    <w:p w:rsidR="00000000" w:rsidDel="00000000" w:rsidP="00000000" w:rsidRDefault="00000000" w:rsidRPr="00000000" w14:paraId="00000036">
      <w:pPr>
        <w:spacing w:line="360" w:lineRule="auto"/>
        <w:jc w:val="both"/>
        <w:rPr>
          <w:rFonts w:ascii="Tahoma" w:cs="Tahoma" w:eastAsia="Tahoma" w:hAnsi="Tahoma"/>
          <w:sz w:val="23"/>
          <w:szCs w:val="23"/>
        </w:rPr>
      </w:pPr>
      <w:r w:rsidDel="00000000" w:rsidR="00000000" w:rsidRPr="00000000">
        <w:rPr>
          <w:rFonts w:ascii="Tahoma" w:cs="Tahoma" w:eastAsia="Tahoma" w:hAnsi="Tahoma"/>
          <w:b w:val="1"/>
          <w:bCs w:val="1"/>
          <w:sz w:val="23"/>
          <w:szCs w:val="23"/>
          <w:rtl w:val="0"/>
        </w:rPr>
        <w:t xml:space="preserve">c).- PODER PARA ABRIR, MANEJAR Y CANCELAR CUENTAS BANCARIAS. </w:t>
      </w:r>
      <w:r w:rsidDel="00000000" w:rsidR="00000000" w:rsidRPr="00000000">
        <w:rPr>
          <w:rFonts w:ascii="Tahoma" w:cs="Tahoma" w:eastAsia="Tahoma" w:hAnsi="Tahoma"/>
          <w:sz w:val="23"/>
          <w:szCs w:val="23"/>
          <w:rtl w:val="0"/>
        </w:rPr>
        <w:t xml:space="preserve">Podrá abrir, mantener, operar, </w:t>
      </w:r>
      <w:r w:rsidDel="00000000" w:rsidR="00000000" w:rsidRPr="00000000">
        <w:rPr>
          <w:color w:val="1d1c1d"/>
          <w:sz w:val="23"/>
          <w:szCs w:val="23"/>
          <w:highlight w:val="white"/>
          <w:rtl w:val="0"/>
        </w:rPr>
        <w:t xml:space="preserve">designar personas que giren en contra de las mismas, </w:t>
      </w:r>
      <w:r w:rsidDel="00000000" w:rsidR="00000000" w:rsidRPr="00000000">
        <w:rPr>
          <w:rFonts w:ascii="Tahoma" w:cs="Tahoma" w:eastAsia="Tahoma" w:hAnsi="Tahoma"/>
          <w:sz w:val="23"/>
          <w:szCs w:val="23"/>
          <w:rtl w:val="0"/>
        </w:rPr>
        <w:t xml:space="preserve">administrar y cerrar cuentas bancarias, de inversión, o de cualquier tipo a nombre de la Sociedad con facultades para contratar, ejecutar, entregar, modificar o terminar en nombre y representación de la Sociedad todos los mandatos para la apertura, mantenimiento, operación y cierre de dichas cuentas.----------------------------------------- </w:t>
      </w:r>
    </w:p>
    <w:p w:rsidR="00000000" w:rsidDel="00000000" w:rsidP="00000000" w:rsidRDefault="00000000" w:rsidRPr="00000000" w14:paraId="00000037">
      <w:pPr>
        <w:spacing w:line="360" w:lineRule="auto"/>
        <w:jc w:val="both"/>
        <w:rPr>
          <w:rFonts w:ascii="Tahoma" w:cs="Tahoma" w:eastAsia="Tahoma" w:hAnsi="Tahoma"/>
          <w:sz w:val="23"/>
          <w:szCs w:val="23"/>
        </w:rPr>
      </w:pPr>
      <w:r>
        <w:rPr>
          <w:rFonts w:ascii="Tahoma" w:cs="Tahoma" w:eastAsia="Tahoma" w:hAnsi="Tahoma"/>
          <w:sz w:val="23"/>
          <w:szCs w:val="23"/>
        </w:rPr>
        <w:t xml:space="preserve">2. OTORGAMIENTO DE PODERES ESPECIALES PARA EL CUMPLIMIENTO DE OBLIGACIONES CORPORATIVAS Y FISCALES EN MÉXICO, La Sociedad, reconociendo que su dirección efectiva, administración ordinaria, estrategia comercial, administración financiera, operación del negocio y toma de decisiones permanecerán en todo momento bajo la responsabilidad exclusiva de sus accionistas, administradores u órganos corporativos designados conforme a las leyes de su jurisdicción de constitución, otorga a favor de ${apoderados_lista} quienes podrán ejercer los poderes conjunta o separadamente.----------------------------------------------------------</w:t>
      </w:r>
    </w:p>
    <w:p w:rsidR="00000000" w:rsidDel="00000000" w:rsidP="00000000" w:rsidRDefault="00000000" w:rsidRPr="00000000" w14:paraId="00000038">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Los poderes conferidos mediante el presente numeral tienen por objeto exclusivo permitir el cumplimiento de las obligaciones corporativas, registrales, administrativas y fiscales de la Sociedad en los Estados Unidos Mexicanos.-------------------------------------</w:t>
      </w:r>
    </w:p>
    <w:p w:rsidR="00000000" w:rsidDel="00000000" w:rsidP="00000000" w:rsidRDefault="00000000" w:rsidRPr="00000000" w14:paraId="00000039">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Las facultades conferidas deberán interpretarse de manera restrictiva y funcional, entendiéndose conferidas únicamente aquellas expresamente previstas en este instrumento:------------------------------------------------------------------------------------------</w:t>
      </w:r>
    </w:p>
    <w:p w:rsidR="00000000" w:rsidDel="00000000" w:rsidP="00000000" w:rsidRDefault="00000000" w:rsidRPr="00000000" w14:paraId="0000003A">
      <w:pPr>
        <w:spacing w:line="360" w:lineRule="auto"/>
        <w:jc w:val="both"/>
        <w:rPr>
          <w:rFonts w:ascii="Tahoma" w:cs="Tahoma" w:eastAsia="Tahoma" w:hAnsi="Tahoma"/>
          <w:sz w:val="23"/>
          <w:szCs w:val="23"/>
        </w:rPr>
      </w:pPr>
      <w:r w:rsidDel="00000000" w:rsidR="00000000" w:rsidRPr="00000000">
        <w:rPr>
          <w:rFonts w:ascii="Tahoma" w:cs="Tahoma" w:eastAsia="Tahoma" w:hAnsi="Tahoma"/>
          <w:b w:val="1"/>
          <w:bCs w:val="1"/>
          <w:sz w:val="23"/>
          <w:szCs w:val="23"/>
          <w:rtl w:val="0"/>
        </w:rPr>
        <w:t xml:space="preserve">a).- PODER ESPECIAL PARA ACTOS DE ADMINISTRACIÓN,</w:t>
      </w:r>
      <w:r w:rsidDel="00000000" w:rsidR="00000000" w:rsidRPr="00000000">
        <w:rPr>
          <w:rFonts w:ascii="Tahoma" w:cs="Tahoma" w:eastAsia="Tahoma" w:hAnsi="Tahoma"/>
          <w:sz w:val="23"/>
          <w:szCs w:val="23"/>
          <w:rtl w:val="0"/>
        </w:rPr>
        <w:t xml:space="preserve"> La Sociedad lo otorga, conforme al segundo párrafo del artículo 2554 (dos mil quinientos cincuenta y cuatro) del Código Civil Federal, y sus correlativos en las demás Entidades Federativas de la República Mexicana, limitados exclusivamente a la ejecución de los servicios administrativos y corporativos contratados por la Sociedad.----------------------------------</w:t>
      </w:r>
    </w:p>
    <w:p w:rsidR="00000000" w:rsidDel="00000000" w:rsidP="00000000" w:rsidRDefault="00000000" w:rsidRPr="00000000" w14:paraId="0000003B">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Los apoderados podrán exclusivamente:---------------------------------------------------------</w:t>
      </w:r>
    </w:p>
    <w:p w:rsidR="00000000" w:rsidDel="00000000" w:rsidP="00000000" w:rsidRDefault="00000000" w:rsidRPr="00000000" w14:paraId="0000003C">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 Custodiar documentación corporativa, fiscal y administrativa.-----------------------------</w:t>
      </w:r>
    </w:p>
    <w:p w:rsidR="00000000" w:rsidDel="00000000" w:rsidP="00000000" w:rsidRDefault="00000000" w:rsidRPr="00000000" w14:paraId="0000003D">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II. Recibir y remitir correspondencia y notificaciones.------------------------------------------</w:t>
      </w:r>
    </w:p>
    <w:p w:rsidR="00000000" w:rsidDel="00000000" w:rsidP="00000000" w:rsidRDefault="00000000" w:rsidRPr="00000000" w14:paraId="0000003E">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III. Mantener el expediente corporativo y fiscal.------------------------------------------------</w:t>
      </w:r>
    </w:p>
    <w:p w:rsidR="00000000" w:rsidDel="00000000" w:rsidP="00000000" w:rsidRDefault="00000000" w:rsidRPr="00000000" w14:paraId="0000003F">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IV. Atender verificaciones del domicilio fiscal.---------------------------------------------------</w:t>
      </w:r>
    </w:p>
    <w:p w:rsidR="00000000" w:rsidDel="00000000" w:rsidP="00000000" w:rsidRDefault="00000000" w:rsidRPr="00000000" w14:paraId="00000040">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V. Comparecer ante notarios y autoridades administrativas para formalizar exclusivamente los actos relacionados con los servicios contratados.-----------------------</w:t>
      </w:r>
    </w:p>
    <w:p w:rsidR="00000000" w:rsidDel="00000000" w:rsidP="00000000" w:rsidRDefault="00000000" w:rsidRPr="00000000" w14:paraId="00000041">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VI. Gestionar certificaciones, apostillas, traducciones y legalizaciones.---------------------</w:t>
      </w:r>
    </w:p>
    <w:p w:rsidR="00000000" w:rsidDel="00000000" w:rsidP="00000000" w:rsidRDefault="00000000" w:rsidRPr="00000000" w14:paraId="00000042">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VII. Recibir constancias y documentos oficiales.------------------------------------------------</w:t>
      </w:r>
    </w:p>
    <w:p w:rsidR="00000000" w:rsidDel="00000000" w:rsidP="00000000" w:rsidRDefault="00000000" w:rsidRPr="00000000" w14:paraId="00000043">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VIII. Realizar gestiones administrativas necesarias para conservar la situación registral de la Sociedad.---------------------------------------------------------------------------------------</w:t>
      </w:r>
    </w:p>
    <w:p w:rsidR="00000000" w:rsidDel="00000000" w:rsidP="00000000" w:rsidRDefault="00000000" w:rsidRPr="00000000" w14:paraId="00000044">
      <w:pPr>
        <w:spacing w:line="360" w:lineRule="auto"/>
        <w:jc w:val="both"/>
        <w:rPr>
          <w:rFonts w:ascii="Tahoma" w:cs="Tahoma" w:eastAsia="Tahoma" w:hAnsi="Tahoma"/>
          <w:sz w:val="23"/>
          <w:szCs w:val="23"/>
        </w:rPr>
      </w:pPr>
      <w:r w:rsidDel="00000000" w:rsidR="00000000" w:rsidRPr="00000000">
        <w:rPr>
          <w:rFonts w:ascii="Tahoma" w:cs="Tahoma" w:eastAsia="Tahoma" w:hAnsi="Tahoma"/>
          <w:b w:val="1"/>
          <w:bCs w:val="1"/>
          <w:sz w:val="23"/>
          <w:szCs w:val="23"/>
          <w:rtl w:val="0"/>
        </w:rPr>
        <w:t xml:space="preserve">b).- PODER GENERAL PARA ACTOS DE ADMINISTRACIÓN EN MATERIA FISCAL,</w:t>
      </w:r>
      <w:r w:rsidDel="00000000" w:rsidR="00000000" w:rsidRPr="00000000">
        <w:rPr>
          <w:rFonts w:ascii="Tahoma" w:cs="Tahoma" w:eastAsia="Tahoma" w:hAnsi="Tahoma"/>
          <w:sz w:val="23"/>
          <w:szCs w:val="23"/>
          <w:rtl w:val="0"/>
        </w:rPr>
        <w:t xml:space="preserve"> La sociedad lo otorga, en los términos del artículo 2554 (dos mil quinientos cincuenta y cuatro) del Código Civil Federal y 19 (diecinueve) y 19-A (diecinueve guión A) del Código Fiscal de la Federación y del artículo 13 (trece) de su Reglamento, limitado exclusivamente al cumplimiento de obligaciones fiscales de carácter forma y registral.-----------------------------------------------------------------------------------------------</w:t>
      </w:r>
    </w:p>
    <w:p w:rsidR="00000000" w:rsidDel="00000000" w:rsidP="00000000" w:rsidRDefault="00000000" w:rsidRPr="00000000" w14:paraId="00000045">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Los apoderados podrán:----------------------------------------------------------------------------</w:t>
      </w:r>
    </w:p>
    <w:p w:rsidR="00000000" w:rsidDel="00000000" w:rsidP="00000000" w:rsidRDefault="00000000" w:rsidRPr="00000000" w14:paraId="00000046">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 Obtener la inscripción en el Registro Federal de Contribuyentes.--------------------------</w:t>
      </w:r>
    </w:p>
    <w:p w:rsidR="00000000" w:rsidDel="00000000" w:rsidP="00000000" w:rsidRDefault="00000000" w:rsidRPr="00000000" w14:paraId="00000047">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II. Tramitar altas, bajas, suspensiones y actualizaciones en el RFC.-------------------------</w:t>
      </w:r>
    </w:p>
    <w:p w:rsidR="00000000" w:rsidDel="00000000" w:rsidP="00000000" w:rsidRDefault="00000000" w:rsidRPr="00000000" w14:paraId="00000048">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III. Obtener, renovar, actualizar o revocar la e.firma.------------------------------------------</w:t>
      </w:r>
    </w:p>
    <w:p w:rsidR="00000000" w:rsidDel="00000000" w:rsidP="00000000" w:rsidRDefault="00000000" w:rsidRPr="00000000" w14:paraId="00000049">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IV. Obtener Certificados de Sello Digital.---------------------------------------------------------</w:t>
      </w:r>
    </w:p>
    <w:p w:rsidR="00000000" w:rsidDel="00000000" w:rsidP="00000000" w:rsidRDefault="00000000" w:rsidRPr="00000000" w14:paraId="0000004A">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V. Habilitar y administrar el Buzón Tributario.---------------------------------------------------</w:t>
      </w:r>
    </w:p>
    <w:p w:rsidR="00000000" w:rsidDel="00000000" w:rsidP="00000000" w:rsidRDefault="00000000" w:rsidRPr="00000000" w14:paraId="0000004B">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VI. Presentar exclusivamente los avisos administrativos previstos en las disposiciones fiscales.------------------------------------------------------------------------------------------------</w:t>
      </w:r>
    </w:p>
    <w:p w:rsidR="00000000" w:rsidDel="00000000" w:rsidP="00000000" w:rsidRDefault="00000000" w:rsidRPr="00000000" w14:paraId="0000004C">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VII. Comparecer ante el Servicio de Administración Tributaria para realizar los trámites administrativos necesarios relacionados con el RFC, la e.firma, el domicilio fiscal y demás registros administrativos.------------------------------------------------------------------</w:t>
      </w:r>
    </w:p>
    <w:p w:rsidR="00000000" w:rsidDel="00000000" w:rsidP="00000000" w:rsidRDefault="00000000" w:rsidRPr="00000000" w14:paraId="0000004D">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VIII. Recibir notificaciones y requerimientos.----------------------------------------------------</w:t>
      </w:r>
    </w:p>
    <w:p w:rsidR="00000000" w:rsidDel="00000000" w:rsidP="00000000" w:rsidRDefault="00000000" w:rsidRPr="00000000" w14:paraId="0000004E">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IX. Dar contestación a requerimientos exclusivamente relacionados con la inscripción, actualización o conservación del RFC, e.firma, certificados digitales, domicilio fiscal y demás obligaciones formales.----------------------------------------------------------------------</w:t>
      </w:r>
    </w:p>
    <w:p w:rsidR="00000000" w:rsidDel="00000000" w:rsidP="00000000" w:rsidRDefault="00000000" w:rsidRPr="00000000" w14:paraId="0000004F">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X. Presentar promociones administrativas necesarias para la obtención o conservación del RFC, la e.firma o los certificados digitales.--------------------------------------------------</w:t>
      </w:r>
    </w:p>
    <w:p w:rsidR="00000000" w:rsidDel="00000000" w:rsidP="00000000" w:rsidRDefault="00000000" w:rsidRPr="00000000" w14:paraId="00000050">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XI. Utilizar la e.firma exclusivamente para ejecutar los actos expresamente autorizados mediante este poder o instruidos por escrito por la Sociedad.--------------------------------</w:t>
      </w:r>
    </w:p>
    <w:p w:rsidR="00000000" w:rsidDel="00000000" w:rsidP="00000000" w:rsidRDefault="00000000" w:rsidRPr="00000000" w14:paraId="00000051">
      <w:pPr>
        <w:spacing w:line="360" w:lineRule="auto"/>
        <w:jc w:val="both"/>
        <w:rPr>
          <w:rFonts w:ascii="Tahoma" w:cs="Tahoma" w:eastAsia="Tahoma" w:hAnsi="Tahoma"/>
          <w:sz w:val="23"/>
          <w:szCs w:val="23"/>
        </w:rPr>
      </w:pPr>
      <w:r w:rsidDel="00000000" w:rsidR="00000000" w:rsidRPr="00000000">
        <w:rPr>
          <w:rFonts w:ascii="Tahoma" w:cs="Tahoma" w:eastAsia="Tahoma" w:hAnsi="Tahoma"/>
          <w:b w:val="1"/>
          <w:bCs w:val="1"/>
          <w:sz w:val="23"/>
          <w:szCs w:val="23"/>
          <w:rtl w:val="0"/>
        </w:rPr>
        <w:t xml:space="preserve">c).- NATURALEZA, INTERPRETACIÓN Y ALCANCE DEL MANDATO, </w:t>
      </w:r>
      <w:r w:rsidDel="00000000" w:rsidR="00000000" w:rsidRPr="00000000">
        <w:rPr>
          <w:rFonts w:ascii="Tahoma" w:cs="Tahoma" w:eastAsia="Tahoma" w:hAnsi="Tahoma"/>
          <w:sz w:val="23"/>
          <w:szCs w:val="23"/>
          <w:rtl w:val="0"/>
        </w:rPr>
        <w:t xml:space="preserve">Los poderes conferidos mediante el presente instrumento constituyen mandatos especiales otorgados para facilitar el cumplimiento de obligaciones corporativas y fiscales en México y no deberán interpretarse como una delegación de la dirección efectiva, administración general, operación comercial o control financiero de la Sociedad.--------</w:t>
      </w:r>
    </w:p>
    <w:p w:rsidR="00000000" w:rsidDel="00000000" w:rsidP="00000000" w:rsidRDefault="00000000" w:rsidRPr="00000000" w14:paraId="00000052">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En consecuencia:------------------------------------------------------------------------------------</w:t>
      </w:r>
    </w:p>
    <w:p w:rsidR="00000000" w:rsidDel="00000000" w:rsidP="00000000" w:rsidRDefault="00000000" w:rsidRPr="00000000" w14:paraId="00000053">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 La administración, dirección efectiva, estrategia comercial y toma de decisiones permanecerán exclusivamente bajo la responsabilidad de la Sociedad y de sus órganos corporativos.------------------------------------------------------------------------------------------</w:t>
      </w:r>
    </w:p>
    <w:p w:rsidR="00000000" w:rsidDel="00000000" w:rsidP="00000000" w:rsidRDefault="00000000" w:rsidRPr="00000000" w14:paraId="00000054">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II. Los apoderados actuarán únicamente dentro del ámbito de las facultades expresamente conferidas.--------------------------------------------------------------------------</w:t>
      </w:r>
    </w:p>
    <w:p w:rsidR="00000000" w:rsidDel="00000000" w:rsidP="00000000" w:rsidRDefault="00000000" w:rsidRPr="00000000" w14:paraId="00000055">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III. Toda facultad no conferida expresamente se entenderá reservada a la Sociedad.---</w:t>
      </w:r>
    </w:p>
    <w:p w:rsidR="00000000" w:rsidDel="00000000" w:rsidP="00000000" w:rsidRDefault="00000000" w:rsidRPr="00000000" w14:paraId="00000056">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IV. El ejercicio de estos poderes no implicará que los apoderados asuman la calidad de administradores, directores, gerentes, representantes permanentes o responsables de la operación comercial de la Sociedad.-----------------------------------------------------------</w:t>
      </w:r>
    </w:p>
    <w:p w:rsidR="00000000" w:rsidDel="00000000" w:rsidP="00000000" w:rsidRDefault="00000000" w:rsidRPr="00000000" w14:paraId="00000057">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V. La Sociedad será responsable de la veracidad, integridad y oportunidad de la información y documentación que proporcione para la ejecución de los actos autorizados mediante estos poderes.-------------------------------------------------------------</w:t>
      </w:r>
    </w:p>
    <w:p w:rsidR="00000000" w:rsidDel="00000000" w:rsidP="00000000" w:rsidRDefault="00000000" w:rsidRPr="00000000" w14:paraId="00000058">
      <w:pPr>
        <w:spacing w:line="360" w:lineRule="auto"/>
        <w:jc w:val="both"/>
        <w:rPr>
          <w:rFonts w:ascii="Tahoma" w:cs="Tahoma" w:eastAsia="Tahoma" w:hAnsi="Tahoma"/>
          <w:sz w:val="23"/>
          <w:szCs w:val="23"/>
        </w:rPr>
      </w:pPr>
      <w:r w:rsidDel="00000000" w:rsidR="00000000" w:rsidRPr="00000000">
        <w:rPr>
          <w:rFonts w:ascii="Tahoma" w:cs="Tahoma" w:eastAsia="Tahoma" w:hAnsi="Tahoma"/>
          <w:b w:val="1"/>
          <w:bCs w:val="1"/>
          <w:sz w:val="23"/>
          <w:szCs w:val="23"/>
          <w:rtl w:val="0"/>
        </w:rPr>
        <w:t xml:space="preserve">c).- VIGENCIA, </w:t>
      </w:r>
      <w:r w:rsidDel="00000000" w:rsidR="00000000" w:rsidRPr="00000000">
        <w:rPr>
          <w:rFonts w:ascii="Tahoma" w:cs="Tahoma" w:eastAsia="Tahoma" w:hAnsi="Tahoma"/>
          <w:sz w:val="23"/>
          <w:szCs w:val="23"/>
          <w:rtl w:val="0"/>
        </w:rPr>
        <w:t xml:space="preserve">El presente otorgamiento de poderes en el numeral 2.- (dos) tendrá una duración de doce meses a partir de la fecha de protocolización del presente contrato.-----------------------------------------------------------------------------------------------</w:t>
      </w:r>
    </w:p>
    <w:p w:rsidR="00000000" w:rsidDel="00000000" w:rsidP="00000000" w:rsidRDefault="00000000" w:rsidRPr="00000000" w14:paraId="00000059">
      <w:pPr>
        <w:spacing w:line="360" w:lineRule="auto"/>
        <w:jc w:val="both"/>
        <w:rPr>
          <w:rFonts w:ascii="Tahoma" w:cs="Tahoma" w:eastAsia="Tahoma" w:hAnsi="Tahoma"/>
          <w:sz w:val="23"/>
          <w:szCs w:val="23"/>
        </w:rPr>
      </w:pPr>
      <w:r w:rsidDel="00000000" w:rsidR="00000000" w:rsidRPr="00000000">
        <w:rPr>
          <w:rFonts w:ascii="Tahoma" w:cs="Tahoma" w:eastAsia="Tahoma" w:hAnsi="Tahoma"/>
          <w:sz w:val="23"/>
          <w:szCs w:val="23"/>
          <w:rtl w:val="0"/>
        </w:rPr>
        <w:t xml:space="preserve">Concluido dicho plazo, los poderes quedarán extinguidos de pleno derecho, sin necesidad de revocación expresa, sin perjuicio de los actos válidamente realizados durante su vigencia.---------------------------------------------------------------------------------</w:t>
      </w:r>
      <w:r w:rsidDel="00000000" w:rsidR="00000000" w:rsidRPr="00000000">
        <w:rPr>
          <w:rtl w:val="0"/>
        </w:rPr>
      </w:r>
    </w:p>
    <w:p w:rsidR="00000000" w:rsidDel="00000000" w:rsidP="00000000" w:rsidRDefault="00000000" w:rsidRPr="00000000" w14:paraId="0000005A">
      <w:pPr>
        <w:tabs>
          <w:tab w:val="left" w:leader="none" w:pos="9360"/>
        </w:tabs>
        <w:spacing w:line="360" w:lineRule="auto"/>
        <w:ind w:hanging="2"/>
        <w:jc w:val="both"/>
        <w:rPr>
          <w:rFonts w:ascii="Tahoma" w:cs="Tahoma" w:eastAsia="Tahoma" w:hAnsi="Tahoma"/>
          <w:sz w:val="23"/>
          <w:szCs w:val="23"/>
        </w:rPr>
      </w:pPr>
      <w:r>
        <w:rPr>
          <w:rFonts w:ascii="Tahoma" w:cs="Tahoma" w:eastAsia="Tahoma" w:hAnsi="Tahoma"/>
          <w:sz w:val="23"/>
          <w:szCs w:val="23"/>
        </w:rPr>
        <w:t xml:space="preserve">TERCERA: Conforme al artículo 7 (siete) de la Ley General de Sociedades Mercantiles los “SOCIOS” solicitan que el presente contrato se protocolice ante fedatario público y se designa como delegado especial a ${delegado_nombre}  cuyo RFC es: “${delegado_rfc}” para que: (i) acuda ante el notario público de su elección a protocolizar el presente contrato y se presente en el Registro Público del Comercio  en un término no mayor a 15 días una vez firmado por la totalidad de los socios; y (ii) en general, lleve a cabo todos los actos que sean necesarios a efecto de cumplir con las cláusulas y estatutos adoptados por los socios de la Sociedad en el presente documento.--------------------------------------------------------------------------------</w:t>
      </w:r>
    </w:p>
    <w:p w:rsidR="00000000" w:rsidDel="00000000" w:rsidP="00000000" w:rsidRDefault="00000000" w:rsidRPr="00000000" w14:paraId="0000005B">
      <w:pPr>
        <w:tabs>
          <w:tab w:val="left" w:leader="none" w:pos="9360"/>
        </w:tabs>
        <w:spacing w:line="360" w:lineRule="auto"/>
        <w:ind w:hanging="2"/>
        <w:jc w:val="both"/>
        <w:rPr>
          <w:rFonts w:ascii="Tahoma" w:cs="Tahoma" w:eastAsia="Tahoma" w:hAnsi="Tahoma"/>
          <w:b w:val="1"/>
          <w:bCs w:val="1"/>
          <w:sz w:val="23"/>
          <w:szCs w:val="23"/>
        </w:rPr>
      </w:pPr>
      <w:r w:rsidDel="00000000" w:rsidR="00000000" w:rsidRPr="00000000">
        <w:rPr>
          <w:rFonts w:ascii="Tahoma" w:cs="Tahoma" w:eastAsia="Tahoma" w:hAnsi="Tahoma"/>
          <w:b w:val="1"/>
          <w:bCs w:val="1"/>
          <w:sz w:val="23"/>
          <w:szCs w:val="23"/>
          <w:rtl w:val="0"/>
        </w:rPr>
        <w:t xml:space="preserve">EN TESTIMONIO DE LO ANTERIOR</w:t>
      </w:r>
      <w:r w:rsidDel="00000000" w:rsidR="00000000" w:rsidRPr="00000000">
        <w:rPr>
          <w:rFonts w:ascii="Tahoma" w:cs="Tahoma" w:eastAsia="Tahoma" w:hAnsi="Tahoma"/>
          <w:sz w:val="23"/>
          <w:szCs w:val="23"/>
          <w:rtl w:val="0"/>
        </w:rPr>
        <w:t xml:space="preserve"> y  enteradas las partes de las obligaciones que asumen conforme al presente Contrato, las partes  firman  el contrato mediante medios electrónicos el día y la hora señalada en el certificado de Weetrust.---------------------------------------------------------------------------------------------</w:t>
      </w:r>
      <w:r w:rsidDel="00000000" w:rsidR="00000000" w:rsidRPr="00000000">
        <w:rPr>
          <w:rtl w:val="0"/>
        </w:rPr>
      </w:r>
    </w:p>
    <w:p w:rsidR="00000000" w:rsidDel="00000000" w:rsidP="00000000" w:rsidRDefault="00000000" w:rsidRPr="00000000" w14:paraId="0000005C">
      <w:pPr>
        <w:tabs>
          <w:tab w:val="left" w:leader="none" w:pos="9360"/>
        </w:tabs>
        <w:spacing w:line="360" w:lineRule="auto"/>
        <w:ind w:hanging="2"/>
        <w:jc w:val="both"/>
        <w:rPr>
          <w:rFonts w:ascii="Tahoma" w:cs="Tahoma" w:eastAsia="Tahoma" w:hAnsi="Tahoma"/>
          <w:b w:val="1"/>
          <w:bCs w:val="1"/>
          <w:sz w:val="23"/>
          <w:szCs w:val="23"/>
        </w:rPr>
      </w:pPr>
      <w:r w:rsidDel="00000000" w:rsidR="00000000" w:rsidRPr="00000000">
        <w:rPr>
          <w:rtl w:val="0"/>
        </w:rPr>
      </w:r>
    </w:p>
    <w:p w:rsidR="00000000" w:rsidDel="00000000" w:rsidP="00000000" w:rsidRDefault="00000000" w:rsidRPr="00000000" w14:paraId="0000005D">
      <w:pPr>
        <w:tabs>
          <w:tab w:val="left" w:leader="none" w:pos="9360"/>
        </w:tabs>
        <w:spacing w:line="360" w:lineRule="auto"/>
        <w:ind w:hanging="2"/>
        <w:jc w:val="both"/>
        <w:rPr>
          <w:rFonts w:ascii="Tahoma" w:cs="Tahoma" w:eastAsia="Tahoma" w:hAnsi="Tahoma"/>
          <w:b w:val="1"/>
          <w:bCs w:val="1"/>
          <w:sz w:val="23"/>
          <w:szCs w:val="23"/>
        </w:rPr>
      </w:pPr>
      <w:r w:rsidDel="00000000" w:rsidR="00000000" w:rsidRPr="00000000">
        <w:rPr>
          <w:rtl w:val="0"/>
        </w:rPr>
      </w:r>
    </w:p>
    <w:p w:rsidR="00000000" w:rsidDel="00000000" w:rsidP="00000000" w:rsidRDefault="00000000" w:rsidRPr="00000000" w14:paraId="0000005E">
      <w:pPr>
        <w:tabs>
          <w:tab w:val="left" w:leader="none" w:pos="9360"/>
        </w:tabs>
        <w:spacing w:line="360" w:lineRule="auto"/>
        <w:ind w:hanging="2"/>
        <w:jc w:val="both"/>
        <w:rPr>
          <w:rFonts w:ascii="Tahoma" w:cs="Tahoma" w:eastAsia="Tahoma" w:hAnsi="Tahoma"/>
          <w:b w:val="1"/>
          <w:bCs w:val="1"/>
          <w:sz w:val="23"/>
          <w:szCs w:val="23"/>
        </w:rPr>
      </w:pPr>
      <w:r w:rsidDel="00000000" w:rsidR="00000000" w:rsidRPr="00000000">
        <w:rPr>
          <w:rtl w:val="0"/>
        </w:rPr>
      </w:r>
    </w:p>
    <w:p w:rsidR="00000000" w:rsidDel="00000000" w:rsidP="00000000" w:rsidRDefault="00000000" w:rsidRPr="00000000" w14:paraId="0000005F">
      <w:pPr>
        <w:tabs>
          <w:tab w:val="left" w:leader="none" w:pos="9360"/>
        </w:tabs>
        <w:spacing w:line="360" w:lineRule="auto"/>
        <w:ind w:hanging="2"/>
        <w:jc w:val="both"/>
        <w:rPr>
          <w:rFonts w:ascii="Tahoma" w:cs="Tahoma" w:eastAsia="Tahoma" w:hAnsi="Tahoma"/>
          <w:b w:val="1"/>
          <w:bCs w:val="1"/>
          <w:sz w:val="23"/>
          <w:szCs w:val="23"/>
        </w:rPr>
      </w:pPr>
      <w:r w:rsidDel="00000000" w:rsidR="00000000" w:rsidRPr="00000000">
        <w:rPr>
          <w:rtl w:val="0"/>
        </w:rPr>
      </w:r>
    </w:p>
    <w:p w:rsidR="00000000" w:rsidDel="00000000" w:rsidP="00000000" w:rsidRDefault="00000000" w:rsidRPr="00000000" w14:paraId="00000060">
      <w:pPr>
        <w:tabs>
          <w:tab w:val="left" w:leader="none" w:pos="9360"/>
        </w:tabs>
        <w:spacing w:line="360" w:lineRule="auto"/>
        <w:ind w:hanging="2"/>
        <w:jc w:val="both"/>
        <w:rPr>
          <w:rFonts w:ascii="Tahoma" w:cs="Tahoma" w:eastAsia="Tahoma" w:hAnsi="Tahoma"/>
          <w:b w:val="1"/>
          <w:bCs w:val="1"/>
          <w:sz w:val="23"/>
          <w:szCs w:val="23"/>
        </w:rPr>
      </w:pPr>
      <w:r w:rsidDel="00000000" w:rsidR="00000000" w:rsidRPr="00000000">
        <w:rPr>
          <w:rtl w:val="0"/>
        </w:rPr>
      </w:r>
    </w:p>
    <w:p w:rsidR="00000000" w:rsidDel="00000000" w:rsidP="00000000" w:rsidRDefault="00000000" w:rsidRPr="00000000" w14:paraId="00000061">
      <w:pPr>
        <w:tabs>
          <w:tab w:val="left" w:leader="none" w:pos="9360"/>
        </w:tabs>
        <w:spacing w:line="360" w:lineRule="auto"/>
        <w:ind w:hanging="2"/>
        <w:jc w:val="both"/>
        <w:rPr>
          <w:rFonts w:ascii="Tahoma" w:cs="Tahoma" w:eastAsia="Tahoma" w:hAnsi="Tahoma"/>
          <w:b w:val="1"/>
          <w:bCs w:val="1"/>
          <w:sz w:val="23"/>
          <w:szCs w:val="23"/>
        </w:rPr>
      </w:pPr>
      <w:r w:rsidDel="00000000" w:rsidR="00000000" w:rsidRPr="00000000">
        <w:rPr>
          <w:rFonts w:ascii="Tahoma" w:cs="Tahoma" w:eastAsia="Tahoma" w:hAnsi="Tahoma"/>
          <w:b w:val="1"/>
          <w:bCs w:val="1"/>
          <w:sz w:val="23"/>
          <w:szCs w:val="23"/>
          <w:highlight w:val="yellow"/>
          <w:rtl w:val="0"/>
        </w:rPr>
        <w:t xml:space="preserve">${shareholder1_full_name}</w:t>
      </w:r>
      <w:r w:rsidDel="00000000" w:rsidR="00000000" w:rsidRPr="00000000">
        <w:rPr>
          <w:rFonts w:ascii="Tahoma" w:cs="Tahoma" w:eastAsia="Tahoma" w:hAnsi="Tahoma"/>
          <w:b w:val="1"/>
          <w:bCs w:val="1"/>
          <w:sz w:val="23"/>
          <w:szCs w:val="23"/>
          <w:rtl w:val="0"/>
        </w:rPr>
        <w:t xml:space="preserve">                                                                                   </w:t>
      </w:r>
      <w:r w:rsidDel="00000000" w:rsidR="00000000" w:rsidRPr="00000000">
        <w:rPr>
          <w:rFonts w:ascii="Tahoma" w:cs="Tahoma" w:eastAsia="Tahoma" w:hAnsi="Tahoma"/>
          <w:b w:val="1"/>
          <w:bCs w:val="1"/>
          <w:sz w:val="23"/>
          <w:szCs w:val="23"/>
          <w:highlight w:val="yellow"/>
          <w:rtl w:val="0"/>
        </w:rPr>
        <w:t xml:space="preserve">${shareholder2_full_name}</w:t>
      </w:r>
      <w:r w:rsidDel="00000000" w:rsidR="00000000" w:rsidRPr="00000000">
        <w:rPr>
          <w:rtl w:val="0"/>
        </w:rPr>
      </w:r>
    </w:p>
    <w:sectPr>
      <w:pgSz w:h="20160" w:w="12240" w:orient="portrait"/>
      <w:pgMar w:bottom="2260.8" w:top="2260.8" w:left="1699.1999999999998" w:right="1699.1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