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onsolas" w:hAnsi="Consolas" w:eastAsia="等线" w:cs="Menlo"/>
          <w:b/>
        </w:rPr>
      </w:pPr>
      <w:r>
        <w:rPr>
          <w:rFonts w:hint="eastAsia" w:ascii="Consolas" w:hAnsi="Consolas" w:eastAsia="等线" w:cs="Menlo"/>
          <w:b/>
        </w:rPr>
        <w:t>计算机网络2</w:t>
      </w:r>
      <w:r>
        <w:rPr>
          <w:rFonts w:ascii="Consolas" w:hAnsi="Consolas" w:eastAsia="等线" w:cs="Menlo"/>
          <w:b/>
        </w:rPr>
        <w:t>02</w:t>
      </w:r>
      <w:r>
        <w:rPr>
          <w:rFonts w:hint="eastAsia" w:ascii="Consolas" w:hAnsi="Consolas" w:eastAsia="等线" w:cs="Menlo"/>
          <w:b/>
        </w:rPr>
        <w:t>2</w:t>
      </w:r>
    </w:p>
    <w:p>
      <w:pPr>
        <w:spacing w:line="360" w:lineRule="auto"/>
        <w:jc w:val="center"/>
        <w:rPr>
          <w:rFonts w:ascii="Consolas" w:hAnsi="Consolas" w:eastAsia="等线" w:cs="Menlo"/>
        </w:rPr>
      </w:pPr>
      <w:r>
        <w:rPr>
          <w:rFonts w:hint="eastAsia" w:ascii="Consolas" w:hAnsi="Consolas" w:eastAsia="等线" w:cs="Menlo"/>
        </w:rPr>
        <w:t>作业3</w:t>
      </w:r>
    </w:p>
    <w:p>
      <w:pPr>
        <w:spacing w:line="300" w:lineRule="auto"/>
        <w:rPr>
          <w:rFonts w:asciiTheme="minorEastAsia" w:hAnsiTheme="minorEastAsia" w:eastAsiaTheme="minorEastAsia"/>
          <w:sz w:val="24"/>
        </w:rPr>
      </w:pPr>
    </w:p>
    <w:p>
      <w:pPr>
        <w:spacing w:line="300" w:lineRule="auto"/>
        <w:ind w:firstLine="105" w:firstLineChars="50"/>
      </w:pPr>
      <w:r>
        <w:t>1</w:t>
      </w:r>
      <w:r>
        <w:rPr>
          <w:rFonts w:hint="eastAsia"/>
        </w:rPr>
        <w:t>.</w:t>
      </w:r>
      <w:r>
        <w:t xml:space="preserve"> </w:t>
      </w:r>
      <w:r>
        <w:rPr>
          <w:rFonts w:hint="eastAsia"/>
        </w:rPr>
        <w:t>假设某主机的IP地址为211.15.105.164，子网掩码为255.255.255.224，请回答以下问题：</w:t>
      </w:r>
    </w:p>
    <w:p>
      <w:pPr>
        <w:spacing w:line="300" w:lineRule="auto"/>
        <w:ind w:firstLine="105" w:firstLineChars="50"/>
        <w:rPr>
          <w:rFonts w:hint="eastAsia"/>
        </w:rPr>
      </w:pPr>
      <w:r>
        <w:rPr>
          <w:rFonts w:hint="eastAsia"/>
        </w:rPr>
        <w:t>（1）该主机所在网络的广播地址是什么？该网络中可用的IP地址范围是多少？</w:t>
      </w:r>
    </w:p>
    <w:p>
      <w:pPr>
        <w:spacing w:line="300" w:lineRule="auto"/>
        <w:ind w:firstLine="105" w:firstLineChars="50"/>
        <w:rPr>
          <w:rFonts w:hint="default" w:eastAsia="宋体"/>
          <w:lang w:val="en-US" w:eastAsia="zh-CN"/>
        </w:rPr>
      </w:pPr>
      <w:r>
        <w:rPr>
          <w:rFonts w:hint="eastAsia"/>
        </w:rPr>
        <w:t>211.15.105.255</w:t>
      </w:r>
      <w:r>
        <w:rPr>
          <w:rFonts w:hint="eastAsia"/>
          <w:lang w:val="en-US" w:eastAsia="zh-CN"/>
        </w:rPr>
        <w:t xml:space="preserve">  ；  211.15.105.160~211.15.105.191</w:t>
      </w:r>
    </w:p>
    <w:p>
      <w:pPr>
        <w:spacing w:line="300" w:lineRule="auto"/>
        <w:ind w:firstLine="105" w:firstLineChars="50"/>
      </w:pPr>
      <w:r>
        <w:rPr>
          <w:rFonts w:hint="eastAsia"/>
        </w:rPr>
        <w:t>（2）若另一台机器的IP地址为211.15.105.228，判断它们是否属于同一个子网。</w:t>
      </w:r>
    </w:p>
    <w:p>
      <w:pPr>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属于</w:t>
      </w:r>
    </w:p>
    <w:p>
      <w:pPr>
        <w:rPr>
          <w:rFonts w:asciiTheme="minorEastAsia" w:hAnsiTheme="minorEastAsia" w:eastAsiaTheme="minorEastAsia"/>
          <w:sz w:val="24"/>
        </w:rPr>
      </w:pPr>
    </w:p>
    <w:p>
      <w:pPr>
        <w:spacing w:line="300" w:lineRule="auto"/>
        <w:ind w:firstLine="105" w:firstLineChars="50"/>
      </w:pPr>
      <w:r>
        <w:rPr>
          <w:rFonts w:hint="eastAsia"/>
        </w:rPr>
        <w:t>2.</w:t>
      </w:r>
      <w:r>
        <w:t xml:space="preserve"> </w:t>
      </w:r>
      <w:r>
        <w:rPr>
          <w:rFonts w:hint="eastAsia"/>
        </w:rPr>
        <w:t>下图所示网络中的路由器R1、R2采用RIP协议，R1的原有路由信息如表1所示，当收到表2来自R2的（V，D）报文后，请给出R1更新后的路由表。</w:t>
      </w:r>
    </w:p>
    <w:tbl>
      <w:tblPr>
        <w:tblStyle w:val="5"/>
        <w:tblpPr w:leftFromText="180" w:rightFromText="180" w:vertAnchor="text" w:horzAnchor="page" w:tblpX="5083" w:tblpY="155"/>
        <w:tblW w:w="0" w:type="auto"/>
        <w:tblInd w:w="0" w:type="dxa"/>
        <w:tblLayout w:type="autofit"/>
        <w:tblCellMar>
          <w:top w:w="0" w:type="dxa"/>
          <w:left w:w="108" w:type="dxa"/>
          <w:bottom w:w="0" w:type="dxa"/>
          <w:right w:w="108" w:type="dxa"/>
        </w:tblCellMar>
      </w:tblPr>
      <w:tblGrid>
        <w:gridCol w:w="3693"/>
        <w:gridCol w:w="2976"/>
      </w:tblGrid>
      <w:tr>
        <w:tblPrEx>
          <w:tblCellMar>
            <w:top w:w="0" w:type="dxa"/>
            <w:left w:w="108" w:type="dxa"/>
            <w:bottom w:w="0" w:type="dxa"/>
            <w:right w:w="108" w:type="dxa"/>
          </w:tblCellMar>
        </w:tblPrEx>
        <w:tc>
          <w:tcPr>
            <w:tcW w:w="3693"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表1</w:t>
            </w:r>
          </w:p>
        </w:tc>
        <w:tc>
          <w:tcPr>
            <w:tcW w:w="2976" w:type="dxa"/>
            <w:shd w:val="clear" w:color="auto" w:fill="auto"/>
          </w:tcPr>
          <w:p>
            <w:pPr>
              <w:tabs>
                <w:tab w:val="left" w:pos="840"/>
              </w:tabs>
              <w:spacing w:line="0" w:lineRule="atLeast"/>
              <w:ind w:firstLine="840" w:firstLineChars="400"/>
              <w:rPr>
                <w:rFonts w:ascii="等线 Light" w:hAnsi="等线 Light" w:eastAsia="等线 Light" w:cs="宋体"/>
                <w:b/>
                <w:szCs w:val="21"/>
              </w:rPr>
            </w:pPr>
            <w:r>
              <w:rPr>
                <w:rFonts w:hint="eastAsia" w:ascii="等线 Light" w:hAnsi="等线 Light" w:eastAsia="等线 Light" w:cs="宋体"/>
                <w:b/>
                <w:szCs w:val="21"/>
              </w:rPr>
              <w:t>表2</w:t>
            </w:r>
          </w:p>
        </w:tc>
      </w:tr>
      <w:tr>
        <w:tblPrEx>
          <w:tblCellMar>
            <w:top w:w="0" w:type="dxa"/>
            <w:left w:w="108" w:type="dxa"/>
            <w:bottom w:w="0" w:type="dxa"/>
            <w:right w:w="108" w:type="dxa"/>
          </w:tblCellMar>
        </w:tblPrEx>
        <w:tc>
          <w:tcPr>
            <w:tcW w:w="3693" w:type="dxa"/>
            <w:shd w:val="clear" w:color="auto" w:fill="auto"/>
          </w:tcPr>
          <w:tbl>
            <w:tblPr>
              <w:tblStyle w:val="5"/>
              <w:tblW w:w="271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083"/>
              <w:gridCol w:w="818"/>
              <w:gridCol w:w="8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083"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目的网络</w:t>
                  </w:r>
                </w:p>
              </w:tc>
              <w:tc>
                <w:tcPr>
                  <w:tcW w:w="818"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距离</w:t>
                  </w:r>
                </w:p>
              </w:tc>
              <w:tc>
                <w:tcPr>
                  <w:tcW w:w="818"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路由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83"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Net1</w:t>
                  </w:r>
                </w:p>
              </w:tc>
              <w:tc>
                <w:tcPr>
                  <w:tcW w:w="818"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3</w:t>
                  </w:r>
                </w:p>
              </w:tc>
              <w:tc>
                <w:tcPr>
                  <w:tcW w:w="818"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83"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Net2</w:t>
                  </w:r>
                </w:p>
              </w:tc>
              <w:tc>
                <w:tcPr>
                  <w:tcW w:w="818"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4</w:t>
                  </w:r>
                </w:p>
              </w:tc>
              <w:tc>
                <w:tcPr>
                  <w:tcW w:w="818"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83"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Net</w:t>
                  </w:r>
                  <w:r>
                    <w:rPr>
                      <w:rFonts w:ascii="等线 Light" w:hAnsi="等线 Light" w:eastAsia="等线 Light" w:cs="宋体"/>
                      <w:b/>
                      <w:szCs w:val="21"/>
                    </w:rPr>
                    <w:t>4</w:t>
                  </w:r>
                </w:p>
              </w:tc>
              <w:tc>
                <w:tcPr>
                  <w:tcW w:w="818"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6</w:t>
                  </w:r>
                </w:p>
              </w:tc>
              <w:tc>
                <w:tcPr>
                  <w:tcW w:w="818"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R</w:t>
                  </w:r>
                  <w:r>
                    <w:rPr>
                      <w:rFonts w:ascii="等线 Light" w:hAnsi="等线 Light" w:eastAsia="等线 Light" w:cs="宋体"/>
                      <w:b/>
                      <w:szCs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83"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Net</w:t>
                  </w:r>
                  <w:r>
                    <w:rPr>
                      <w:rFonts w:ascii="等线 Light" w:hAnsi="等线 Light" w:eastAsia="等线 Light" w:cs="宋体"/>
                      <w:b/>
                      <w:szCs w:val="21"/>
                    </w:rPr>
                    <w:t>6</w:t>
                  </w:r>
                </w:p>
              </w:tc>
              <w:tc>
                <w:tcPr>
                  <w:tcW w:w="818"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8</w:t>
                  </w:r>
                </w:p>
              </w:tc>
              <w:tc>
                <w:tcPr>
                  <w:tcW w:w="818" w:type="dxa"/>
                  <w:shd w:val="clear" w:color="auto" w:fill="auto"/>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R5</w:t>
                  </w:r>
                </w:p>
              </w:tc>
            </w:tr>
          </w:tbl>
          <w:p>
            <w:pPr>
              <w:tabs>
                <w:tab w:val="left" w:pos="840"/>
              </w:tabs>
              <w:spacing w:line="0" w:lineRule="atLeast"/>
              <w:jc w:val="left"/>
              <w:rPr>
                <w:rFonts w:ascii="等线 Light" w:hAnsi="等线 Light" w:eastAsia="等线 Light" w:cs="宋体"/>
                <w:b/>
                <w:szCs w:val="21"/>
              </w:rPr>
            </w:pPr>
          </w:p>
        </w:tc>
        <w:tc>
          <w:tcPr>
            <w:tcW w:w="2976" w:type="dxa"/>
            <w:shd w:val="clear" w:color="auto" w:fill="auto"/>
          </w:tcPr>
          <w:tbl>
            <w:tblPr>
              <w:tblStyle w:val="5"/>
              <w:tblpPr w:leftFromText="180" w:rightFromText="180" w:vertAnchor="text" w:horzAnchor="margin" w:tblpY="-2513"/>
              <w:tblOverlap w:val="never"/>
              <w:tblW w:w="21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71"/>
              <w:gridCol w:w="8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6" w:hRule="atLeast"/>
              </w:trPr>
              <w:tc>
                <w:tcPr>
                  <w:tcW w:w="127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目的网络</w:t>
                  </w:r>
                </w:p>
              </w:tc>
              <w:tc>
                <w:tcPr>
                  <w:tcW w:w="85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距离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6" w:hRule="atLeast"/>
              </w:trPr>
              <w:tc>
                <w:tcPr>
                  <w:tcW w:w="127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Net1</w:t>
                  </w:r>
                </w:p>
              </w:tc>
              <w:tc>
                <w:tcPr>
                  <w:tcW w:w="85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6" w:hRule="atLeast"/>
              </w:trPr>
              <w:tc>
                <w:tcPr>
                  <w:tcW w:w="127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Net2</w:t>
                  </w:r>
                </w:p>
              </w:tc>
              <w:tc>
                <w:tcPr>
                  <w:tcW w:w="85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6" w:hRule="atLeast"/>
              </w:trPr>
              <w:tc>
                <w:tcPr>
                  <w:tcW w:w="127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Net3</w:t>
                  </w:r>
                </w:p>
              </w:tc>
              <w:tc>
                <w:tcPr>
                  <w:tcW w:w="85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6" w:hRule="atLeast"/>
              </w:trPr>
              <w:tc>
                <w:tcPr>
                  <w:tcW w:w="127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Net</w:t>
                  </w:r>
                  <w:r>
                    <w:rPr>
                      <w:rFonts w:ascii="等线 Light" w:hAnsi="等线 Light" w:eastAsia="等线 Light" w:cs="宋体"/>
                      <w:b/>
                      <w:szCs w:val="21"/>
                    </w:rPr>
                    <w:t>4</w:t>
                  </w:r>
                </w:p>
              </w:tc>
              <w:tc>
                <w:tcPr>
                  <w:tcW w:w="85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6" w:hRule="atLeast"/>
              </w:trPr>
              <w:tc>
                <w:tcPr>
                  <w:tcW w:w="127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Net5</w:t>
                  </w:r>
                </w:p>
              </w:tc>
              <w:tc>
                <w:tcPr>
                  <w:tcW w:w="851" w:type="dxa"/>
                  <w:shd w:val="clear" w:color="auto" w:fill="auto"/>
                  <w:vAlign w:val="center"/>
                </w:tcPr>
                <w:p>
                  <w:pPr>
                    <w:tabs>
                      <w:tab w:val="left" w:pos="840"/>
                    </w:tabs>
                    <w:spacing w:line="0" w:lineRule="atLeast"/>
                    <w:jc w:val="center"/>
                    <w:rPr>
                      <w:rFonts w:ascii="等线 Light" w:hAnsi="等线 Light" w:eastAsia="等线 Light" w:cs="宋体"/>
                      <w:b/>
                      <w:szCs w:val="21"/>
                    </w:rPr>
                  </w:pPr>
                  <w:r>
                    <w:rPr>
                      <w:rFonts w:hint="eastAsia" w:ascii="等线 Light" w:hAnsi="等线 Light" w:eastAsia="等线 Light" w:cs="宋体"/>
                      <w:b/>
                      <w:szCs w:val="21"/>
                    </w:rPr>
                    <w:t>6</w:t>
                  </w:r>
                </w:p>
              </w:tc>
            </w:tr>
          </w:tbl>
          <w:p>
            <w:pPr>
              <w:tabs>
                <w:tab w:val="left" w:pos="44"/>
              </w:tabs>
              <w:spacing w:line="0" w:lineRule="atLeast"/>
              <w:jc w:val="left"/>
              <w:rPr>
                <w:rFonts w:ascii="等线 Light" w:hAnsi="等线 Light" w:eastAsia="等线 Light" w:cs="宋体"/>
                <w:b/>
                <w:szCs w:val="21"/>
              </w:rPr>
            </w:pPr>
          </w:p>
        </w:tc>
      </w:tr>
    </w:tbl>
    <w:p>
      <w:pPr>
        <w:widowControl/>
        <w:spacing w:before="156" w:beforeLines="50" w:line="300" w:lineRule="auto"/>
        <w:jc w:val="left"/>
      </w:pPr>
    </w:p>
    <w:p>
      <w:pPr>
        <w:widowControl/>
        <w:spacing w:before="156" w:beforeLines="50" w:line="300" w:lineRule="auto"/>
        <w:jc w:val="left"/>
      </w:pPr>
    </w:p>
    <w:p>
      <w:pPr>
        <w:widowControl/>
        <w:spacing w:before="156" w:beforeLines="50" w:line="300" w:lineRule="auto"/>
        <w:jc w:val="left"/>
      </w:pPr>
    </w:p>
    <w:p>
      <w:pPr>
        <w:widowControl/>
        <w:spacing w:before="156" w:beforeLines="50" w:line="300" w:lineRule="auto"/>
        <w:jc w:val="left"/>
      </w:pPr>
      <w:r>
        <w:rPr>
          <w:rFonts w:hint="eastAsia" w:asciiTheme="minorEastAsia" w:hAnsiTheme="minorEastAsia" w:eastAsiaTheme="minorEastAsia"/>
          <w:sz w:val="24"/>
        </w:rPr>
        <w:drawing>
          <wp:anchor distT="0" distB="0" distL="114300" distR="114300" simplePos="0" relativeHeight="251659264" behindDoc="0" locked="0" layoutInCell="1" allowOverlap="1">
            <wp:simplePos x="0" y="0"/>
            <wp:positionH relativeFrom="column">
              <wp:posOffset>-76200</wp:posOffset>
            </wp:positionH>
            <wp:positionV relativeFrom="paragraph">
              <wp:posOffset>281305</wp:posOffset>
            </wp:positionV>
            <wp:extent cx="3860800" cy="2822575"/>
            <wp:effectExtent l="0" t="0" r="635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r="-108"/>
                    <a:stretch>
                      <a:fillRect/>
                    </a:stretch>
                  </pic:blipFill>
                  <pic:spPr>
                    <a:xfrm>
                      <a:off x="0" y="0"/>
                      <a:ext cx="3862791" cy="2823742"/>
                    </a:xfrm>
                    <a:prstGeom prst="rect">
                      <a:avLst/>
                    </a:prstGeom>
                    <a:noFill/>
                    <a:ln>
                      <a:noFill/>
                    </a:ln>
                  </pic:spPr>
                </pic:pic>
              </a:graphicData>
            </a:graphic>
          </wp:anchor>
        </w:drawing>
      </w: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widowControl/>
        <w:jc w:val="left"/>
        <w:rPr>
          <w:rFonts w:asciiTheme="minorEastAsia" w:hAnsiTheme="minorEastAsia" w:eastAsiaTheme="minorEastAsia"/>
          <w:sz w:val="24"/>
        </w:rPr>
      </w:pPr>
      <w:r>
        <w:rPr>
          <w:rFonts w:asciiTheme="minorEastAsia" w:hAnsiTheme="minorEastAsia" w:eastAsiaTheme="minorEastAsia"/>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line="300" w:lineRule="auto"/>
              <w:rPr>
                <w:rFonts w:hint="default" w:eastAsia="宋体"/>
                <w:vertAlign w:val="baseline"/>
                <w:lang w:val="en-US" w:eastAsia="zh-CN"/>
              </w:rPr>
            </w:pPr>
            <w:r>
              <w:rPr>
                <w:rFonts w:hint="eastAsia"/>
                <w:vertAlign w:val="baseline"/>
                <w:lang w:val="en-US" w:eastAsia="zh-CN"/>
              </w:rPr>
              <w:t>目的网络</w:t>
            </w:r>
          </w:p>
        </w:tc>
        <w:tc>
          <w:tcPr>
            <w:tcW w:w="2841" w:type="dxa"/>
          </w:tcPr>
          <w:p>
            <w:pPr>
              <w:spacing w:line="300" w:lineRule="auto"/>
              <w:rPr>
                <w:rFonts w:hint="eastAsia" w:eastAsia="宋体"/>
                <w:vertAlign w:val="baseline"/>
                <w:lang w:val="en-US" w:eastAsia="zh-CN"/>
              </w:rPr>
            </w:pPr>
            <w:r>
              <w:rPr>
                <w:rFonts w:hint="eastAsia"/>
                <w:vertAlign w:val="baseline"/>
                <w:lang w:val="en-US" w:eastAsia="zh-CN"/>
              </w:rPr>
              <w:t>距离</w:t>
            </w:r>
          </w:p>
        </w:tc>
        <w:tc>
          <w:tcPr>
            <w:tcW w:w="2841" w:type="dxa"/>
          </w:tcPr>
          <w:p>
            <w:pPr>
              <w:spacing w:line="300" w:lineRule="auto"/>
              <w:rPr>
                <w:rFonts w:hint="eastAsia" w:eastAsia="宋体"/>
                <w:vertAlign w:val="baseline"/>
                <w:lang w:val="en-US" w:eastAsia="zh-CN"/>
              </w:rPr>
            </w:pPr>
            <w:r>
              <w:rPr>
                <w:rFonts w:hint="eastAsia"/>
                <w:vertAlign w:val="baseline"/>
                <w:lang w:val="en-US" w:eastAsia="zh-CN"/>
              </w:rPr>
              <w:t>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line="300" w:lineRule="auto"/>
              <w:rPr>
                <w:rFonts w:hint="default" w:eastAsia="宋体"/>
                <w:vertAlign w:val="baseline"/>
                <w:lang w:val="en-US" w:eastAsia="zh-CN"/>
              </w:rPr>
            </w:pPr>
            <w:r>
              <w:rPr>
                <w:rFonts w:hint="eastAsia"/>
                <w:vertAlign w:val="baseline"/>
                <w:lang w:val="en-US" w:eastAsia="zh-CN"/>
              </w:rPr>
              <w:t>Net1</w:t>
            </w:r>
          </w:p>
        </w:tc>
        <w:tc>
          <w:tcPr>
            <w:tcW w:w="2841" w:type="dxa"/>
          </w:tcPr>
          <w:p>
            <w:pPr>
              <w:spacing w:line="300" w:lineRule="auto"/>
              <w:rPr>
                <w:rFonts w:hint="eastAsia" w:eastAsia="宋体"/>
                <w:vertAlign w:val="baseline"/>
                <w:lang w:val="en-US" w:eastAsia="zh-CN"/>
              </w:rPr>
            </w:pPr>
            <w:r>
              <w:rPr>
                <w:rFonts w:hint="eastAsia"/>
                <w:vertAlign w:val="baseline"/>
                <w:lang w:val="en-US" w:eastAsia="zh-CN"/>
              </w:rPr>
              <w:t>5</w:t>
            </w:r>
          </w:p>
        </w:tc>
        <w:tc>
          <w:tcPr>
            <w:tcW w:w="2841" w:type="dxa"/>
          </w:tcPr>
          <w:p>
            <w:pPr>
              <w:spacing w:line="300" w:lineRule="auto"/>
              <w:rPr>
                <w:rFonts w:hint="default" w:eastAsia="宋体"/>
                <w:vertAlign w:val="baseline"/>
                <w:lang w:val="en-US" w:eastAsia="zh-CN"/>
              </w:rPr>
            </w:pPr>
            <w:r>
              <w:rPr>
                <w:rFonts w:hint="eastAsia"/>
                <w:vertAlign w:val="baseline"/>
                <w:lang w:val="en-US" w:eastAsia="zh-CN"/>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line="300" w:lineRule="auto"/>
              <w:rPr>
                <w:rFonts w:hint="default"/>
                <w:vertAlign w:val="baseline"/>
                <w:lang w:val="en-US"/>
              </w:rPr>
            </w:pPr>
            <w:r>
              <w:rPr>
                <w:rFonts w:hint="eastAsia"/>
                <w:vertAlign w:val="baseline"/>
                <w:lang w:val="en-US" w:eastAsia="zh-CN"/>
              </w:rPr>
              <w:t>Net2</w:t>
            </w:r>
          </w:p>
        </w:tc>
        <w:tc>
          <w:tcPr>
            <w:tcW w:w="2841" w:type="dxa"/>
          </w:tcPr>
          <w:p>
            <w:pPr>
              <w:spacing w:line="300" w:lineRule="auto"/>
              <w:rPr>
                <w:rFonts w:hint="eastAsia" w:eastAsia="宋体"/>
                <w:vertAlign w:val="baseline"/>
                <w:lang w:val="en-US" w:eastAsia="zh-CN"/>
              </w:rPr>
            </w:pPr>
            <w:r>
              <w:rPr>
                <w:rFonts w:hint="eastAsia"/>
                <w:vertAlign w:val="baseline"/>
                <w:lang w:val="en-US" w:eastAsia="zh-CN"/>
              </w:rPr>
              <w:t>3</w:t>
            </w:r>
          </w:p>
        </w:tc>
        <w:tc>
          <w:tcPr>
            <w:tcW w:w="2841" w:type="dxa"/>
          </w:tcPr>
          <w:p>
            <w:pPr>
              <w:spacing w:line="300" w:lineRule="auto"/>
              <w:rPr>
                <w:rFonts w:hint="eastAsia"/>
                <w:vertAlign w:val="baseline"/>
              </w:rPr>
            </w:pPr>
            <w:r>
              <w:rPr>
                <w:rFonts w:hint="eastAsia"/>
                <w:vertAlign w:val="baseline"/>
                <w:lang w:val="en-US" w:eastAsia="zh-CN"/>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line="300" w:lineRule="auto"/>
              <w:rPr>
                <w:rFonts w:hint="default"/>
                <w:vertAlign w:val="baseline"/>
                <w:lang w:val="en-US"/>
              </w:rPr>
            </w:pPr>
            <w:r>
              <w:rPr>
                <w:rFonts w:hint="eastAsia"/>
                <w:vertAlign w:val="baseline"/>
                <w:lang w:val="en-US" w:eastAsia="zh-CN"/>
              </w:rPr>
              <w:t>Net3</w:t>
            </w:r>
          </w:p>
        </w:tc>
        <w:tc>
          <w:tcPr>
            <w:tcW w:w="2841" w:type="dxa"/>
          </w:tcPr>
          <w:p>
            <w:pPr>
              <w:spacing w:line="300" w:lineRule="auto"/>
              <w:rPr>
                <w:rFonts w:hint="eastAsia" w:eastAsia="宋体"/>
                <w:vertAlign w:val="baseline"/>
                <w:lang w:val="en-US" w:eastAsia="zh-CN"/>
              </w:rPr>
            </w:pPr>
            <w:r>
              <w:rPr>
                <w:rFonts w:hint="eastAsia"/>
                <w:vertAlign w:val="baseline"/>
                <w:lang w:val="en-US" w:eastAsia="zh-CN"/>
              </w:rPr>
              <w:t>4</w:t>
            </w:r>
          </w:p>
        </w:tc>
        <w:tc>
          <w:tcPr>
            <w:tcW w:w="2841" w:type="dxa"/>
          </w:tcPr>
          <w:p>
            <w:pPr>
              <w:spacing w:line="300" w:lineRule="auto"/>
              <w:rPr>
                <w:rFonts w:hint="eastAsia"/>
                <w:vertAlign w:val="baseline"/>
              </w:rPr>
            </w:pPr>
            <w:r>
              <w:rPr>
                <w:rFonts w:hint="eastAsia"/>
                <w:vertAlign w:val="baseline"/>
                <w:lang w:val="en-US" w:eastAsia="zh-CN"/>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line="300" w:lineRule="auto"/>
              <w:rPr>
                <w:rFonts w:hint="default"/>
                <w:vertAlign w:val="baseline"/>
                <w:lang w:val="en-US"/>
              </w:rPr>
            </w:pPr>
            <w:r>
              <w:rPr>
                <w:rFonts w:hint="eastAsia"/>
                <w:vertAlign w:val="baseline"/>
                <w:lang w:val="en-US" w:eastAsia="zh-CN"/>
              </w:rPr>
              <w:t>Net4</w:t>
            </w:r>
          </w:p>
        </w:tc>
        <w:tc>
          <w:tcPr>
            <w:tcW w:w="2841" w:type="dxa"/>
          </w:tcPr>
          <w:p>
            <w:pPr>
              <w:spacing w:line="300" w:lineRule="auto"/>
              <w:rPr>
                <w:rFonts w:hint="eastAsia" w:eastAsia="宋体"/>
                <w:vertAlign w:val="baseline"/>
                <w:lang w:val="en-US" w:eastAsia="zh-CN"/>
              </w:rPr>
            </w:pPr>
            <w:r>
              <w:rPr>
                <w:rFonts w:hint="eastAsia"/>
                <w:vertAlign w:val="baseline"/>
                <w:lang w:val="en-US" w:eastAsia="zh-CN"/>
              </w:rPr>
              <w:t>5</w:t>
            </w:r>
          </w:p>
        </w:tc>
        <w:tc>
          <w:tcPr>
            <w:tcW w:w="2841" w:type="dxa"/>
          </w:tcPr>
          <w:p>
            <w:pPr>
              <w:spacing w:line="300" w:lineRule="auto"/>
              <w:rPr>
                <w:rFonts w:hint="eastAsia"/>
                <w:vertAlign w:val="baseline"/>
              </w:rPr>
            </w:pPr>
            <w:r>
              <w:rPr>
                <w:rFonts w:hint="eastAsia"/>
                <w:vertAlign w:val="baseline"/>
                <w:lang w:val="en-US" w:eastAsia="zh-CN"/>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spacing w:line="300" w:lineRule="auto"/>
              <w:rPr>
                <w:rFonts w:hint="default"/>
                <w:vertAlign w:val="baseline"/>
                <w:lang w:val="en-US"/>
              </w:rPr>
            </w:pPr>
            <w:r>
              <w:rPr>
                <w:rFonts w:hint="eastAsia"/>
                <w:vertAlign w:val="baseline"/>
                <w:lang w:val="en-US" w:eastAsia="zh-CN"/>
              </w:rPr>
              <w:t>Net5</w:t>
            </w:r>
          </w:p>
        </w:tc>
        <w:tc>
          <w:tcPr>
            <w:tcW w:w="2841" w:type="dxa"/>
          </w:tcPr>
          <w:p>
            <w:pPr>
              <w:spacing w:line="300" w:lineRule="auto"/>
              <w:rPr>
                <w:rFonts w:hint="eastAsia" w:eastAsia="宋体"/>
                <w:vertAlign w:val="baseline"/>
                <w:lang w:val="en-US" w:eastAsia="zh-CN"/>
              </w:rPr>
            </w:pPr>
            <w:r>
              <w:rPr>
                <w:rFonts w:hint="eastAsia"/>
                <w:vertAlign w:val="baseline"/>
                <w:lang w:val="en-US" w:eastAsia="zh-CN"/>
              </w:rPr>
              <w:t>7</w:t>
            </w:r>
          </w:p>
        </w:tc>
        <w:tc>
          <w:tcPr>
            <w:tcW w:w="2841" w:type="dxa"/>
          </w:tcPr>
          <w:p>
            <w:pPr>
              <w:spacing w:line="300" w:lineRule="auto"/>
              <w:rPr>
                <w:rFonts w:hint="eastAsia"/>
                <w:vertAlign w:val="baseline"/>
              </w:rPr>
            </w:pPr>
            <w:r>
              <w:rPr>
                <w:rFonts w:hint="eastAsia"/>
                <w:vertAlign w:val="baseline"/>
                <w:lang w:val="en-US" w:eastAsia="zh-CN"/>
              </w:rPr>
              <w:t>R4</w:t>
            </w:r>
          </w:p>
        </w:tc>
      </w:tr>
    </w:tbl>
    <w:p>
      <w:pPr>
        <w:spacing w:line="300" w:lineRule="auto"/>
        <w:rPr>
          <w:rFonts w:hint="eastAsia"/>
        </w:rPr>
      </w:pPr>
    </w:p>
    <w:p>
      <w:pPr>
        <w:spacing w:line="300" w:lineRule="auto"/>
        <w:rPr>
          <w:rFonts w:hint="eastAsia"/>
        </w:rPr>
      </w:pPr>
    </w:p>
    <w:p>
      <w:pPr>
        <w:spacing w:line="300" w:lineRule="auto"/>
        <w:rPr>
          <w:rFonts w:hint="eastAsia"/>
        </w:rPr>
      </w:pPr>
    </w:p>
    <w:p>
      <w:pPr>
        <w:spacing w:line="300" w:lineRule="auto"/>
      </w:pPr>
      <w:r>
        <w:rPr>
          <w:rFonts w:hint="eastAsia"/>
        </w:rPr>
        <w:t>3.</w:t>
      </w:r>
      <w:r>
        <w:t xml:space="preserve"> </w:t>
      </w:r>
      <w:r>
        <w:rPr>
          <w:rFonts w:hint="eastAsia"/>
        </w:rPr>
        <w:t>根据下图所示的信息，写出图中</w:t>
      </w:r>
      <w:r>
        <w:rPr>
          <w:rFonts w:hint="eastAsia"/>
          <w:sz w:val="24"/>
        </w:rPr>
        <w:sym w:font="Wingdings 2" w:char="F06A"/>
      </w:r>
      <w:r>
        <w:rPr>
          <w:rFonts w:hint="eastAsia"/>
        </w:rPr>
        <w:t>～</w:t>
      </w:r>
      <w:r>
        <w:rPr>
          <w:rFonts w:hint="eastAsia"/>
          <w:sz w:val="24"/>
        </w:rPr>
        <w:sym w:font="Wingdings 2" w:char="F06F"/>
      </w:r>
      <w:r>
        <w:rPr>
          <w:rFonts w:hint="eastAsia"/>
        </w:rPr>
        <w:t>处的内容。</w:t>
      </w:r>
    </w:p>
    <w:p>
      <w:pPr>
        <w:rPr>
          <w:rFonts w:asciiTheme="minorEastAsia" w:hAnsiTheme="minorEastAsia" w:eastAsiaTheme="minorEastAsia"/>
          <w:sz w:val="24"/>
        </w:rPr>
      </w:pPr>
      <w:r>
        <w:rPr>
          <w:rFonts w:hint="eastAsia"/>
        </w:rPr>
        <w:drawing>
          <wp:inline distT="0" distB="0" distL="0" distR="0">
            <wp:extent cx="4922520" cy="3368040"/>
            <wp:effectExtent l="0" t="0" r="0" b="3810"/>
            <wp:docPr id="1" name="图片 1" descr="f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922520" cy="3368040"/>
                    </a:xfrm>
                    <a:prstGeom prst="rect">
                      <a:avLst/>
                    </a:prstGeom>
                    <a:noFill/>
                    <a:ln>
                      <a:noFill/>
                    </a:ln>
                  </pic:spPr>
                </pic:pic>
              </a:graphicData>
            </a:graphic>
          </wp:inline>
        </w:drawing>
      </w:r>
    </w:p>
    <w:p>
      <w:pPr>
        <w:rPr>
          <w:rFonts w:hint="eastAsia" w:asciiTheme="minorEastAsia" w:hAnsiTheme="minorEastAsia" w:eastAsiaTheme="minorEastAsia"/>
          <w:sz w:val="24"/>
        </w:rPr>
      </w:pPr>
      <w:r>
        <w:rPr>
          <w:rFonts w:hint="eastAsia" w:asciiTheme="minorEastAsia" w:hAnsiTheme="minorEastAsia" w:eastAsiaTheme="minorEastAsia"/>
          <w:sz w:val="24"/>
        </w:rPr>
        <w:t>1 05-2A-00-12-88-11</w:t>
      </w:r>
    </w:p>
    <w:p>
      <w:pPr>
        <w:rPr>
          <w:rFonts w:hint="eastAsia" w:asciiTheme="minorEastAsia" w:hAnsiTheme="minorEastAsia" w:eastAsiaTheme="minorEastAsia"/>
          <w:sz w:val="24"/>
        </w:rPr>
      </w:pPr>
      <w:r>
        <w:rPr>
          <w:rFonts w:hint="eastAsia" w:asciiTheme="minorEastAsia" w:hAnsiTheme="minorEastAsia" w:eastAsiaTheme="minorEastAsia"/>
          <w:sz w:val="24"/>
        </w:rPr>
        <w:t>2 0A-20-00-02-08-60</w:t>
      </w:r>
    </w:p>
    <w:p>
      <w:pPr>
        <w:rPr>
          <w:rFonts w:hint="eastAsia" w:asciiTheme="minorEastAsia" w:hAnsiTheme="minorEastAsia" w:eastAsiaTheme="minorEastAsia"/>
          <w:sz w:val="24"/>
        </w:rPr>
      </w:pPr>
      <w:r>
        <w:rPr>
          <w:rFonts w:hint="eastAsia" w:asciiTheme="minorEastAsia" w:hAnsiTheme="minorEastAsia" w:eastAsiaTheme="minorEastAsia"/>
          <w:sz w:val="24"/>
        </w:rPr>
        <w:t>3 09-2A-00-00-22-10</w:t>
      </w:r>
    </w:p>
    <w:p>
      <w:pPr>
        <w:rPr>
          <w:rFonts w:hint="eastAsia" w:asciiTheme="minorEastAsia" w:hAnsiTheme="minorEastAsia" w:eastAsiaTheme="minorEastAsia"/>
          <w:sz w:val="24"/>
        </w:rPr>
      </w:pPr>
      <w:r>
        <w:rPr>
          <w:rFonts w:hint="eastAsia" w:asciiTheme="minorEastAsia" w:hAnsiTheme="minorEastAsia" w:eastAsiaTheme="minorEastAsia"/>
          <w:sz w:val="24"/>
        </w:rPr>
        <w:t>4 128.1.0.2</w:t>
      </w:r>
    </w:p>
    <w:p>
      <w:pPr>
        <w:rPr>
          <w:rFonts w:hint="eastAsia" w:asciiTheme="minorEastAsia" w:hAnsiTheme="minorEastAsia" w:eastAsiaTheme="minorEastAsia"/>
          <w:sz w:val="24"/>
        </w:rPr>
      </w:pPr>
      <w:r>
        <w:rPr>
          <w:rFonts w:hint="eastAsia" w:asciiTheme="minorEastAsia" w:hAnsiTheme="minorEastAsia" w:eastAsiaTheme="minorEastAsia"/>
          <w:sz w:val="24"/>
        </w:rPr>
        <w:t>5 128.1.0.2</w:t>
      </w:r>
    </w:p>
    <w:p>
      <w:pPr>
        <w:rPr>
          <w:rFonts w:asciiTheme="minorEastAsia" w:hAnsiTheme="minorEastAsia" w:eastAsiaTheme="minorEastAsia"/>
          <w:sz w:val="24"/>
        </w:rPr>
      </w:pPr>
      <w:r>
        <w:rPr>
          <w:rFonts w:hint="eastAsia" w:asciiTheme="minorEastAsia" w:hAnsiTheme="minorEastAsia" w:eastAsiaTheme="minorEastAsia"/>
          <w:sz w:val="24"/>
        </w:rPr>
        <w:t>6 08-00-00-55-00-20</w:t>
      </w:r>
    </w:p>
    <w:p>
      <w:pPr>
        <w:rPr>
          <w:rFonts w:asciiTheme="minorEastAsia" w:hAnsiTheme="minorEastAsia" w:eastAsiaTheme="minorEastAsia"/>
          <w:sz w:val="24"/>
        </w:rPr>
      </w:pPr>
    </w:p>
    <w:p>
      <w:pPr>
        <w:spacing w:line="300" w:lineRule="auto"/>
        <w:ind w:firstLine="105" w:firstLineChars="50"/>
      </w:pPr>
      <w:r>
        <w:rPr>
          <w:rFonts w:hint="eastAsia"/>
        </w:rPr>
        <w:t>4.</w:t>
      </w:r>
      <w:r>
        <w:t xml:space="preserve"> </w:t>
      </w:r>
      <w:r>
        <w:rPr>
          <w:rFonts w:hint="eastAsia"/>
        </w:rPr>
        <w:t>下图给出了一个CIDR的路由汇聚过程，其中，路由器R</w:t>
      </w:r>
      <w:r>
        <w:rPr>
          <w:rFonts w:hint="eastAsia"/>
          <w:vertAlign w:val="subscript"/>
        </w:rPr>
        <w:t>G</w:t>
      </w:r>
      <w:r>
        <w:rPr>
          <w:rFonts w:hint="eastAsia"/>
        </w:rPr>
        <w:t>通过两条专行接口S0、S1与两台汇聚路由器R</w:t>
      </w:r>
      <w:r>
        <w:rPr>
          <w:rFonts w:hint="eastAsia"/>
          <w:vertAlign w:val="subscript"/>
        </w:rPr>
        <w:t>E</w:t>
      </w:r>
      <w:r>
        <w:rPr>
          <w:rFonts w:hint="eastAsia"/>
        </w:rPr>
        <w:t>、R</w:t>
      </w:r>
      <w:r>
        <w:rPr>
          <w:rFonts w:hint="eastAsia"/>
          <w:vertAlign w:val="subscript"/>
        </w:rPr>
        <w:t>F</w:t>
      </w:r>
      <w:r>
        <w:rPr>
          <w:rFonts w:hint="eastAsia"/>
        </w:rPr>
        <w:t>连接，路由器R</w:t>
      </w:r>
      <w:r>
        <w:rPr>
          <w:rFonts w:hint="eastAsia"/>
          <w:vertAlign w:val="subscript"/>
        </w:rPr>
        <w:t>E</w:t>
      </w:r>
      <w:r>
        <w:rPr>
          <w:rFonts w:hint="eastAsia"/>
        </w:rPr>
        <w:t>、R</w:t>
      </w:r>
      <w:r>
        <w:rPr>
          <w:rFonts w:hint="eastAsia"/>
          <w:vertAlign w:val="subscript"/>
        </w:rPr>
        <w:t>F</w:t>
      </w:r>
      <w:r>
        <w:rPr>
          <w:rFonts w:hint="eastAsia"/>
        </w:rPr>
        <w:t>分别通过两个Ethernet接口与4台接入路由器R</w:t>
      </w:r>
      <w:r>
        <w:rPr>
          <w:rFonts w:hint="eastAsia"/>
          <w:vertAlign w:val="subscript"/>
        </w:rPr>
        <w:t>A</w:t>
      </w:r>
      <w:r>
        <w:rPr>
          <w:rFonts w:hint="eastAsia"/>
        </w:rPr>
        <w:t>、R</w:t>
      </w:r>
      <w:r>
        <w:rPr>
          <w:rFonts w:hint="eastAsia"/>
          <w:vertAlign w:val="subscript"/>
        </w:rPr>
        <w:t>B</w:t>
      </w:r>
      <w:r>
        <w:rPr>
          <w:rFonts w:hint="eastAsia"/>
        </w:rPr>
        <w:t>、R</w:t>
      </w:r>
      <w:r>
        <w:rPr>
          <w:rFonts w:hint="eastAsia"/>
          <w:vertAlign w:val="subscript"/>
        </w:rPr>
        <w:t>C</w:t>
      </w:r>
      <w:r>
        <w:rPr>
          <w:rFonts w:hint="eastAsia"/>
        </w:rPr>
        <w:t>、R</w:t>
      </w:r>
      <w:r>
        <w:rPr>
          <w:rFonts w:hint="eastAsia"/>
          <w:vertAlign w:val="subscript"/>
        </w:rPr>
        <w:t>D</w:t>
      </w:r>
      <w:r>
        <w:rPr>
          <w:rFonts w:hint="eastAsia"/>
        </w:rPr>
        <w:t>连接，R</w:t>
      </w:r>
      <w:r>
        <w:rPr>
          <w:rFonts w:hint="eastAsia"/>
          <w:vertAlign w:val="subscript"/>
        </w:rPr>
        <w:t>A</w:t>
      </w:r>
      <w:r>
        <w:rPr>
          <w:rFonts w:hint="eastAsia"/>
        </w:rPr>
        <w:t>、R</w:t>
      </w:r>
      <w:r>
        <w:rPr>
          <w:rFonts w:hint="eastAsia"/>
          <w:vertAlign w:val="subscript"/>
        </w:rPr>
        <w:t>B</w:t>
      </w:r>
      <w:r>
        <w:rPr>
          <w:rFonts w:hint="eastAsia"/>
        </w:rPr>
        <w:t>、R</w:t>
      </w:r>
      <w:r>
        <w:rPr>
          <w:rFonts w:hint="eastAsia"/>
          <w:vertAlign w:val="subscript"/>
        </w:rPr>
        <w:t>C</w:t>
      </w:r>
      <w:r>
        <w:rPr>
          <w:rFonts w:hint="eastAsia"/>
        </w:rPr>
        <w:t>、R</w:t>
      </w:r>
      <w:r>
        <w:rPr>
          <w:rFonts w:hint="eastAsia"/>
          <w:vertAlign w:val="subscript"/>
        </w:rPr>
        <w:t>D</w:t>
      </w:r>
      <w:r>
        <w:rPr>
          <w:rFonts w:hint="eastAsia"/>
        </w:rPr>
        <w:t>分别连接网络地址为156.26.1.0/24～156.26.4.0/24、156.26.56.0/24～156.26.59.0/24的8个子网。</w:t>
      </w:r>
    </w:p>
    <w:p>
      <w:pPr>
        <w:spacing w:line="300" w:lineRule="auto"/>
        <w:ind w:firstLine="105" w:firstLineChars="50"/>
      </w:pPr>
      <w:r>
        <w:rPr>
          <w:rFonts w:hint="eastAsia"/>
        </w:rPr>
        <w:drawing>
          <wp:inline distT="0" distB="0" distL="0" distR="0">
            <wp:extent cx="5274310" cy="2169795"/>
            <wp:effectExtent l="0" t="0" r="2540" b="1905"/>
            <wp:docPr id="2" name="图片 2" descr="f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169795"/>
                    </a:xfrm>
                    <a:prstGeom prst="rect">
                      <a:avLst/>
                    </a:prstGeom>
                    <a:noFill/>
                    <a:ln>
                      <a:noFill/>
                    </a:ln>
                  </pic:spPr>
                </pic:pic>
              </a:graphicData>
            </a:graphic>
          </wp:inline>
        </w:drawing>
      </w:r>
    </w:p>
    <w:p>
      <w:pPr>
        <w:spacing w:line="300" w:lineRule="auto"/>
        <w:ind w:firstLine="420"/>
      </w:pPr>
      <w:r>
        <w:t>请回答以下问题：</w:t>
      </w:r>
    </w:p>
    <w:p>
      <w:pPr>
        <w:numPr>
          <w:ilvl w:val="0"/>
          <w:numId w:val="1"/>
        </w:numPr>
        <w:spacing w:line="300" w:lineRule="auto"/>
        <w:ind w:firstLine="420"/>
        <w:rPr>
          <w:rFonts w:hint="eastAsia"/>
        </w:rPr>
      </w:pPr>
      <w:r>
        <w:rPr>
          <w:rFonts w:hint="eastAsia"/>
        </w:rPr>
        <w:t>CIDR地址块156.26.63.240/30对应的掩码是多少？并给出其广播地址。</w:t>
      </w:r>
    </w:p>
    <w:p>
      <w:pPr>
        <w:numPr>
          <w:numId w:val="0"/>
        </w:numPr>
        <w:spacing w:line="300" w:lineRule="auto"/>
        <w:rPr>
          <w:rFonts w:hint="default" w:eastAsia="宋体"/>
          <w:lang w:val="en-US" w:eastAsia="zh-CN"/>
        </w:rPr>
      </w:pPr>
      <w:r>
        <w:rPr>
          <w:rFonts w:hint="eastAsia"/>
        </w:rPr>
        <w:t>156.26.63.252</w:t>
      </w:r>
      <w:r>
        <w:rPr>
          <w:rFonts w:hint="eastAsia"/>
          <w:lang w:val="en-US" w:eastAsia="zh-CN"/>
        </w:rPr>
        <w:t xml:space="preserve">  ；  156.26.63.255</w:t>
      </w:r>
    </w:p>
    <w:p>
      <w:pPr>
        <w:spacing w:line="300" w:lineRule="auto"/>
        <w:ind w:firstLine="420"/>
        <w:rPr>
          <w:rFonts w:hint="eastAsia"/>
        </w:rPr>
      </w:pPr>
      <w:r>
        <w:t>（</w:t>
      </w:r>
      <w:r>
        <w:rPr>
          <w:rFonts w:hint="eastAsia"/>
        </w:rPr>
        <w:t>2</w:t>
      </w:r>
      <w:r>
        <w:t>）</w:t>
      </w:r>
      <w:r>
        <w:rPr>
          <w:rFonts w:hint="eastAsia"/>
        </w:rPr>
        <w:t>为什么要进行IP路由汇聚？IP路由汇聚采用的原则是什么？</w:t>
      </w:r>
    </w:p>
    <w:p>
      <w:pPr>
        <w:spacing w:line="300" w:lineRule="auto"/>
        <w:ind w:firstLine="420"/>
        <w:rPr>
          <w:rFonts w:hint="eastAsia" w:eastAsia="宋体"/>
          <w:lang w:eastAsia="zh-CN"/>
        </w:rPr>
      </w:pPr>
      <w:r>
        <w:rPr>
          <w:rFonts w:hint="eastAsia"/>
        </w:rPr>
        <w:t>路由聚合使得路由表中的一个项目可以表示原来传统分类地址的很多个（上千个）路由</w:t>
      </w:r>
      <w:r>
        <w:rPr>
          <w:rFonts w:hint="eastAsia"/>
          <w:lang w:eastAsia="zh-CN"/>
        </w:rPr>
        <w:t>。</w:t>
      </w:r>
    </w:p>
    <w:p>
      <w:pPr>
        <w:spacing w:line="300" w:lineRule="auto"/>
        <w:ind w:firstLine="420"/>
        <w:rPr>
          <w:rFonts w:hint="eastAsia" w:eastAsia="宋体"/>
          <w:lang w:val="en-US" w:eastAsia="zh-CN"/>
        </w:rPr>
      </w:pPr>
      <w:r>
        <w:rPr>
          <w:rFonts w:hint="eastAsia"/>
        </w:rPr>
        <w:t>采用无分类编址CIDR方</w:t>
      </w:r>
      <w:r>
        <w:rPr>
          <w:rFonts w:hint="eastAsia"/>
          <w:lang w:val="en-US" w:eastAsia="zh-CN"/>
        </w:rPr>
        <w:t>法。</w:t>
      </w:r>
    </w:p>
    <w:p>
      <w:pPr>
        <w:spacing w:line="300" w:lineRule="auto"/>
        <w:ind w:firstLine="420"/>
      </w:pPr>
      <w:r>
        <w:t>（</w:t>
      </w:r>
      <w:r>
        <w:rPr>
          <w:rFonts w:hint="eastAsia"/>
        </w:rPr>
        <w:t>3</w:t>
      </w:r>
      <w:r>
        <w:t>）</w:t>
      </w:r>
      <w:r>
        <w:rPr>
          <w:rFonts w:hint="eastAsia"/>
        </w:rPr>
        <w:t>156.26.1.0/24、156.26.2.0/24、156.26.3.0/24、156.26.4.0/24的输出接口均为S0，156.26.56.0/24、156.26.57.0/24、156.26.58.0/24、156.26.59.0/24的输出接口均为S1，请给出这8个子网进行路由汇聚后的路由条目。</w:t>
      </w:r>
    </w:p>
    <w:p>
      <w:pPr>
        <w:spacing w:line="300" w:lineRule="auto"/>
        <w:ind w:firstLine="420"/>
        <w:rPr>
          <w:rFonts w:hint="default" w:eastAsia="宋体"/>
          <w:lang w:val="en-US" w:eastAsia="zh-CN"/>
        </w:rPr>
      </w:pPr>
      <w:r>
        <w:rPr>
          <w:rFonts w:hint="eastAsia"/>
        </w:rPr>
        <w:t>156.26.0.0/21</w:t>
      </w:r>
      <w:r>
        <w:rPr>
          <w:rFonts w:hint="eastAsia"/>
          <w:lang w:val="en-US" w:eastAsia="zh-CN"/>
        </w:rPr>
        <w:t xml:space="preserve">  ；  156.26.56.0/22</w:t>
      </w:r>
    </w:p>
    <w:p>
      <w:pPr>
        <w:spacing w:line="300" w:lineRule="auto"/>
        <w:ind w:firstLine="420"/>
      </w:pPr>
    </w:p>
    <w:p>
      <w:pPr>
        <w:spacing w:line="300" w:lineRule="auto"/>
        <w:ind w:firstLine="420"/>
        <w:rPr>
          <w:szCs w:val="21"/>
        </w:rPr>
      </w:pPr>
      <w:r>
        <w:rPr>
          <w:rFonts w:hint="eastAsia"/>
        </w:rPr>
        <w:t>5.</w:t>
      </w:r>
      <w:r>
        <w:t xml:space="preserve"> </w:t>
      </w:r>
      <w:r>
        <w:rPr>
          <w:szCs w:val="21"/>
        </w:rPr>
        <w:t>一个较大数据报通过另一个只能通过较小数据报的网络时，须对</w:t>
      </w:r>
      <w:r>
        <w:rPr>
          <w:rFonts w:ascii="Consolas" w:hAnsi="Consolas" w:cs="Consolas"/>
          <w:szCs w:val="21"/>
        </w:rPr>
        <w:t>IP</w:t>
      </w:r>
      <w:r>
        <w:rPr>
          <w:szCs w:val="21"/>
        </w:rPr>
        <w:t>数据报进行分片。某数据报原始总长度为</w:t>
      </w:r>
      <w:r>
        <w:rPr>
          <w:rFonts w:ascii="Consolas" w:hAnsi="Consolas" w:cs="Consolas"/>
          <w:szCs w:val="21"/>
        </w:rPr>
        <w:t>2000</w:t>
      </w:r>
      <w:r>
        <w:rPr>
          <w:szCs w:val="21"/>
        </w:rPr>
        <w:t>，当前网络单个分片的最大长度</w:t>
      </w:r>
      <w:r>
        <w:rPr>
          <w:rFonts w:ascii="Consolas" w:hAnsi="Consolas" w:cs="Consolas"/>
          <w:szCs w:val="21"/>
        </w:rPr>
        <w:t>(MTU)</w:t>
      </w:r>
      <w:r>
        <w:rPr>
          <w:szCs w:val="21"/>
        </w:rPr>
        <w:t>为</w:t>
      </w:r>
      <w:r>
        <w:rPr>
          <w:rFonts w:ascii="Consolas" w:hAnsi="Consolas" w:cs="Consolas"/>
          <w:szCs w:val="21"/>
        </w:rPr>
        <w:t>740</w:t>
      </w:r>
      <w:r>
        <w:rPr>
          <w:szCs w:val="21"/>
        </w:rPr>
        <w:t>字节，请对该数据报进行分片，在表格中填入各数据报分片的字段值。</w:t>
      </w:r>
    </w:p>
    <w:p>
      <w:pPr>
        <w:spacing w:line="300" w:lineRule="auto"/>
        <w:ind w:firstLine="420"/>
        <w:jc w:val="center"/>
      </w:pPr>
      <w:r>
        <w:drawing>
          <wp:inline distT="0" distB="0" distL="0" distR="0">
            <wp:extent cx="2672080" cy="161671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697592" cy="1632301"/>
                    </a:xfrm>
                    <a:prstGeom prst="rect">
                      <a:avLst/>
                    </a:prstGeom>
                  </pic:spPr>
                </pic:pic>
              </a:graphicData>
            </a:graphic>
          </wp:inline>
        </w:drawing>
      </w:r>
    </w:p>
    <w:p>
      <w:pPr>
        <w:spacing w:line="300" w:lineRule="auto"/>
        <w:ind w:firstLine="420"/>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spacing w:line="300" w:lineRule="auto"/>
              <w:jc w:val="center"/>
            </w:pPr>
            <w:bookmarkStart w:id="0" w:name="_Hlk26023464"/>
            <w:r>
              <w:rPr>
                <w:rFonts w:hint="eastAsia"/>
              </w:rPr>
              <w:t>分片序号</w:t>
            </w:r>
          </w:p>
        </w:tc>
        <w:tc>
          <w:tcPr>
            <w:tcW w:w="1659" w:type="dxa"/>
          </w:tcPr>
          <w:p>
            <w:pPr>
              <w:spacing w:line="300" w:lineRule="auto"/>
              <w:jc w:val="center"/>
            </w:pPr>
            <w:r>
              <w:rPr>
                <w:rFonts w:ascii="Arial Unicode MS" w:hAnsi="Arial Unicode MS" w:cs="Arial Unicode MS" w:eastAsiaTheme="minorEastAsia"/>
                <w:color w:val="000000"/>
                <w:kern w:val="0"/>
                <w:szCs w:val="21"/>
              </w:rPr>
              <w:t>标识域</w:t>
            </w:r>
          </w:p>
        </w:tc>
        <w:tc>
          <w:tcPr>
            <w:tcW w:w="1659" w:type="dxa"/>
          </w:tcPr>
          <w:p>
            <w:pPr>
              <w:spacing w:line="300" w:lineRule="auto"/>
              <w:jc w:val="center"/>
            </w:pPr>
            <w:r>
              <w:rPr>
                <w:rFonts w:ascii="Arial Unicode MS" w:hAnsi="Arial Unicode MS" w:cs="Arial Unicode MS" w:eastAsiaTheme="minorEastAsia"/>
                <w:color w:val="000000"/>
                <w:kern w:val="0"/>
                <w:szCs w:val="21"/>
              </w:rPr>
              <w:t>标志域</w:t>
            </w:r>
          </w:p>
        </w:tc>
        <w:tc>
          <w:tcPr>
            <w:tcW w:w="1659" w:type="dxa"/>
          </w:tcPr>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6"/>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 w:hRule="atLeast"/>
              </w:trPr>
              <w:tc>
                <w:tcPr>
                  <w:tcW w:w="0" w:type="auto"/>
                </w:tcPr>
                <w:p>
                  <w:pPr>
                    <w:autoSpaceDE w:val="0"/>
                    <w:autoSpaceDN w:val="0"/>
                    <w:adjustRightInd w:val="0"/>
                    <w:jc w:val="left"/>
                    <w:rPr>
                      <w:rFonts w:ascii="Arial Unicode MS" w:hAnsi="Arial Unicode MS" w:cs="Arial Unicode MS" w:eastAsiaTheme="minorEastAsia"/>
                      <w:color w:val="000000"/>
                      <w:kern w:val="0"/>
                      <w:szCs w:val="21"/>
                    </w:rPr>
                  </w:pPr>
                  <w:r>
                    <w:rPr>
                      <w:rFonts w:ascii="Arial Unicode MS" w:hAnsi="Arial Unicode MS" w:cs="Arial Unicode MS" w:eastAsiaTheme="minorEastAsia"/>
                      <w:color w:val="000000"/>
                      <w:kern w:val="0"/>
                      <w:szCs w:val="21"/>
                    </w:rPr>
                    <w:t>片偏移</w:t>
                  </w:r>
                </w:p>
              </w:tc>
              <w:tc>
                <w:tcPr>
                  <w:tcW w:w="0" w:type="auto"/>
                </w:tcPr>
                <w:p>
                  <w:pPr>
                    <w:autoSpaceDE w:val="0"/>
                    <w:autoSpaceDN w:val="0"/>
                    <w:adjustRightInd w:val="0"/>
                    <w:jc w:val="left"/>
                    <w:rPr>
                      <w:rFonts w:ascii="Arial Unicode MS" w:hAnsi="Arial Unicode MS" w:cs="Arial Unicode MS" w:eastAsiaTheme="minorEastAsia"/>
                      <w:color w:val="000000"/>
                      <w:kern w:val="0"/>
                      <w:szCs w:val="21"/>
                    </w:rPr>
                  </w:pPr>
                </w:p>
              </w:tc>
            </w:tr>
          </w:tbl>
          <w:p>
            <w:pPr>
              <w:spacing w:line="300" w:lineRule="auto"/>
              <w:jc w:val="center"/>
            </w:pPr>
          </w:p>
        </w:tc>
        <w:tc>
          <w:tcPr>
            <w:tcW w:w="1660" w:type="dxa"/>
          </w:tcPr>
          <w:p>
            <w:pPr>
              <w:spacing w:line="300" w:lineRule="auto"/>
              <w:jc w:val="center"/>
            </w:pPr>
            <w:r>
              <w:rPr>
                <w:rFonts w:ascii="Arial Unicode MS" w:hAnsi="Arial Unicode MS" w:cs="Arial Unicode MS" w:eastAsiaTheme="minorEastAsia"/>
                <w:color w:val="000000"/>
                <w:kern w:val="0"/>
                <w:szCs w:val="21"/>
              </w:rPr>
              <w:t>总长度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center"/>
              <w:rPr>
                <w:rFonts w:hint="eastAsia" w:eastAsia="宋体"/>
                <w:lang w:val="en-US" w:eastAsia="zh-CN"/>
              </w:rPr>
            </w:pPr>
            <w:r>
              <w:rPr>
                <w:rFonts w:hint="eastAsia"/>
                <w:lang w:val="en-US" w:eastAsia="zh-CN"/>
              </w:rPr>
              <w:t>1</w:t>
            </w:r>
          </w:p>
        </w:tc>
        <w:tc>
          <w:tcPr>
            <w:tcW w:w="1659" w:type="dxa"/>
          </w:tcPr>
          <w:p>
            <w:pPr>
              <w:spacing w:line="300" w:lineRule="auto"/>
              <w:jc w:val="center"/>
              <w:rPr>
                <w:rFonts w:hint="default" w:eastAsia="宋体"/>
                <w:lang w:val="en-US" w:eastAsia="zh-CN"/>
              </w:rPr>
            </w:pPr>
            <w:r>
              <w:rPr>
                <w:rFonts w:hint="eastAsia"/>
                <w:lang w:val="en-US" w:eastAsia="zh-CN"/>
              </w:rPr>
              <w:t>12345</w:t>
            </w:r>
          </w:p>
        </w:tc>
        <w:tc>
          <w:tcPr>
            <w:tcW w:w="1659" w:type="dxa"/>
          </w:tcPr>
          <w:p>
            <w:pPr>
              <w:spacing w:line="300" w:lineRule="auto"/>
              <w:jc w:val="center"/>
              <w:rPr>
                <w:rFonts w:hint="eastAsia" w:eastAsia="宋体"/>
                <w:lang w:val="en-US" w:eastAsia="zh-CN"/>
              </w:rPr>
            </w:pPr>
            <w:r>
              <w:rPr>
                <w:rFonts w:hint="eastAsia"/>
                <w:lang w:val="en-US" w:eastAsia="zh-CN"/>
              </w:rPr>
              <w:t>1</w:t>
            </w:r>
          </w:p>
        </w:tc>
        <w:tc>
          <w:tcPr>
            <w:tcW w:w="1659" w:type="dxa"/>
          </w:tcPr>
          <w:p>
            <w:pPr>
              <w:spacing w:line="300" w:lineRule="auto"/>
              <w:jc w:val="center"/>
              <w:rPr>
                <w:rFonts w:hint="eastAsia" w:eastAsia="宋体"/>
                <w:lang w:val="en-US" w:eastAsia="zh-CN"/>
              </w:rPr>
            </w:pPr>
            <w:r>
              <w:rPr>
                <w:rFonts w:hint="eastAsia"/>
                <w:lang w:val="en-US" w:eastAsia="zh-CN"/>
              </w:rPr>
              <w:t>0</w:t>
            </w:r>
          </w:p>
        </w:tc>
        <w:tc>
          <w:tcPr>
            <w:tcW w:w="1660" w:type="dxa"/>
          </w:tcPr>
          <w:p>
            <w:pPr>
              <w:spacing w:line="300" w:lineRule="auto"/>
              <w:jc w:val="center"/>
              <w:rPr>
                <w:rFonts w:hint="default" w:eastAsia="宋体"/>
                <w:lang w:val="en-US" w:eastAsia="zh-CN"/>
              </w:rPr>
            </w:pPr>
            <w:r>
              <w:rPr>
                <w:rFonts w:hint="eastAsia"/>
                <w:lang w:val="en-US" w:eastAsia="zh-CN"/>
              </w:rPr>
              <w:t>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center"/>
              <w:rPr>
                <w:rFonts w:hint="eastAsia" w:eastAsia="宋体"/>
                <w:lang w:val="en-US" w:eastAsia="zh-CN"/>
              </w:rPr>
            </w:pPr>
            <w:r>
              <w:rPr>
                <w:rFonts w:hint="eastAsia"/>
                <w:lang w:val="en-US" w:eastAsia="zh-CN"/>
              </w:rPr>
              <w:t>2</w:t>
            </w:r>
          </w:p>
        </w:tc>
        <w:tc>
          <w:tcPr>
            <w:tcW w:w="1659" w:type="dxa"/>
          </w:tcPr>
          <w:p>
            <w:pPr>
              <w:spacing w:line="300" w:lineRule="auto"/>
              <w:jc w:val="center"/>
              <w:rPr>
                <w:rFonts w:hint="default" w:eastAsia="宋体"/>
                <w:lang w:val="en-US" w:eastAsia="zh-CN"/>
              </w:rPr>
            </w:pPr>
            <w:r>
              <w:rPr>
                <w:rFonts w:hint="eastAsia"/>
                <w:lang w:val="en-US" w:eastAsia="zh-CN"/>
              </w:rPr>
              <w:t>12345</w:t>
            </w:r>
          </w:p>
        </w:tc>
        <w:tc>
          <w:tcPr>
            <w:tcW w:w="1659" w:type="dxa"/>
          </w:tcPr>
          <w:p>
            <w:pPr>
              <w:spacing w:line="300" w:lineRule="auto"/>
              <w:jc w:val="center"/>
              <w:rPr>
                <w:rFonts w:hint="eastAsia" w:eastAsia="宋体"/>
                <w:lang w:val="en-US" w:eastAsia="zh-CN"/>
              </w:rPr>
            </w:pPr>
            <w:r>
              <w:rPr>
                <w:rFonts w:hint="eastAsia"/>
                <w:lang w:val="en-US" w:eastAsia="zh-CN"/>
              </w:rPr>
              <w:t>1</w:t>
            </w:r>
          </w:p>
        </w:tc>
        <w:tc>
          <w:tcPr>
            <w:tcW w:w="1659" w:type="dxa"/>
          </w:tcPr>
          <w:p>
            <w:pPr>
              <w:spacing w:line="300" w:lineRule="auto"/>
              <w:jc w:val="center"/>
              <w:rPr>
                <w:rFonts w:hint="default" w:eastAsia="宋体"/>
                <w:lang w:val="en-US" w:eastAsia="zh-CN"/>
              </w:rPr>
            </w:pPr>
            <w:r>
              <w:rPr>
                <w:rFonts w:hint="eastAsia"/>
                <w:lang w:val="en-US" w:eastAsia="zh-CN"/>
              </w:rPr>
              <w:t>90</w:t>
            </w:r>
          </w:p>
        </w:tc>
        <w:tc>
          <w:tcPr>
            <w:tcW w:w="1660" w:type="dxa"/>
          </w:tcPr>
          <w:p>
            <w:pPr>
              <w:spacing w:line="300" w:lineRule="auto"/>
              <w:jc w:val="center"/>
              <w:rPr>
                <w:rFonts w:hint="default" w:eastAsia="宋体"/>
                <w:lang w:val="en-US" w:eastAsia="zh-CN"/>
              </w:rPr>
            </w:pPr>
            <w:r>
              <w:rPr>
                <w:rFonts w:hint="eastAsia"/>
                <w:lang w:val="en-US" w:eastAsia="zh-CN"/>
              </w:rPr>
              <w:t>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center"/>
              <w:rPr>
                <w:rFonts w:hint="eastAsia" w:eastAsia="宋体"/>
                <w:lang w:val="en-US" w:eastAsia="zh-CN"/>
              </w:rPr>
            </w:pPr>
            <w:r>
              <w:rPr>
                <w:rFonts w:hint="eastAsia"/>
                <w:lang w:val="en-US" w:eastAsia="zh-CN"/>
              </w:rPr>
              <w:t>3</w:t>
            </w:r>
          </w:p>
        </w:tc>
        <w:tc>
          <w:tcPr>
            <w:tcW w:w="1659" w:type="dxa"/>
          </w:tcPr>
          <w:p>
            <w:pPr>
              <w:spacing w:line="300" w:lineRule="auto"/>
              <w:jc w:val="center"/>
              <w:rPr>
                <w:rFonts w:hint="default" w:eastAsia="宋体"/>
                <w:lang w:val="en-US" w:eastAsia="zh-CN"/>
              </w:rPr>
            </w:pPr>
            <w:r>
              <w:rPr>
                <w:rFonts w:hint="eastAsia"/>
                <w:lang w:val="en-US" w:eastAsia="zh-CN"/>
              </w:rPr>
              <w:t>12345</w:t>
            </w:r>
          </w:p>
        </w:tc>
        <w:tc>
          <w:tcPr>
            <w:tcW w:w="1659" w:type="dxa"/>
          </w:tcPr>
          <w:p>
            <w:pPr>
              <w:spacing w:line="300" w:lineRule="auto"/>
              <w:jc w:val="center"/>
              <w:rPr>
                <w:rFonts w:hint="eastAsia" w:eastAsia="宋体"/>
                <w:lang w:val="en-US" w:eastAsia="zh-CN"/>
              </w:rPr>
            </w:pPr>
            <w:r>
              <w:rPr>
                <w:rFonts w:hint="eastAsia"/>
                <w:lang w:val="en-US" w:eastAsia="zh-CN"/>
              </w:rPr>
              <w:t>0</w:t>
            </w:r>
          </w:p>
        </w:tc>
        <w:tc>
          <w:tcPr>
            <w:tcW w:w="1659" w:type="dxa"/>
          </w:tcPr>
          <w:p>
            <w:pPr>
              <w:spacing w:line="300" w:lineRule="auto"/>
              <w:jc w:val="center"/>
              <w:rPr>
                <w:rFonts w:hint="default" w:eastAsia="宋体"/>
                <w:lang w:val="en-US" w:eastAsia="zh-CN"/>
              </w:rPr>
            </w:pPr>
            <w:r>
              <w:rPr>
                <w:rFonts w:hint="eastAsia"/>
                <w:lang w:val="en-US" w:eastAsia="zh-CN"/>
              </w:rPr>
              <w:t>180</w:t>
            </w:r>
          </w:p>
        </w:tc>
        <w:tc>
          <w:tcPr>
            <w:tcW w:w="1660" w:type="dxa"/>
          </w:tcPr>
          <w:p>
            <w:pPr>
              <w:spacing w:line="300" w:lineRule="auto"/>
              <w:jc w:val="center"/>
              <w:rPr>
                <w:rFonts w:hint="default" w:eastAsia="宋体"/>
                <w:lang w:val="en-US" w:eastAsia="zh-CN"/>
              </w:rPr>
            </w:pPr>
            <w:r>
              <w:rPr>
                <w:rFonts w:hint="eastAsia"/>
                <w:lang w:val="en-US" w:eastAsia="zh-CN"/>
              </w:rPr>
              <w:t>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spacing w:line="300" w:lineRule="auto"/>
              <w:jc w:val="center"/>
            </w:pPr>
          </w:p>
        </w:tc>
        <w:tc>
          <w:tcPr>
            <w:tcW w:w="1659" w:type="dxa"/>
          </w:tcPr>
          <w:p>
            <w:pPr>
              <w:spacing w:line="300" w:lineRule="auto"/>
              <w:jc w:val="center"/>
            </w:pPr>
          </w:p>
        </w:tc>
        <w:tc>
          <w:tcPr>
            <w:tcW w:w="1659" w:type="dxa"/>
          </w:tcPr>
          <w:p>
            <w:pPr>
              <w:spacing w:line="300" w:lineRule="auto"/>
              <w:jc w:val="center"/>
            </w:pPr>
          </w:p>
        </w:tc>
        <w:tc>
          <w:tcPr>
            <w:tcW w:w="1659" w:type="dxa"/>
          </w:tcPr>
          <w:p>
            <w:pPr>
              <w:spacing w:line="300" w:lineRule="auto"/>
              <w:jc w:val="center"/>
            </w:pPr>
          </w:p>
        </w:tc>
        <w:tc>
          <w:tcPr>
            <w:tcW w:w="1660" w:type="dxa"/>
          </w:tcPr>
          <w:p>
            <w:pPr>
              <w:spacing w:line="300" w:lineRule="auto"/>
              <w:jc w:val="center"/>
            </w:pPr>
          </w:p>
        </w:tc>
      </w:tr>
      <w:bookmarkEnd w:id="0"/>
    </w:tbl>
    <w:p>
      <w:pPr>
        <w:spacing w:line="300" w:lineRule="auto"/>
        <w:ind w:firstLine="420"/>
      </w:pPr>
    </w:p>
    <w:p>
      <w:pPr>
        <w:spacing w:line="300" w:lineRule="auto"/>
        <w:ind w:firstLine="105" w:firstLineChars="50"/>
      </w:pPr>
    </w:p>
    <w:p>
      <w:pPr>
        <w:spacing w:line="300" w:lineRule="auto"/>
      </w:pPr>
      <w:r>
        <w:rPr>
          <w:rFonts w:hint="eastAsia"/>
        </w:rPr>
        <w:t>6.</w:t>
      </w:r>
      <w:r>
        <w:t xml:space="preserve"> </w:t>
      </w:r>
      <w:r>
        <w:rPr>
          <w:rFonts w:hint="eastAsia"/>
        </w:rPr>
        <w:t>某一网络地址块192.168.75.0中有5台主机A、B、C、D和E，它们的IP地址及子网掩码如下表所示。</w:t>
      </w:r>
    </w:p>
    <w:tbl>
      <w:tblPr>
        <w:tblStyle w:val="5"/>
        <w:tblpPr w:leftFromText="180" w:rightFromText="180" w:vertAnchor="text" w:horzAnchor="margin" w:tblpXSpec="center" w:tblpY="8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75"/>
        <w:gridCol w:w="4200"/>
        <w:gridCol w:w="26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1175" w:type="dxa"/>
            <w:shd w:val="clear" w:color="auto" w:fill="auto"/>
            <w:vAlign w:val="center"/>
          </w:tcPr>
          <w:p>
            <w:pPr>
              <w:jc w:val="center"/>
              <w:rPr>
                <w:rFonts w:ascii="Calibri" w:hAnsi="Calibri"/>
              </w:rPr>
            </w:pPr>
            <w:r>
              <w:rPr>
                <w:rFonts w:ascii="Calibri" w:hAnsi="Calibri"/>
              </w:rPr>
              <w:t>主机</w:t>
            </w:r>
          </w:p>
        </w:tc>
        <w:tc>
          <w:tcPr>
            <w:tcW w:w="4200" w:type="dxa"/>
            <w:shd w:val="clear" w:color="auto" w:fill="auto"/>
            <w:vAlign w:val="center"/>
          </w:tcPr>
          <w:p>
            <w:pPr>
              <w:jc w:val="center"/>
              <w:rPr>
                <w:rFonts w:ascii="Calibri" w:hAnsi="Calibri"/>
              </w:rPr>
            </w:pPr>
            <w:r>
              <w:rPr>
                <w:rFonts w:ascii="Calibri" w:hAnsi="Calibri"/>
              </w:rPr>
              <w:t>IP地址</w:t>
            </w:r>
          </w:p>
        </w:tc>
        <w:tc>
          <w:tcPr>
            <w:tcW w:w="2689" w:type="dxa"/>
            <w:shd w:val="clear" w:color="auto" w:fill="auto"/>
            <w:vAlign w:val="center"/>
          </w:tcPr>
          <w:p>
            <w:pPr>
              <w:jc w:val="center"/>
              <w:rPr>
                <w:rFonts w:ascii="Calibri" w:hAnsi="Calibri"/>
              </w:rPr>
            </w:pPr>
            <w:r>
              <w:rPr>
                <w:rFonts w:ascii="Calibri" w:hAnsi="Calibri"/>
              </w:rPr>
              <w:t>子网掩码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1175" w:type="dxa"/>
            <w:shd w:val="clear" w:color="auto" w:fill="auto"/>
            <w:vAlign w:val="center"/>
          </w:tcPr>
          <w:p>
            <w:pPr>
              <w:jc w:val="center"/>
              <w:rPr>
                <w:rFonts w:ascii="Calibri" w:hAnsi="Calibri"/>
              </w:rPr>
            </w:pPr>
            <w:r>
              <w:rPr>
                <w:rFonts w:ascii="Calibri" w:hAnsi="Calibri"/>
              </w:rPr>
              <w:t>A</w:t>
            </w:r>
          </w:p>
        </w:tc>
        <w:tc>
          <w:tcPr>
            <w:tcW w:w="4200" w:type="dxa"/>
            <w:shd w:val="clear" w:color="auto" w:fill="auto"/>
            <w:vAlign w:val="center"/>
          </w:tcPr>
          <w:p>
            <w:pPr>
              <w:jc w:val="center"/>
              <w:rPr>
                <w:rFonts w:ascii="Calibri" w:hAnsi="Calibri"/>
              </w:rPr>
            </w:pPr>
            <w:r>
              <w:rPr>
                <w:rFonts w:ascii="Calibri" w:hAnsi="Calibri"/>
              </w:rPr>
              <w:t>192.168.75.18</w:t>
            </w:r>
          </w:p>
        </w:tc>
        <w:tc>
          <w:tcPr>
            <w:tcW w:w="2689" w:type="dxa"/>
            <w:shd w:val="clear" w:color="auto" w:fill="auto"/>
            <w:vAlign w:val="center"/>
          </w:tcPr>
          <w:p>
            <w:pPr>
              <w:jc w:val="center"/>
              <w:rPr>
                <w:rFonts w:ascii="Calibri" w:hAnsi="Calibri"/>
              </w:rPr>
            </w:pPr>
            <w:r>
              <w:rPr>
                <w:rFonts w:ascii="Calibri" w:hAnsi="Calibri"/>
              </w:rPr>
              <w:t>255.255.255.240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1175" w:type="dxa"/>
            <w:shd w:val="clear" w:color="auto" w:fill="auto"/>
            <w:vAlign w:val="center"/>
          </w:tcPr>
          <w:p>
            <w:pPr>
              <w:jc w:val="center"/>
              <w:rPr>
                <w:rFonts w:ascii="Calibri" w:hAnsi="Calibri"/>
              </w:rPr>
            </w:pPr>
            <w:r>
              <w:rPr>
                <w:rFonts w:ascii="Calibri" w:hAnsi="Calibri"/>
              </w:rPr>
              <w:t>B</w:t>
            </w:r>
          </w:p>
        </w:tc>
        <w:tc>
          <w:tcPr>
            <w:tcW w:w="4200" w:type="dxa"/>
            <w:shd w:val="clear" w:color="auto" w:fill="auto"/>
            <w:vAlign w:val="center"/>
          </w:tcPr>
          <w:p>
            <w:pPr>
              <w:jc w:val="center"/>
              <w:rPr>
                <w:rFonts w:ascii="Calibri" w:hAnsi="Calibri"/>
              </w:rPr>
            </w:pPr>
            <w:r>
              <w:rPr>
                <w:rFonts w:ascii="Calibri" w:hAnsi="Calibri"/>
              </w:rPr>
              <w:t>192.168.75.146</w:t>
            </w:r>
          </w:p>
        </w:tc>
        <w:tc>
          <w:tcPr>
            <w:tcW w:w="2689" w:type="dxa"/>
            <w:shd w:val="clear" w:color="auto" w:fill="auto"/>
            <w:vAlign w:val="center"/>
          </w:tcPr>
          <w:p>
            <w:pPr>
              <w:jc w:val="center"/>
              <w:rPr>
                <w:rFonts w:ascii="Calibri" w:hAnsi="Calibri"/>
              </w:rPr>
            </w:pPr>
            <w:r>
              <w:rPr>
                <w:rFonts w:ascii="Calibri" w:hAnsi="Calibri"/>
              </w:rPr>
              <w:t>255.255.255.240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1175" w:type="dxa"/>
            <w:shd w:val="clear" w:color="auto" w:fill="auto"/>
            <w:vAlign w:val="center"/>
          </w:tcPr>
          <w:p>
            <w:pPr>
              <w:jc w:val="center"/>
              <w:rPr>
                <w:rFonts w:ascii="Calibri" w:hAnsi="Calibri"/>
              </w:rPr>
            </w:pPr>
            <w:r>
              <w:rPr>
                <w:rFonts w:ascii="Calibri" w:hAnsi="Calibri"/>
              </w:rPr>
              <w:t>C</w:t>
            </w:r>
          </w:p>
        </w:tc>
        <w:tc>
          <w:tcPr>
            <w:tcW w:w="4200" w:type="dxa"/>
            <w:shd w:val="clear" w:color="auto" w:fill="auto"/>
            <w:vAlign w:val="center"/>
          </w:tcPr>
          <w:p>
            <w:pPr>
              <w:jc w:val="center"/>
              <w:rPr>
                <w:rFonts w:ascii="Calibri" w:hAnsi="Calibri"/>
              </w:rPr>
            </w:pPr>
            <w:r>
              <w:rPr>
                <w:rFonts w:ascii="Calibri" w:hAnsi="Calibri"/>
              </w:rPr>
              <w:t>192.168.75.158</w:t>
            </w:r>
          </w:p>
        </w:tc>
        <w:tc>
          <w:tcPr>
            <w:tcW w:w="2689" w:type="dxa"/>
            <w:shd w:val="clear" w:color="auto" w:fill="auto"/>
            <w:vAlign w:val="center"/>
          </w:tcPr>
          <w:p>
            <w:pPr>
              <w:jc w:val="center"/>
              <w:rPr>
                <w:rFonts w:ascii="Calibri" w:hAnsi="Calibri"/>
              </w:rPr>
            </w:pPr>
            <w:r>
              <w:rPr>
                <w:rFonts w:ascii="Calibri" w:hAnsi="Calibri"/>
              </w:rPr>
              <w:t>255.255.255.240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1175" w:type="dxa"/>
            <w:shd w:val="clear" w:color="auto" w:fill="auto"/>
            <w:vAlign w:val="center"/>
          </w:tcPr>
          <w:p>
            <w:pPr>
              <w:jc w:val="center"/>
              <w:rPr>
                <w:rFonts w:ascii="Calibri" w:hAnsi="Calibri"/>
              </w:rPr>
            </w:pPr>
            <w:r>
              <w:rPr>
                <w:rFonts w:ascii="Calibri" w:hAnsi="Calibri"/>
              </w:rPr>
              <w:t>D</w:t>
            </w:r>
          </w:p>
        </w:tc>
        <w:tc>
          <w:tcPr>
            <w:tcW w:w="4200" w:type="dxa"/>
            <w:shd w:val="clear" w:color="auto" w:fill="auto"/>
            <w:vAlign w:val="center"/>
          </w:tcPr>
          <w:p>
            <w:pPr>
              <w:jc w:val="center"/>
              <w:rPr>
                <w:rFonts w:ascii="Calibri" w:hAnsi="Calibri"/>
              </w:rPr>
            </w:pPr>
            <w:r>
              <w:rPr>
                <w:rFonts w:ascii="Calibri" w:hAnsi="Calibri"/>
              </w:rPr>
              <w:t>192.168.75.161</w:t>
            </w:r>
          </w:p>
        </w:tc>
        <w:tc>
          <w:tcPr>
            <w:tcW w:w="2689" w:type="dxa"/>
            <w:shd w:val="clear" w:color="auto" w:fill="auto"/>
            <w:vAlign w:val="center"/>
          </w:tcPr>
          <w:p>
            <w:pPr>
              <w:jc w:val="center"/>
              <w:rPr>
                <w:rFonts w:ascii="Calibri" w:hAnsi="Calibri"/>
              </w:rPr>
            </w:pPr>
            <w:r>
              <w:rPr>
                <w:rFonts w:ascii="Calibri" w:hAnsi="Calibri"/>
              </w:rPr>
              <w:t>255.255.255.240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6" w:hRule="atLeast"/>
        </w:trPr>
        <w:tc>
          <w:tcPr>
            <w:tcW w:w="1175" w:type="dxa"/>
            <w:shd w:val="clear" w:color="auto" w:fill="auto"/>
            <w:vAlign w:val="center"/>
          </w:tcPr>
          <w:p>
            <w:pPr>
              <w:jc w:val="center"/>
              <w:rPr>
                <w:rFonts w:ascii="Calibri" w:hAnsi="Calibri"/>
              </w:rPr>
            </w:pPr>
            <w:r>
              <w:rPr>
                <w:rFonts w:ascii="Calibri" w:hAnsi="Calibri"/>
              </w:rPr>
              <w:t>E</w:t>
            </w:r>
          </w:p>
        </w:tc>
        <w:tc>
          <w:tcPr>
            <w:tcW w:w="4200" w:type="dxa"/>
            <w:shd w:val="clear" w:color="auto" w:fill="auto"/>
            <w:vAlign w:val="center"/>
          </w:tcPr>
          <w:p>
            <w:pPr>
              <w:jc w:val="center"/>
              <w:rPr>
                <w:rFonts w:ascii="Calibri" w:hAnsi="Calibri"/>
              </w:rPr>
            </w:pPr>
            <w:r>
              <w:rPr>
                <w:rFonts w:ascii="Calibri" w:hAnsi="Calibri"/>
              </w:rPr>
              <w:t>192.168.75.173</w:t>
            </w:r>
          </w:p>
        </w:tc>
        <w:tc>
          <w:tcPr>
            <w:tcW w:w="2689" w:type="dxa"/>
            <w:shd w:val="clear" w:color="auto" w:fill="auto"/>
            <w:vAlign w:val="center"/>
          </w:tcPr>
          <w:p>
            <w:pPr>
              <w:jc w:val="center"/>
              <w:rPr>
                <w:rFonts w:ascii="Calibri" w:hAnsi="Calibri"/>
              </w:rPr>
            </w:pPr>
            <w:r>
              <w:rPr>
                <w:rFonts w:ascii="Calibri" w:hAnsi="Calibri"/>
              </w:rPr>
              <w:t>255.255.255.240</w:t>
            </w:r>
          </w:p>
        </w:tc>
      </w:tr>
    </w:tbl>
    <w:p/>
    <w:p>
      <w:pPr>
        <w:spacing w:line="300" w:lineRule="auto"/>
        <w:ind w:firstLine="420" w:firstLineChars="200"/>
      </w:pPr>
      <w:r>
        <w:rPr>
          <w:rFonts w:hint="eastAsia"/>
        </w:rPr>
        <w:t>请回答以下问题：</w:t>
      </w:r>
    </w:p>
    <w:p>
      <w:pPr>
        <w:spacing w:line="300" w:lineRule="auto"/>
        <w:rPr>
          <w:rFonts w:hint="eastAsia"/>
        </w:rPr>
      </w:pPr>
      <w:r>
        <w:rPr>
          <w:rFonts w:hint="eastAsia"/>
        </w:rPr>
        <w:t>（1）5台主机A、B、C、D、E分属几个网段？哪些主机位于同一网段？</w:t>
      </w:r>
    </w:p>
    <w:p>
      <w:pPr>
        <w:spacing w:line="300" w:lineRule="auto"/>
        <w:rPr>
          <w:rFonts w:hint="default" w:eastAsia="宋体"/>
          <w:lang w:val="en-US" w:eastAsia="zh-CN"/>
        </w:rPr>
      </w:pPr>
      <w:r>
        <w:rPr>
          <w:rFonts w:hint="eastAsia"/>
          <w:lang w:val="en-US" w:eastAsia="zh-CN"/>
        </w:rPr>
        <w:t>3个  ； B主机和C主机属于同一网段，D主机和E主机属于同一网段。</w:t>
      </w:r>
    </w:p>
    <w:p>
      <w:pPr>
        <w:numPr>
          <w:ilvl w:val="0"/>
          <w:numId w:val="2"/>
        </w:numPr>
        <w:spacing w:line="300" w:lineRule="auto"/>
        <w:rPr>
          <w:rFonts w:hint="eastAsia"/>
        </w:rPr>
      </w:pPr>
      <w:r>
        <w:rPr>
          <w:rFonts w:hint="eastAsia"/>
        </w:rPr>
        <w:t>主机C的网络地址为多少？</w:t>
      </w:r>
    </w:p>
    <w:p>
      <w:pPr>
        <w:numPr>
          <w:numId w:val="0"/>
        </w:numPr>
        <w:spacing w:line="300" w:lineRule="auto"/>
        <w:rPr>
          <w:rFonts w:hint="default" w:eastAsia="宋体"/>
          <w:lang w:val="en-US" w:eastAsia="zh-CN"/>
        </w:rPr>
      </w:pPr>
      <w:r>
        <w:rPr>
          <w:rFonts w:hint="eastAsia"/>
          <w:lang w:val="en-US" w:eastAsia="zh-CN"/>
        </w:rPr>
        <w:t>192.168.75.0</w:t>
      </w:r>
    </w:p>
    <w:p>
      <w:pPr>
        <w:spacing w:line="300" w:lineRule="auto"/>
      </w:pPr>
      <w:r>
        <w:rPr>
          <w:rFonts w:hint="eastAsia"/>
        </w:rPr>
        <w:t>（3）若要加入第六台主机F，使它能与主机D属于同一网段，其IP地址范围是多少？</w:t>
      </w:r>
      <w:r>
        <w:t>共</w:t>
      </w:r>
      <w:r>
        <w:rPr>
          <w:rFonts w:hint="eastAsia"/>
        </w:rPr>
        <w:t>有多少个</w:t>
      </w:r>
      <w:r>
        <w:t>可用地址</w:t>
      </w:r>
      <w:r>
        <w:rPr>
          <w:rFonts w:hint="eastAsia"/>
        </w:rPr>
        <w:t>？</w:t>
      </w:r>
    </w:p>
    <w:p>
      <w:pPr>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192.168.160-192.168.75.175  ；  14个</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Menlo">
    <w:altName w:val="Segoe Print"/>
    <w:panose1 w:val="00000000000000000000"/>
    <w:charset w:val="00"/>
    <w:family w:val="modern"/>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 w:name="Arial Unicode MS">
    <w:altName w:val="Arial"/>
    <w:panose1 w:val="020B0604020202020204"/>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1C043"/>
    <w:multiLevelType w:val="singleLevel"/>
    <w:tmpl w:val="BED1C043"/>
    <w:lvl w:ilvl="0" w:tentative="0">
      <w:start w:val="2"/>
      <w:numFmt w:val="decimal"/>
      <w:suff w:val="nothing"/>
      <w:lvlText w:val="（%1）"/>
      <w:lvlJc w:val="left"/>
    </w:lvl>
  </w:abstractNum>
  <w:abstractNum w:abstractNumId="1">
    <w:nsid w:val="6AEE9A00"/>
    <w:multiLevelType w:val="singleLevel"/>
    <w:tmpl w:val="6AEE9A00"/>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zMzE1MDE3MDcwNbJU0lEKTi0uzszPAykwrAUA+JgnpywAAAA="/>
  </w:docVars>
  <w:rsids>
    <w:rsidRoot w:val="00511E7E"/>
    <w:rsid w:val="00035703"/>
    <w:rsid w:val="0026551F"/>
    <w:rsid w:val="004B7BD5"/>
    <w:rsid w:val="00511E7E"/>
    <w:rsid w:val="00526B72"/>
    <w:rsid w:val="00541C80"/>
    <w:rsid w:val="006F54BA"/>
    <w:rsid w:val="00751E3F"/>
    <w:rsid w:val="008B352F"/>
    <w:rsid w:val="008D6D44"/>
    <w:rsid w:val="00916D59"/>
    <w:rsid w:val="00924933"/>
    <w:rsid w:val="009760B4"/>
    <w:rsid w:val="00AF6273"/>
    <w:rsid w:val="00B009C0"/>
    <w:rsid w:val="00B94C64"/>
    <w:rsid w:val="00CA689F"/>
    <w:rsid w:val="00CC2627"/>
    <w:rsid w:val="00D45E1A"/>
    <w:rsid w:val="00D87D9A"/>
    <w:rsid w:val="029803BA"/>
    <w:rsid w:val="09F27E76"/>
    <w:rsid w:val="1667322A"/>
    <w:rsid w:val="1B7F3C35"/>
    <w:rsid w:val="1C360251"/>
    <w:rsid w:val="27724228"/>
    <w:rsid w:val="28954E71"/>
    <w:rsid w:val="2F4A16F1"/>
    <w:rsid w:val="48F42264"/>
    <w:rsid w:val="4DAF19DF"/>
    <w:rsid w:val="5125029C"/>
    <w:rsid w:val="5E445F8C"/>
    <w:rsid w:val="6C540C80"/>
    <w:rsid w:val="6FDB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批注框文本 字符"/>
    <w:basedOn w:val="7"/>
    <w:link w:val="2"/>
    <w:semiHidden/>
    <w:uiPriority w:val="99"/>
    <w:rPr>
      <w:rFonts w:ascii="Times New Roman" w:hAnsi="Times New Roman" w:eastAsia="宋体" w:cs="Times New Roman"/>
      <w:sz w:val="18"/>
      <w:szCs w:val="18"/>
    </w:rPr>
  </w:style>
  <w:style w:type="character" w:customStyle="1" w:styleId="9">
    <w:name w:val="页眉 字符"/>
    <w:basedOn w:val="7"/>
    <w:link w:val="4"/>
    <w:uiPriority w:val="99"/>
    <w:rPr>
      <w:rFonts w:ascii="Times New Roman" w:hAnsi="Times New Roman" w:eastAsia="宋体" w:cs="Times New Roman"/>
      <w:sz w:val="18"/>
      <w:szCs w:val="18"/>
    </w:rPr>
  </w:style>
  <w:style w:type="character" w:customStyle="1" w:styleId="10">
    <w:name w:val="页脚 字符"/>
    <w:basedOn w:val="7"/>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882</Words>
  <Characters>1577</Characters>
  <Lines>9</Lines>
  <Paragraphs>2</Paragraphs>
  <TotalTime>5</TotalTime>
  <ScaleCrop>false</ScaleCrop>
  <LinksUpToDate>false</LinksUpToDate>
  <CharactersWithSpaces>1624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2017-05-15T13:46:00Z</dcterms:created>
  <dc:creator>user02120</dc:creator>
  <cp:lastModifiedBy>克卜勒</cp:lastModifiedBy>
  <dcterms:modified xsi:type="dcterms:W3CDTF">2022-04-23T06:27:47Z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D997F62321414F7AAD3BBE4CFEF9B75F</vt:lpwstr>
  </property>
</Properties>
</file>