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2.6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Same-device tab convergence: two tabs (or an iOS-frozen page revived later) share localStorage but keep separate in-memory copies, and a stale tab's save used to clobber everything a fresher tab had written. Any outside write is now adopted into memory immediately — via the cross-tab storage event and a check whenever the page becomes visible again — and re-rendered; adoption is deferred while the event form is open so it can't yank an editing session.</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miscAddress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(Misc only) Optional location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Bars span EXACTLY their time range: an event ending at 5:00 PM and the next starting at 5:00 PM sit flush, separated only by their own borders (a thin consistent seam) — never a phantom gap. (Earlier versions inset every bar by 2px per side while also enforcing a minimum width, so touching events sometimes showed a gap and sometimes didn't.) A 4px minimum width remains purely as a clickability floor for sub-15-minute slivers.</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Each trip renders as TWO lines, so the name is no longer squeezed by the action icons: line 1 holds the visibility checkbox, color dot, and the trip name at full remaining width; line 2 holds the action icons, aligned under the name. On mobile the icons grow to finger size (34×30px) and spread evenly across the row.</w:t>
      </w:r>
    </w:p>
    <w:p>
      <w:pPr>
        <w:pStyle w:val="ListBullet"/>
        <w:ind w:left="432"/>
      </w:pPr>
      <w:r>
        <w:rPr>
          <w:rFonts w:ascii="Arial" w:hAnsi="Arial"/>
          <w:i w:val="0"/>
          <w:sz w:val="22"/>
        </w:rPr>
        <w:t>Visibility checkbox (trip color) —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global 🐞 toggle at the bottom-left of the trip sidebar (state persisted in localStorage). The reasoning is captured whenever a New Event form opens, so the toggle works retroactively: if a suggested trip/time looks weird, enabling debug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 (optional)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(Misc) Optional name/address with autocomplete; 📍 icon links to Google Maps search. Dining and Sightseeing have equivalent fields.</w:t>
            </w:r>
          </w:p>
        </w:tc>
      </w:tr>
    </w:tbl>
    <w:p>
      <w:pPr>
        <w:spacing w:before="0" w:after="0"/>
      </w:pPr>
    </w:p>
    <w:p>
      <w:pPr>
        <w:pStyle w:val="ListBullet"/>
        <w:ind w:left="432"/>
      </w:pPr>
      <w:r>
        <w:rPr>
          <w:rFonts w:ascii="Arial" w:hAnsi="Arial"/>
          <w:i w:val="0"/>
          <w:sz w:val="22"/>
        </w:rPr>
        <w:t>Beside the Duration fields, a live “→ ends 3:45 PM” preview updates as hours/minutes/start change, switching to “→ ends Wed, Jul 22 7:00 AM” when the duration crosses midnight — in both the New and Edit forms.</w:t>
      </w: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While the popover is open, the ← / → arrow keys step through the trip's events exactly like the ‹ › buttons (the photo lightbox keeps priority for arrows while it's open on top, and keystrokes aimed at an input field are ignored).</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and misc with a location set)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NEW Event form: when the selected trip/category/start have chainable neighbors, two live checkboxes appear (both checked by default), each naming its exact target: “⛓ Attach to previous event: X” and “⛓ Attach to next event: Y.” They re-compute as the trip, category, or start time changes. Unchecking suppresses that link entirely — the checkboxes are the single source of truth, replacing the old silent auto-link on save.</w:t>
      </w:r>
    </w:p>
    <w:p>
      <w:pPr>
        <w:pStyle w:val="ListBullet"/>
        <w:ind w:left="432"/>
      </w:pPr>
      <w:r>
        <w:rPr>
          <w:rFonts w:ascii="Arial" w:hAnsi="Arial"/>
          <w:i w:val="0"/>
          <w:sz w:val="22"/>
        </w:rPr>
        <w:t>The chain's effect is visible at creation time, not back-filled silently after save: a new driving event attaching to a previous stop/leg shows the inherited address in its Departure field, and one attaching to a named next stop shows that stop's address in Arrival — so “Get route” works immediately. Prefills only ever fill an empty field or replace their own earlier auto-fill (tracked via a marker); user-typed text is never touched, and unchecking clears only what was auto-filled. Label hints state the concrete effect (“fills its arrival” / “sets your departure”).</w:t>
      </w:r>
    </w:p>
    <w:p>
      <w:pPr>
        <w:pStyle w:val="ListBullet"/>
        <w:ind w:left="432"/>
      </w:pPr>
      <w:r>
        <w:rPr>
          <w:rFonts w:ascii="Arial" w:hAnsi="Arial"/>
          <w:i w:val="0"/>
          <w:sz w:val="22"/>
        </w:rPr>
        <w:t>Candidates are always the CHRONOLOGICALLY nearest chainable events, even if already linked — inserting an event mid-chain SPLICES it: prev → new → next, with addresses propagating through both hops. An explicit attach-to-next also supersedes any other event's stale link into that target (a chain must never have two feeders).</w:t>
      </w:r>
    </w:p>
    <w:p>
      <w:pPr>
        <w:pStyle w:val="ListBullet"/>
        <w:ind w:left="432"/>
      </w:pPr>
      <w:r>
        <w:rPr>
          <w:rFonts w:ascii="Arial" w:hAnsi="Arial"/>
          <w:i w:val="0"/>
          <w:sz w:val="22"/>
        </w:rPr>
        <w:t>EDIT form: existing links show as “Linked to / Linked from” badges, each with its own Disconnect that severs only its own side (a shared handler once cut the wrong link on events linked in both directions). When a side is unlinked, a “🔗 Connect to next event” / “🔗 Connect to previous event” button appears, using the same splice semantics as creation.</w:t>
      </w: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The buttons hide entirely while any pop-in is open (event preview popover, event form, Trip Summary, photo import, Sync, Share, or the photo lightbox) — they must never float on top of a modal — and reappear when it closes.</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t>misc_address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pStyle w:val="ListBullet"/>
        <w:ind w:left="432"/>
      </w:pPr>
      <w:r>
        <w:t>Robust record parsing: CSV files are split into records by a quote-aware parser (parseCSVRows) rather than by line, so multi-line descriptions — which are legal CSV inside quoted fields — survive round-trips intact. Both this import path and the GitHub Sync loader share the parser; naive line-splitting previously truncated such events’ descriptions and dropped every column after them (departure/arrival, photos, links).</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t>Distance-comparison widget: under the stats bar, the total driven distance is restated against a ladder of fun references, picking the most flattering tier — crossings of Colorado 🏔 (610 km), USA coast-to-coast 🇺🇸 (4,500 km), fraction of Earth’s circumference 🌍 (40,075 km), and progress toward the Moon 🌕 (384,400 km) — each with a progress bar and a single-line quip.</w:t>
      </w:r>
    </w:p>
    <w:p>
      <w:pPr>
        <w:pStyle w:val="ListBullet"/>
        <w:ind w:left="432"/>
      </w:pPr>
      <w:r>
        <w:t>Full-trip overview map: below the widget, one large Leaflet map (550px tall on desktop, 460px on mobile; per-leg maps stay 200px) draws every driving leg of the trip end to end — see Section 20.7.</w:t>
      </w:r>
    </w:p>
    <w:p>
      <w:pPr>
        <w:pStyle w:val="ListBullet"/>
        <w:ind w:left="432"/>
      </w:pPr>
      <w:r>
        <w:t>While any search or photo filter is active, the overview map, the distance widget, its note, and the full-route Maps button are hidden so results stay compact.</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t>Misc events with a location: pink address chip (matching the category color) with a “View on map” link.</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pStyle w:val="Heading2"/>
        <w:ind w:left="432"/>
      </w:pPr>
      <w:r>
        <w:t>14.7  Edit Mode</w:t>
      </w:r>
    </w:p>
    <w:p>
      <w:pPr>
        <w:ind w:left="432"/>
      </w:pPr>
      <w:r>
        <w:t>A 🖊 Edit button in the modal header (next to Print) toggles an in-place edit mode for the trip, turning the read-oriented summary into a light editor. It always starts OFF when the modal opens, and is hidden entirely in read-only shared views.</w:t>
      </w:r>
    </w:p>
    <w:p>
      <w:pPr>
        <w:pStyle w:val="ListBullet"/>
        <w:ind w:left="432"/>
      </w:pPr>
      <w:r>
        <w:t>Titles and descriptions become editable in place (contenteditable, plaintext-only): dashed outlines mark editable fields, focus shows a solid outline, and events without notes show an “Add notes…” placeholder. Enter commits a title (single-line), Escape reverts a field without closing the modal, and clicking away saves. Empty titles revert; a multi-day event’s title stays in sync across all its day cards; the calendar re-renders behind the modal and the summary’s search index absorbs the new text immediately.</w:t>
      </w:r>
    </w:p>
    <w:p>
      <w:pPr>
        <w:pStyle w:val="ListBullet"/>
        <w:ind w:left="432"/>
      </w:pPr>
      <w:r>
        <w:t>Every photo thumbnail gains a red ✕ badge; clicking it (after a confirm) removes the photo from the event and deletes the stored image from GitHub, surgically re-rendering only that event’s grid.</w:t>
      </w:r>
    </w:p>
    <w:p>
      <w:pPr>
        <w:pStyle w:val="ListBullet"/>
        <w:ind w:left="432"/>
      </w:pPr>
      <w:r>
        <w:t>Each event card gains a pencil button overlaid on the top-right corner of the title’s dashed edit box; it closes the summary and opens that event in the full event editor.</w:t>
      </w:r>
    </w:p>
    <w:p>
      <w:pPr>
        <w:pStyle w:val="ListBullet"/>
        <w:ind w:left="432"/>
      </w:pPr>
      <w:r>
        <w:t>Layout stability: toggling edit mode never shifts content. Thumbnails are display:block (no inline-baseline gap when wrapped for the ✕ badge), empty description slots permanently reserve their edit-mode height (collapsed only in print), and the pencil is an absolutely-positioned overlay that takes no layout space.</w:t>
      </w:r>
    </w:p>
    <w:p>
      <w:pPr>
        <w:spacing w:before="0" w:after="0"/>
      </w:pPr>
    </w:p>
    <w:p>
      <w:pPr>
        <w:pStyle w:val="Heading2"/>
      </w:pPr>
      <w:r>
        <w:t>14.8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measured from BELOW the fixed mobile header (calc(100dvh − header − 8px), dvh so iOS Safari's collapsing toolbars are handled): a flat 92vh once let a tall form slide its top rows — including the sticky nav/debug row — underneath the menu bar, unreachable. The sheet scrolls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The Sync modal shows ONE selection list immediately on open (no extra click needed): every local trip with its live verdict badge (Section 18.6) plus any trips that exist only on GitHub, each with a checkbox (plus select/deselect-all). Save and Load act directly on the checked trips, and each button stays DISABLED until at least one applicable trip is checked (Save needs a checked local trip; Load a checked trip that exists on GitHub). Selection resets each time the modal opens.</w:t>
      </w:r>
    </w:p>
    <w:p>
      <w:pPr>
        <w:pStyle w:val="ListBullet"/>
        <w:ind w:left="432"/>
      </w:pPr>
      <w:r>
        <w:rPr>
          <w:rFonts w:ascii="Arial" w:hAnsi="Arial"/>
          <w:i w:val="0"/>
          <w:sz w:val="22"/>
        </w:rPr>
        <w:t>Saving a trip that is remote-ahead or diverged (another device saved newer data) asks for explicit confirmation first, reminding that the overwritten version is archived to /data/history/.</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 imports the trips checked in the modal's selection list (same format as local CSV import).</w:t>
      </w:r>
    </w:p>
    <w:p>
      <w:pPr>
        <w:pStyle w:val="ListBullet"/>
        <w:ind w:left="432"/>
      </w:pPr>
      <w:r>
        <w:rPr>
          <w:rFonts w:ascii="Arial" w:hAnsi="Arial"/>
          <w:i w:val="0"/>
          <w:sz w:val="22"/>
        </w:rPr>
        <w:t>Overriding loads are confirmed by PRESS-AND-HOLD on the Load button itself (replacing the old slide-to-confirm panel). Two-stage single-line label: at rest, a selection that would replace local copies makes the button read “⬇ Hold to load from GitHub” (details in the tooltip); WHILE the hold is active and the progress fill sweeps across the button (1.5s), the label switches to the concrete stakes — “⬇ Overwriting X trip(s)”, with a ⚠ when unsaved local edits are among them. The load fires only when the fill completes; releasing early cancels and restores the resting label, and a short tap prints a hint explaining the gesture. Selections that replace nothing local load on a plain click, no hold needed.</w:t>
      </w:r>
    </w:p>
    <w:p>
      <w:pPr>
        <w:pStyle w:val="ListBullet"/>
        <w:ind w:left="432"/>
      </w:pPr>
      <w:r>
        <w:rPr>
          <w:rFonts w:ascii="Arial" w:hAnsi="Arial"/>
          <w:i w:val="0"/>
          <w:sz w:val="22"/>
        </w:rPr>
        <w:t>Safety net: before a load replaces a trip that has local edits GitHub doesn't have (local-ahead, diverged, or never-synced), the LOCAL version is first uploaded to /data/history/ with a “-localbackup” device tag — “I loaded and lost my unsaved events” is always recoverable.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2"/>
      </w:pPr>
      <w:r>
        <w:t>18.6  Multi-Device Sync State &amp; Drift Detection</w:t>
      </w:r>
    </w:p>
    <w:p>
      <w:pPr>
        <w:pStyle w:val="ListBullet"/>
        <w:ind w:left="432"/>
      </w:pPr>
      <w:r>
        <w:rPr>
          <w:rFonts w:ascii="Arial" w:hAnsi="Arial"/>
          <w:i w:val="0"/>
          <w:sz w:val="22"/>
        </w:rPr>
        <w:t>Every save/load records a per-trip fingerprint in localStorage (rtp4_sync_state): the GitHub file sha plus an FNV-1a hash of the trip's CSV at that moment. Comparing both sides against the fingerprint classifies each trip: in sync ✓ · unsaved local changes (local-ahead) · newer on GitHub (remote-ahead) · ⚠ changed on both devices (diverged — previously undetectable, and the classic way events were lost between laptop and phone) · new · not synced from this device yet · missing on GitHub. Verdicts are computed from ONE listing call of /data/ (names + shas).</w:t>
      </w:r>
    </w:p>
    <w:p>
      <w:pPr>
        <w:pStyle w:val="ListBullet"/>
        <w:ind w:left="432"/>
      </w:pPr>
      <w:r>
        <w:rPr>
          <w:rFonts w:ascii="Arial" w:hAnsi="Arial"/>
          <w:i w:val="0"/>
          <w:sz w:val="22"/>
        </w:rPr>
        <w:t>Drift checks run automatically: at app open, whenever the tab regains visibility (the moment the user switches devices), and every 5 minutes while open — throttled to at most one listing call per 45s, silently skipped when sync isn't configured, offline, or in read-only shared view.</w:t>
      </w:r>
    </w:p>
    <w:p>
      <w:pPr>
        <w:pStyle w:val="ListBullet"/>
        <w:ind w:left="432"/>
      </w:pPr>
      <w:r>
        <w:rPr>
          <w:rFonts w:ascii="Arial" w:hAnsi="Arial"/>
          <w:i w:val="0"/>
          <w:sz w:val="22"/>
        </w:rPr>
        <w:t>The floating dismissible banner interrupts ONLY for what another device did — remote-ahead and diverged (e.g. “☁ 'Alaska 2026' has newer data on GitHub — Open Sync”). Unsaved LOCAL changes never trigger the banner (that would nag constantly mid-editing); they surface only via the cloud button's count badge and tooltip. Dismissing remembers that exact situation; the banner reappears only when the state changes.</w:t>
      </w:r>
    </w:p>
    <w:p>
      <w:pPr>
        <w:pStyle w:val="ListBullet"/>
        <w:ind w:left="432"/>
      </w:pPr>
      <w:r>
        <w:rPr>
          <w:rFonts w:ascii="Arial" w:hAnsi="Arial"/>
          <w:i w:val="0"/>
          <w:sz w:val="22"/>
        </w:rPr>
        <w:t>Saving with identical content still records a sync point; renaming a trip carries its fingerprint to the new filename (the GitHub file keeps the old name until the next save); deleting a trip removes its fingerprint. Verdicts are only meaningful once a first save/load has been performed from a given device — until then a trip reads “not synced from this device yet.”</w:t>
      </w:r>
    </w:p>
    <w:p>
      <w:pPr>
        <w:pStyle w:val="ListBullet"/>
        <w:ind w:left="432"/>
      </w:pPr>
      <w:r>
        <w:rPr>
          <w:rFonts w:ascii="Arial" w:hAnsi="Arial"/>
          <w:i w:val="0"/>
          <w:sz w:val="22"/>
        </w:rPr>
        <w:t>All GitHub API calls bypass the browser's HTTP cache (cache: no-store) — GitHub responses carry max-age=60, and a cached listing made the checker claim “newer on GitHub” right after a save, and could feed stale file versions into the sha-safe write wrappers.</w:t>
      </w:r>
    </w:p>
    <w:p>
      <w:pPr>
        <w:pStyle w:val="ListBullet"/>
        <w:ind w:left="432"/>
      </w:pPr>
      <w:r>
        <w:rPr>
          <w:rFonts w:ascii="Arial" w:hAnsi="Arial"/>
          <w:i w:val="0"/>
          <w:sz w:val="22"/>
        </w:rPr>
        <w:t>No automatic merging, by design: matching “the same event edited differently on two devices” is guesswork, and a wrong merge silently corrupts a trip. The app's contract is detection + explicit user choice, with the losing side always archived to /data/history/.</w:t>
      </w:r>
    </w:p>
    <w:p>
      <w:pPr>
        <w:pStyle w:val="Heading2"/>
        <w:ind w:left="432"/>
      </w:pPr>
      <w:r>
        <w:t>18.7  Trip Renames — Cross-Device Propagation</w:t>
      </w:r>
    </w:p>
    <w:p>
      <w:pPr/>
      <w:r>
        <w:t>A trip’s CSV filename (its slug) is its cross-device identity, so renaming a trip would normally strand files and confuse other devices. Renames are instead made fully transparent:</w:t>
      </w:r>
    </w:p>
    <w:p>
      <w:pPr>
        <w:pStyle w:val="ListBullet"/>
        <w:ind w:left="432"/>
      </w:pPr>
      <w:r>
        <w:t>On the renaming device: the rename is instant and local. The sync fingerprint is carried from the old filename key to the new one, and the retired filename is queued on the trip (trip.prevFilenames).</w:t>
      </w:r>
    </w:p>
    <w:p>
      <w:pPr>
        <w:pStyle w:val="ListBullet"/>
        <w:ind w:left="432"/>
      </w:pPr>
      <w:r>
        <w:t>On that device’s next save (even a content-unchanged one): the CSV is written under the new name first; only then is the old file retired — archived to data/history/ (with a “-renamed” device tag) and deleted from data/ — and the rename appended to a shared ledger, data/renames.json ({old, new, newName, at}, newest mapping per source file wins, capped at 50 entries). A failed cleanup stays queued and retries on the next save.</w:t>
      </w:r>
    </w:p>
    <w:p>
      <w:pPr>
        <w:pStyle w:val="ListBullet"/>
        <w:ind w:left="432"/>
      </w:pPr>
      <w:r>
        <w:t>On every other device: whenever the periodic sync check (Section 18.6) finds that a previously-synced local trip’s file has vanished from the remote listing, it consults the ledger and renames its local copy to follow — automatically, carrying the sync fingerprint. A rename is only followed if the target file exists remotely, and never if it would collide with a different local trip already using that name.</w:t>
      </w:r>
    </w:p>
    <w:p>
      <w:pPr>
        <w:pStyle w:val="ListBullet"/>
        <w:ind w:left="432"/>
      </w:pPr>
      <w:r>
        <w:t>Honest verdicts after following: if the device’s content now equals the remote file it records an in-sync point; if it was clean before the rename it shows remote-ahead (the rename-save carried other edits); only real local edits produce diverged.</w:t>
      </w:r>
    </w:p>
    <w:p>
      <w:pPr>
        <w:pStyle w:val="ListBullet"/>
        <w:ind w:left="432"/>
      </w:pPr>
      <w:r>
        <w:t>Sharing follows too: the first save after a rename also migrates the trip’s public share — fresh data at the new slug and a redirect pointer at the old one (Section 19.2) — so distributed links keep working without anyone re-sharing.</w:t>
      </w: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/shared/{slug}.json in the configured GitHub repository, reusing the same token as CSV sync. The slug is the trip’s CSV-filename key, so the share id is CANONICAL: one link per trip, identical from every device, and re-sharing refreshes the same file instead of minting a new one.</w:t>
      </w:r>
    </w:p>
    <w:p>
      <w:pPr>
        <w:pStyle w:val="ListBullet"/>
        <w:ind w:left="432"/>
      </w:pPr>
      <w:r>
        <w:rPr>
          <w:rFonts w:ascii="Arial" w:hAnsi="Arial"/>
          <w:i w:val="0"/>
          <w:sz w:val="22"/>
        </w:rPr>
        <w:t>The copyable URL handed out by the share modal is the trip’s static preview page, https://{owner}.github.io/{repo}/shared/{slug}.html (see below). The direct app URL ?share={slug} works identically and remains what the preview page redirects into.</w:t>
      </w:r>
    </w:p>
    <w:p>
      <w:pPr>
        <w:pStyle w:val="ListBullet"/>
        <w:ind w:left="432"/>
      </w:pPr>
      <w:r>
        <w:t>Always fresh: every “Save to GitHub” also refreshes the shared payload of any trip that has ever been shared (identified by an existing canonical file or a legacy snapshot in /shared/), so everyone holding the link sees the latest synced data. Never-shared trips publish nothing. No-op refreshes are skipped by comparing payloads (ignoring generatedAt) to avoid commit churn.</w:t>
      </w:r>
    </w:p>
    <w:p>
      <w:pPr>
        <w:pStyle w:val="ListBullet"/>
        <w:ind w:left="432"/>
      </w:pPr>
      <w:r>
        <w:t>Renames: a renamed trip changes slug, so both Share and the save-time refresh leave a small {redirect: newSlug} pointer file at the old address; previously distributed links follow the trip to its new name. The last-used slug is remembered per trip (trip.shareSlug).</w:t>
      </w:r>
      <w:r>
        <w:t xml:space="preserve"> The migration is save-driven and works even if Share is never pressed again (see Section 18.7).</w:t>
      </w:r>
    </w:p>
    <w:p>
      <w:pPr>
        <w:pStyle w:val="ListBullet"/>
        <w:ind w:left="432"/>
      </w:pPr>
      <w:r>
        <w:t>Legacy links: share ids minted before this scheme were random {slug}-{8 hex} frozen snapshots, and many are in the wild. The viewer recognizes the pattern, tries the canonical live file FIRST, follows up to 3 redirect hops, and only falls back to the frozen legacy snapshot if no canonical file exists yet — so old links never break, and they automatically upgrade to live data after the owner’s next save or re-share of that trip.</w:t>
      </w:r>
    </w:p>
    <w:p>
      <w:pPr>
        <w:pStyle w:val="ListBullet"/>
        <w:ind w:left="432"/>
      </w:pPr>
      <w:r>
        <w:t>Static preview pages: link unfurlers (iMessage, WhatsApp, Slack…) read &lt;title&gt;/og: tags from raw HTML and never execute JavaScript, so the app’s runtime document.title is invisible to them. Sharing therefore also publishes shared/{slug}.html — a tiny page carrying the trip name (&lt;title&gt;, og:title), a description (“Jul 1 – Jul 29, 2026 · 28 days · Road trip itinerary”), and the trip’s first photo as og:image — which immediately redirects into the app (script + meta-refresh + visible fallback link). Links shared in Messages et al. thus preview as the trip, with a photo card when one exists.</w:t>
      </w:r>
    </w:p>
    <w:p>
      <w:pPr>
        <w:pStyle w:val="ListBullet"/>
        <w:ind w:left="432"/>
      </w:pPr>
      <w:r>
        <w:t>Preview pages stay fresh: every save-time share refresh rewrites the page (identical content is skipped by the sha-safe writer); shares created before preview pages existed get one on their next save even if the trip data is unchanged; renames re-target the old slug’s page at the new one. Pages are served by the GitHub Pages workflow, whose paths filter includes shared/*.html but NOT the frequently-refreshed shared/*.json payloads, so payload refreshes still trigger no deploys.</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resolves the id as above and fetches the JSON payload from raw.githubusercontent.com (cache-busted, so viewers never see a CDN-stale copy) and enters read-only mode, ignoring any trips/events already saved in the visitor’s own localStorage. The browser tab title is set to the trip’s name instead of “Road Trip Planner.”</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r>
        <w:t xml:space="preserve"> The Trip Summary’s 🖊 Edit mode (Section 14.7) is likewise unavailable: the Edit button and per-event pencil buttons are hidden and the handlers no-op in read-only mode.</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pStyle w:val="Heading2"/>
      </w:pPr>
      <w:r>
        <w:t>20.7  Full-Trip Overview Map</w:t>
      </w:r>
    </w:p>
    <w:p>
      <w:pPr/>
      <w:r>
        <w:t>The Trip Summary also renders ONE overview map of the entire trip (container #leg-map-overview, excluded from the per-leg initializer), sized 550px tall on desktop and 460px on mobile, beneath the distance-comparison widget.</w:t>
      </w:r>
    </w:p>
    <w:p>
      <w:pPr>
        <w:pStyle w:val="ListBullet"/>
      </w:pPr>
      <w:r>
        <w:t>Every driving leg’s geocoded endpoints and OSRM geometry are drawn on the one map; legs still missing a route draw as dashed straight lines. Bounds accumulate via a plain loop (not spread — argument limits) and fit with padding; a cluster check rejects geocode outliers more than 1,500 miles from the trip’s point cluster rather than zooming out to a wrong continent.</w:t>
      </w:r>
    </w:p>
    <w:p>
      <w:pPr>
        <w:pStyle w:val="ListBullet"/>
      </w:pPr>
      <w:r>
        <w:t>Gap connectors: when one leg’s arrival differs from the next leg’s departure by more than a mile, a dotted gray connector joins them so the chain reads continuously without implying a driven road.</w:t>
      </w:r>
    </w:p>
    <w:p>
      <w:pPr>
        <w:pStyle w:val="ListBullet"/>
      </w:pPr>
      <w:r>
        <w:t>Stale-route validation: cached OSRM geometry is checked against the leg’s current endpoints (25-mile tolerance, routeMatchesEndpoints); mismatches — e.g. after editing addresses — are discarded and refetched automatically.</w:t>
      </w:r>
    </w:p>
    <w:p>
      <w:pPr>
        <w:pStyle w:val="ListBullet"/>
      </w:pPr>
      <w:r>
        <w:t>Loading UX: a progress counter (“Loading trip map… leg N/M”) plays during cold-cache loads, which are throttled at 1.1s per leg only when the geocoder is needed (300ms router-only). A ↺ button clears the trip’s geo and route caches and rebuilds; per-leg draw errors are isolated by try/catch. With debug mode on, a diagnostics box lists each leg’s resolution (route ✓(pts, endpoints) / fallback / reason skipped).</w:t>
      </w:r>
    </w:p>
    <w:p>
      <w:pPr>
        <w:pStyle w:val="ListBullet"/>
      </w:pPr>
      <w:r>
        <w:t>Each per-leg map keeps its own 200px embed; only the overview is large. The overview hides while search/photo filters are active (Section 14.2).</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first RETRIES a failed load a few times with increasing delays (2s/5s/12s), each attempt cache-busted with a query parameter: raw.githubusercontent serves (and caches!) 404s for freshly-uploaded files for several minutes, which once made photos synced from another device “vanish” everywhere — including on the uploading device after a refresh — while the files sat safely on GitHub. Only after the retries fail is the thumbnail removed from the DOM entirely (or its enclosing card in the event form) and the container collapsed if empty — the correct behavior for genuinely-deleted photos. The full-screen lightbox performs one cache-busted retry before advancing past a broken photo.</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pStyle w:val="ListBullet"/>
        <w:ind w:left="432"/>
      </w:pPr>
      <w:r>
        <w:t>Stable dropdowns: while photos are still processing, background re-renders of the review panel are DEFERRED whenever a &lt;select&gt; inside it currently has focus (the re-render used to destroy the open dropdown mid-choice). The pending render flushes on the select’s change or focusout, preserving scroll position and selections.</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