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PRACTICAL - 7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Apoorva Dudhe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SECTION: A3 - B1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NO.: 15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Smart City Transportation Department is designing a night-patrol route for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security vehicles. Each area of the city is represented as a vertex in a graph, and a road between two areas is represented as an edge.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goal is to find a route that starts from the main headquarters (Area A), visits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area exactly once, and returns back to the headquarters — forming 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Hamiltonian Cycle.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such a route is not possible, display a suitable message.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29300" cy="4438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26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54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48325" cy="184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