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489C3" w14:textId="02C3FA81" w:rsidR="001376F2" w:rsidRDefault="001376F2" w:rsidP="00A634E9">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 xml:space="preserve">                                                                                        </w:t>
      </w:r>
    </w:p>
    <w:p w14:paraId="33B3FFC1" w14:textId="77777777" w:rsidR="00884FB0" w:rsidRDefault="00884FB0" w:rsidP="00884FB0">
      <w:pPr>
        <w:spacing w:after="0" w:line="240" w:lineRule="auto"/>
        <w:ind w:right="-170"/>
        <w:rPr>
          <w:rFonts w:ascii="Times New Roman" w:hAnsi="Times New Roman" w:cs="Times New Roman"/>
          <w:noProof/>
          <w:sz w:val="28"/>
          <w:szCs w:val="28"/>
        </w:rPr>
      </w:pPr>
    </w:p>
    <w:p w14:paraId="58E6AC2A" w14:textId="157C81AE" w:rsidR="00884FB0" w:rsidRDefault="00884FB0" w:rsidP="001376F2">
      <w:pPr>
        <w:spacing w:after="0" w:line="240" w:lineRule="auto"/>
        <w:ind w:left="1134" w:right="1134"/>
        <w:rPr>
          <w:rFonts w:ascii="Times New Roman" w:hAnsi="Times New Roman" w:cs="Times New Roman"/>
          <w:sz w:val="28"/>
          <w:szCs w:val="28"/>
        </w:rPr>
      </w:pPr>
      <w:r>
        <w:rPr>
          <w:rFonts w:ascii="Times New Roman" w:hAnsi="Times New Roman" w:cs="Times New Roman"/>
          <w:noProof/>
          <w:sz w:val="28"/>
          <w:szCs w:val="28"/>
        </w:rPr>
        <w:t xml:space="preserve">                                                                                   </w:t>
      </w:r>
    </w:p>
    <w:p w14:paraId="5541337B" w14:textId="77777777" w:rsidR="00AB5A44" w:rsidRDefault="00AB5A44" w:rsidP="00884FB0">
      <w:pPr>
        <w:jc w:val="center"/>
        <w:rPr>
          <w:rFonts w:ascii="Times New Roman" w:hAnsi="Times New Roman" w:cs="Times New Roman"/>
          <w:sz w:val="40"/>
          <w:szCs w:val="40"/>
        </w:rPr>
      </w:pPr>
    </w:p>
    <w:p w14:paraId="39FA99DF" w14:textId="77777777" w:rsidR="00AB5A44" w:rsidRDefault="00AB5A44" w:rsidP="00884FB0">
      <w:pPr>
        <w:jc w:val="center"/>
        <w:rPr>
          <w:rFonts w:ascii="Times New Roman" w:hAnsi="Times New Roman" w:cs="Times New Roman"/>
          <w:sz w:val="40"/>
          <w:szCs w:val="40"/>
        </w:rPr>
      </w:pPr>
    </w:p>
    <w:p w14:paraId="0572B869" w14:textId="77777777" w:rsidR="00AB5A44" w:rsidRDefault="00AB5A44" w:rsidP="00884FB0">
      <w:pPr>
        <w:jc w:val="center"/>
        <w:rPr>
          <w:rFonts w:ascii="Times New Roman" w:hAnsi="Times New Roman" w:cs="Times New Roman"/>
          <w:sz w:val="40"/>
          <w:szCs w:val="40"/>
        </w:rPr>
      </w:pPr>
    </w:p>
    <w:p w14:paraId="59B47118" w14:textId="77777777" w:rsidR="00AB5A44" w:rsidRDefault="00AB5A44" w:rsidP="00884FB0">
      <w:pPr>
        <w:jc w:val="center"/>
        <w:rPr>
          <w:rFonts w:ascii="Times New Roman" w:hAnsi="Times New Roman" w:cs="Times New Roman"/>
          <w:sz w:val="40"/>
          <w:szCs w:val="40"/>
        </w:rPr>
      </w:pPr>
    </w:p>
    <w:p w14:paraId="532CC41F" w14:textId="336DEBB9" w:rsidR="00974FAE" w:rsidRDefault="001376F2" w:rsidP="00884FB0">
      <w:pPr>
        <w:jc w:val="center"/>
        <w:rPr>
          <w:rFonts w:ascii="Times New Roman" w:hAnsi="Times New Roman" w:cs="Times New Roman"/>
          <w:b/>
          <w:bCs/>
          <w:sz w:val="40"/>
          <w:szCs w:val="40"/>
        </w:rPr>
      </w:pPr>
      <w:r w:rsidRPr="005F1104">
        <w:rPr>
          <w:rFonts w:ascii="Times New Roman" w:hAnsi="Times New Roman" w:cs="Times New Roman"/>
          <w:b/>
          <w:bCs/>
          <w:sz w:val="40"/>
          <w:szCs w:val="40"/>
        </w:rPr>
        <w:t xml:space="preserve">Data Exploration of </w:t>
      </w:r>
      <w:r w:rsidR="00AB5A44">
        <w:rPr>
          <w:rFonts w:ascii="Times New Roman" w:hAnsi="Times New Roman" w:cs="Times New Roman"/>
          <w:b/>
          <w:bCs/>
          <w:sz w:val="40"/>
          <w:szCs w:val="40"/>
        </w:rPr>
        <w:t>R</w:t>
      </w:r>
      <w:r w:rsidRPr="005F1104">
        <w:rPr>
          <w:rFonts w:ascii="Times New Roman" w:hAnsi="Times New Roman" w:cs="Times New Roman"/>
          <w:b/>
          <w:bCs/>
          <w:sz w:val="40"/>
          <w:szCs w:val="40"/>
        </w:rPr>
        <w:t>eal-</w:t>
      </w:r>
      <w:r w:rsidR="00AB5A44">
        <w:rPr>
          <w:rFonts w:ascii="Times New Roman" w:hAnsi="Times New Roman" w:cs="Times New Roman"/>
          <w:b/>
          <w:bCs/>
          <w:sz w:val="40"/>
          <w:szCs w:val="40"/>
        </w:rPr>
        <w:t>W</w:t>
      </w:r>
      <w:r w:rsidRPr="005F1104">
        <w:rPr>
          <w:rFonts w:ascii="Times New Roman" w:hAnsi="Times New Roman" w:cs="Times New Roman"/>
          <w:b/>
          <w:bCs/>
          <w:sz w:val="40"/>
          <w:szCs w:val="40"/>
        </w:rPr>
        <w:t xml:space="preserve">orld </w:t>
      </w:r>
    </w:p>
    <w:p w14:paraId="153749DE" w14:textId="1413B5A9" w:rsidR="001376F2" w:rsidRPr="005F1104" w:rsidRDefault="00AB5A44" w:rsidP="00884FB0">
      <w:pPr>
        <w:jc w:val="center"/>
        <w:rPr>
          <w:rFonts w:ascii="Times New Roman" w:hAnsi="Times New Roman" w:cs="Times New Roman"/>
          <w:b/>
          <w:bCs/>
          <w:sz w:val="40"/>
          <w:szCs w:val="40"/>
        </w:rPr>
      </w:pPr>
      <w:r>
        <w:rPr>
          <w:rFonts w:ascii="Times New Roman" w:hAnsi="Times New Roman" w:cs="Times New Roman"/>
          <w:b/>
          <w:bCs/>
          <w:sz w:val="40"/>
          <w:szCs w:val="40"/>
        </w:rPr>
        <w:t>T</w:t>
      </w:r>
      <w:r w:rsidR="001376F2" w:rsidRPr="005F1104">
        <w:rPr>
          <w:rFonts w:ascii="Times New Roman" w:hAnsi="Times New Roman" w:cs="Times New Roman"/>
          <w:b/>
          <w:bCs/>
          <w:sz w:val="40"/>
          <w:szCs w:val="40"/>
        </w:rPr>
        <w:t xml:space="preserve">ime </w:t>
      </w:r>
      <w:r>
        <w:rPr>
          <w:rFonts w:ascii="Times New Roman" w:hAnsi="Times New Roman" w:cs="Times New Roman"/>
          <w:b/>
          <w:bCs/>
          <w:sz w:val="40"/>
          <w:szCs w:val="40"/>
        </w:rPr>
        <w:t>S</w:t>
      </w:r>
      <w:r w:rsidR="001376F2" w:rsidRPr="005F1104">
        <w:rPr>
          <w:rFonts w:ascii="Times New Roman" w:hAnsi="Times New Roman" w:cs="Times New Roman"/>
          <w:b/>
          <w:bCs/>
          <w:sz w:val="40"/>
          <w:szCs w:val="40"/>
        </w:rPr>
        <w:t>eries</w:t>
      </w:r>
    </w:p>
    <w:p w14:paraId="02E9FEB0" w14:textId="65DC682C" w:rsidR="00884FB0" w:rsidRDefault="00884FB0" w:rsidP="00884FB0">
      <w:pPr>
        <w:jc w:val="center"/>
        <w:rPr>
          <w:rFonts w:ascii="Times New Roman" w:hAnsi="Times New Roman" w:cs="Times New Roman"/>
          <w:b/>
          <w:bCs/>
          <w:sz w:val="28"/>
          <w:szCs w:val="28"/>
        </w:rPr>
      </w:pPr>
    </w:p>
    <w:p w14:paraId="53954FB4" w14:textId="221F9691" w:rsidR="00884FB0" w:rsidRDefault="00884FB0" w:rsidP="00884FB0">
      <w:pPr>
        <w:jc w:val="center"/>
        <w:rPr>
          <w:rFonts w:ascii="Times New Roman" w:hAnsi="Times New Roman" w:cs="Times New Roman"/>
          <w:b/>
          <w:bCs/>
          <w:sz w:val="28"/>
          <w:szCs w:val="28"/>
        </w:rPr>
      </w:pPr>
    </w:p>
    <w:p w14:paraId="7C4E018F" w14:textId="35D4C5D4" w:rsidR="00884FB0" w:rsidRPr="00AB5A44" w:rsidRDefault="00D73D53" w:rsidP="00884FB0">
      <w:pPr>
        <w:jc w:val="center"/>
        <w:rPr>
          <w:rFonts w:ascii="Times New Roman" w:hAnsi="Times New Roman" w:cs="Times New Roman"/>
          <w:sz w:val="32"/>
          <w:szCs w:val="32"/>
        </w:rPr>
      </w:pPr>
      <w:r w:rsidRPr="00AB5A44">
        <w:rPr>
          <w:rFonts w:ascii="Times New Roman" w:hAnsi="Times New Roman" w:cs="Times New Roman"/>
          <w:sz w:val="32"/>
          <w:szCs w:val="32"/>
        </w:rPr>
        <w:t>Series 22</w:t>
      </w:r>
      <w:r w:rsidR="006C1C97" w:rsidRPr="00AB5A44">
        <w:rPr>
          <w:rFonts w:ascii="Times New Roman" w:hAnsi="Times New Roman" w:cs="Times New Roman"/>
          <w:sz w:val="32"/>
          <w:szCs w:val="32"/>
        </w:rPr>
        <w:t xml:space="preserve"> (D449)</w:t>
      </w:r>
      <w:r w:rsidRPr="00AB5A44">
        <w:rPr>
          <w:rFonts w:ascii="Times New Roman" w:hAnsi="Times New Roman" w:cs="Times New Roman"/>
          <w:sz w:val="32"/>
          <w:szCs w:val="32"/>
        </w:rPr>
        <w:t xml:space="preserve">, </w:t>
      </w:r>
      <w:r w:rsidR="006C1C97" w:rsidRPr="00AB5A44">
        <w:rPr>
          <w:rFonts w:ascii="Times New Roman" w:hAnsi="Times New Roman" w:cs="Times New Roman"/>
          <w:sz w:val="32"/>
          <w:szCs w:val="32"/>
        </w:rPr>
        <w:t>Series 50 (D478) &amp; Series 78 (D506)</w:t>
      </w:r>
    </w:p>
    <w:p w14:paraId="2F4C40C9" w14:textId="1B5E2D66" w:rsidR="00884FB0" w:rsidRDefault="00884FB0" w:rsidP="00884FB0">
      <w:pPr>
        <w:jc w:val="center"/>
        <w:rPr>
          <w:rFonts w:ascii="Times New Roman" w:hAnsi="Times New Roman" w:cs="Times New Roman"/>
          <w:sz w:val="24"/>
          <w:szCs w:val="24"/>
        </w:rPr>
      </w:pPr>
    </w:p>
    <w:p w14:paraId="07006C63" w14:textId="364ACCA2" w:rsidR="00884FB0" w:rsidRDefault="00884FB0" w:rsidP="00884FB0">
      <w:pPr>
        <w:jc w:val="center"/>
        <w:rPr>
          <w:rFonts w:ascii="Times New Roman" w:hAnsi="Times New Roman" w:cs="Times New Roman"/>
          <w:sz w:val="24"/>
          <w:szCs w:val="24"/>
        </w:rPr>
      </w:pPr>
    </w:p>
    <w:p w14:paraId="2CE28B7F" w14:textId="77777777" w:rsidR="000B1329" w:rsidRDefault="000B1329" w:rsidP="00884FB0">
      <w:pPr>
        <w:jc w:val="center"/>
        <w:rPr>
          <w:rFonts w:ascii="Times New Roman" w:hAnsi="Times New Roman" w:cs="Times New Roman"/>
          <w:sz w:val="24"/>
          <w:szCs w:val="24"/>
        </w:rPr>
      </w:pPr>
    </w:p>
    <w:p w14:paraId="62B41F1F" w14:textId="77777777" w:rsidR="000B1329" w:rsidRDefault="000B1329" w:rsidP="00884FB0">
      <w:pPr>
        <w:jc w:val="center"/>
        <w:rPr>
          <w:rFonts w:ascii="Times New Roman" w:hAnsi="Times New Roman" w:cs="Times New Roman"/>
          <w:sz w:val="24"/>
          <w:szCs w:val="24"/>
        </w:rPr>
      </w:pPr>
    </w:p>
    <w:p w14:paraId="291B9D00" w14:textId="77777777" w:rsidR="000B1329" w:rsidRDefault="000B1329" w:rsidP="00884FB0">
      <w:pPr>
        <w:jc w:val="center"/>
        <w:rPr>
          <w:rFonts w:ascii="Times New Roman" w:hAnsi="Times New Roman" w:cs="Times New Roman"/>
          <w:sz w:val="24"/>
          <w:szCs w:val="24"/>
        </w:rPr>
      </w:pPr>
    </w:p>
    <w:p w14:paraId="21E797D3" w14:textId="77777777" w:rsidR="000B1329" w:rsidRDefault="000B1329" w:rsidP="00884FB0">
      <w:pPr>
        <w:jc w:val="center"/>
        <w:rPr>
          <w:rFonts w:ascii="Times New Roman" w:hAnsi="Times New Roman" w:cs="Times New Roman"/>
          <w:sz w:val="24"/>
          <w:szCs w:val="24"/>
        </w:rPr>
      </w:pPr>
    </w:p>
    <w:p w14:paraId="5454125F" w14:textId="77777777" w:rsidR="000B1329" w:rsidRDefault="000B1329" w:rsidP="00884FB0">
      <w:pPr>
        <w:jc w:val="center"/>
        <w:rPr>
          <w:rFonts w:ascii="Times New Roman" w:hAnsi="Times New Roman" w:cs="Times New Roman"/>
          <w:sz w:val="24"/>
          <w:szCs w:val="24"/>
        </w:rPr>
      </w:pPr>
    </w:p>
    <w:p w14:paraId="2DB5578D" w14:textId="77777777" w:rsidR="000B1329" w:rsidRDefault="000B1329" w:rsidP="00884FB0">
      <w:pPr>
        <w:jc w:val="center"/>
        <w:rPr>
          <w:rFonts w:ascii="Times New Roman" w:hAnsi="Times New Roman" w:cs="Times New Roman"/>
          <w:sz w:val="24"/>
          <w:szCs w:val="24"/>
        </w:rPr>
      </w:pPr>
    </w:p>
    <w:p w14:paraId="2D0F6EF7" w14:textId="77777777" w:rsidR="000B1329" w:rsidRDefault="000B1329" w:rsidP="00884FB0">
      <w:pPr>
        <w:jc w:val="center"/>
        <w:rPr>
          <w:rFonts w:ascii="Times New Roman" w:hAnsi="Times New Roman" w:cs="Times New Roman"/>
          <w:sz w:val="24"/>
          <w:szCs w:val="24"/>
        </w:rPr>
      </w:pPr>
    </w:p>
    <w:p w14:paraId="357EF1F8" w14:textId="77777777" w:rsidR="000B1329" w:rsidRDefault="000B1329" w:rsidP="00884FB0">
      <w:pPr>
        <w:jc w:val="center"/>
        <w:rPr>
          <w:rFonts w:ascii="Times New Roman" w:hAnsi="Times New Roman" w:cs="Times New Roman"/>
          <w:sz w:val="24"/>
          <w:szCs w:val="24"/>
        </w:rPr>
      </w:pPr>
    </w:p>
    <w:p w14:paraId="6EC5253F" w14:textId="5F184FAA" w:rsidR="000B1329" w:rsidRDefault="000B1329" w:rsidP="00884FB0">
      <w:pPr>
        <w:jc w:val="center"/>
        <w:rPr>
          <w:rFonts w:ascii="Times New Roman" w:hAnsi="Times New Roman" w:cs="Times New Roman"/>
          <w:sz w:val="24"/>
          <w:szCs w:val="24"/>
        </w:rPr>
      </w:pPr>
    </w:p>
    <w:p w14:paraId="38CD825F" w14:textId="75F7983F" w:rsidR="00CF73B9" w:rsidRDefault="00CF73B9" w:rsidP="000B1329">
      <w:pPr>
        <w:rPr>
          <w:rFonts w:ascii="Times New Roman" w:hAnsi="Times New Roman" w:cs="Times New Roman"/>
          <w:sz w:val="28"/>
          <w:szCs w:val="28"/>
        </w:rPr>
        <w:sectPr w:rsidR="00CF73B9" w:rsidSect="003874C9">
          <w:footerReference w:type="even" r:id="rId8"/>
          <w:footerReference w:type="default" r:id="rId9"/>
          <w:pgSz w:w="11906" w:h="16838"/>
          <w:pgMar w:top="720" w:right="1134" w:bottom="720" w:left="1134" w:header="709" w:footer="709" w:gutter="0"/>
          <w:pgNumType w:start="1"/>
          <w:cols w:space="708"/>
          <w:titlePg/>
          <w:docGrid w:linePitch="360"/>
        </w:sectPr>
      </w:pPr>
    </w:p>
    <w:p w14:paraId="3A85E4FE" w14:textId="3B76B1E5" w:rsidR="00884FB0" w:rsidRPr="003835F6" w:rsidRDefault="003C456E" w:rsidP="00D53EA5">
      <w:pPr>
        <w:pStyle w:val="ListParagraph"/>
        <w:numPr>
          <w:ilvl w:val="0"/>
          <w:numId w:val="1"/>
        </w:numPr>
        <w:ind w:left="426"/>
        <w:outlineLvl w:val="0"/>
        <w:rPr>
          <w:rFonts w:ascii="Times New Roman" w:hAnsi="Times New Roman" w:cs="Times New Roman"/>
          <w:b/>
          <w:bCs/>
          <w:sz w:val="28"/>
          <w:szCs w:val="28"/>
        </w:rPr>
      </w:pPr>
      <w:bookmarkStart w:id="0" w:name="_Toc119874679"/>
      <w:r w:rsidRPr="00D53EA5">
        <w:rPr>
          <w:rFonts w:ascii="Times New Roman" w:hAnsi="Times New Roman" w:cs="Times New Roman"/>
          <w:b/>
          <w:bCs/>
          <w:sz w:val="28"/>
          <w:szCs w:val="28"/>
        </w:rPr>
        <w:lastRenderedPageBreak/>
        <w:t xml:space="preserve">Executive </w:t>
      </w:r>
      <w:r w:rsidR="00801E34" w:rsidRPr="00D53EA5">
        <w:rPr>
          <w:rFonts w:ascii="Times New Roman" w:hAnsi="Times New Roman" w:cs="Times New Roman"/>
          <w:b/>
          <w:bCs/>
          <w:sz w:val="28"/>
          <w:szCs w:val="28"/>
        </w:rPr>
        <w:t>Summary</w:t>
      </w:r>
      <w:bookmarkEnd w:id="0"/>
    </w:p>
    <w:p w14:paraId="30DEF6D0" w14:textId="2CBD8042" w:rsidR="00904137" w:rsidRDefault="00904137" w:rsidP="00904137">
      <w:pPr>
        <w:spacing w:after="40"/>
        <w:ind w:left="1134" w:right="1134"/>
        <w:jc w:val="center"/>
        <w:rPr>
          <w:rFonts w:ascii="Times New Roman" w:hAnsi="Times New Roman" w:cs="Times New Roman"/>
          <w:sz w:val="24"/>
          <w:szCs w:val="24"/>
        </w:rPr>
      </w:pPr>
    </w:p>
    <w:p w14:paraId="0D164439" w14:textId="72C83389" w:rsidR="00CB7080" w:rsidRDefault="00904137" w:rsidP="71DF50AD">
      <w:pPr>
        <w:spacing w:after="0" w:line="240" w:lineRule="auto"/>
        <w:ind w:right="-1"/>
        <w:jc w:val="both"/>
        <w:rPr>
          <w:rFonts w:ascii="Times New Roman" w:hAnsi="Times New Roman" w:cs="Times New Roman"/>
          <w:sz w:val="24"/>
          <w:szCs w:val="24"/>
        </w:rPr>
      </w:pPr>
      <w:r w:rsidRPr="3E932E43">
        <w:rPr>
          <w:rFonts w:ascii="Times New Roman" w:hAnsi="Times New Roman" w:cs="Times New Roman"/>
          <w:sz w:val="24"/>
          <w:szCs w:val="24"/>
        </w:rPr>
        <w:t xml:space="preserve">The report </w:t>
      </w:r>
      <w:r w:rsidR="296784F6" w:rsidRPr="3E932E43">
        <w:rPr>
          <w:rFonts w:ascii="Times New Roman" w:hAnsi="Times New Roman" w:cs="Times New Roman"/>
          <w:sz w:val="24"/>
          <w:szCs w:val="24"/>
        </w:rPr>
        <w:t>discuss</w:t>
      </w:r>
      <w:r w:rsidR="0195C290" w:rsidRPr="3E932E43">
        <w:rPr>
          <w:rFonts w:ascii="Times New Roman" w:hAnsi="Times New Roman" w:cs="Times New Roman"/>
          <w:sz w:val="24"/>
          <w:szCs w:val="24"/>
        </w:rPr>
        <w:t>es</w:t>
      </w:r>
      <w:r w:rsidR="00783D0C" w:rsidRPr="3E932E43">
        <w:rPr>
          <w:rFonts w:ascii="Times New Roman" w:hAnsi="Times New Roman" w:cs="Times New Roman"/>
          <w:sz w:val="24"/>
          <w:szCs w:val="24"/>
        </w:rPr>
        <w:t xml:space="preserve"> the data exploration </w:t>
      </w:r>
      <w:r w:rsidR="007458F6" w:rsidRPr="3E932E43">
        <w:rPr>
          <w:rFonts w:ascii="Times New Roman" w:hAnsi="Times New Roman" w:cs="Times New Roman"/>
          <w:sz w:val="24"/>
          <w:szCs w:val="24"/>
        </w:rPr>
        <w:t xml:space="preserve">process </w:t>
      </w:r>
      <w:r w:rsidR="00783D0C" w:rsidRPr="3E932E43">
        <w:rPr>
          <w:rFonts w:ascii="Times New Roman" w:hAnsi="Times New Roman" w:cs="Times New Roman"/>
          <w:sz w:val="24"/>
          <w:szCs w:val="24"/>
        </w:rPr>
        <w:t xml:space="preserve">of </w:t>
      </w:r>
      <w:r w:rsidR="6A4D9D40" w:rsidRPr="3E932E43">
        <w:rPr>
          <w:rFonts w:ascii="Times New Roman" w:hAnsi="Times New Roman" w:cs="Times New Roman"/>
          <w:sz w:val="24"/>
          <w:szCs w:val="24"/>
        </w:rPr>
        <w:t>three</w:t>
      </w:r>
      <w:r w:rsidR="3A38B1E8" w:rsidRPr="3E932E43">
        <w:rPr>
          <w:rFonts w:ascii="Times New Roman" w:hAnsi="Times New Roman" w:cs="Times New Roman"/>
          <w:sz w:val="24"/>
          <w:szCs w:val="24"/>
        </w:rPr>
        <w:t xml:space="preserve"> </w:t>
      </w:r>
      <w:r w:rsidR="6A4D9D40" w:rsidRPr="3E932E43">
        <w:rPr>
          <w:rFonts w:ascii="Times New Roman" w:hAnsi="Times New Roman" w:cs="Times New Roman"/>
          <w:sz w:val="24"/>
          <w:szCs w:val="24"/>
        </w:rPr>
        <w:t>time</w:t>
      </w:r>
      <w:r w:rsidR="00783D0C" w:rsidRPr="3E932E43">
        <w:rPr>
          <w:rFonts w:ascii="Times New Roman" w:hAnsi="Times New Roman" w:cs="Times New Roman"/>
          <w:sz w:val="24"/>
          <w:szCs w:val="24"/>
        </w:rPr>
        <w:t xml:space="preserve"> series</w:t>
      </w:r>
      <w:r w:rsidR="00545CE5" w:rsidRPr="3E932E43">
        <w:rPr>
          <w:rFonts w:ascii="Times New Roman" w:hAnsi="Times New Roman" w:cs="Times New Roman"/>
          <w:sz w:val="24"/>
          <w:szCs w:val="24"/>
        </w:rPr>
        <w:t>; Series 22, Series 50</w:t>
      </w:r>
      <w:r w:rsidR="00F70BAA" w:rsidRPr="3E932E43">
        <w:rPr>
          <w:rFonts w:ascii="Times New Roman" w:hAnsi="Times New Roman" w:cs="Times New Roman"/>
          <w:sz w:val="24"/>
          <w:szCs w:val="24"/>
        </w:rPr>
        <w:t>,</w:t>
      </w:r>
      <w:r w:rsidR="00545CE5" w:rsidRPr="3E932E43">
        <w:rPr>
          <w:rFonts w:ascii="Times New Roman" w:hAnsi="Times New Roman" w:cs="Times New Roman"/>
          <w:sz w:val="24"/>
          <w:szCs w:val="24"/>
        </w:rPr>
        <w:t xml:space="preserve"> and Series 78, at a </w:t>
      </w:r>
      <w:r w:rsidR="00E1008D" w:rsidRPr="3E932E43">
        <w:rPr>
          <w:rFonts w:ascii="Times New Roman" w:hAnsi="Times New Roman" w:cs="Times New Roman"/>
          <w:sz w:val="24"/>
          <w:szCs w:val="24"/>
        </w:rPr>
        <w:t xml:space="preserve">descriptive stage where </w:t>
      </w:r>
      <w:r w:rsidR="009B4947" w:rsidRPr="3E932E43">
        <w:rPr>
          <w:rFonts w:ascii="Times New Roman" w:hAnsi="Times New Roman" w:cs="Times New Roman"/>
          <w:sz w:val="24"/>
          <w:szCs w:val="24"/>
        </w:rPr>
        <w:t xml:space="preserve">the data </w:t>
      </w:r>
      <w:r w:rsidR="00D84279" w:rsidRPr="3E932E43">
        <w:rPr>
          <w:rFonts w:ascii="Times New Roman" w:hAnsi="Times New Roman" w:cs="Times New Roman"/>
          <w:sz w:val="24"/>
          <w:szCs w:val="24"/>
        </w:rPr>
        <w:t>was</w:t>
      </w:r>
      <w:r w:rsidR="009B4947" w:rsidRPr="3E932E43">
        <w:rPr>
          <w:rFonts w:ascii="Times New Roman" w:hAnsi="Times New Roman" w:cs="Times New Roman"/>
          <w:sz w:val="24"/>
          <w:szCs w:val="24"/>
        </w:rPr>
        <w:t xml:space="preserve"> </w:t>
      </w:r>
      <w:r w:rsidR="00696DDC" w:rsidRPr="3E932E43">
        <w:rPr>
          <w:rFonts w:ascii="Times New Roman" w:hAnsi="Times New Roman" w:cs="Times New Roman"/>
          <w:sz w:val="24"/>
          <w:szCs w:val="24"/>
        </w:rPr>
        <w:t>analysed</w:t>
      </w:r>
      <w:r w:rsidR="009B4947" w:rsidRPr="3E932E43">
        <w:rPr>
          <w:rFonts w:ascii="Times New Roman" w:hAnsi="Times New Roman" w:cs="Times New Roman"/>
          <w:sz w:val="24"/>
          <w:szCs w:val="24"/>
        </w:rPr>
        <w:t xml:space="preserve"> </w:t>
      </w:r>
      <w:r w:rsidR="3F7F793D" w:rsidRPr="3E932E43">
        <w:rPr>
          <w:rFonts w:ascii="Times New Roman" w:hAnsi="Times New Roman" w:cs="Times New Roman"/>
          <w:sz w:val="24"/>
          <w:szCs w:val="24"/>
        </w:rPr>
        <w:t>based on</w:t>
      </w:r>
      <w:r w:rsidR="009B4947" w:rsidRPr="3E932E43">
        <w:rPr>
          <w:rFonts w:ascii="Times New Roman" w:hAnsi="Times New Roman" w:cs="Times New Roman"/>
          <w:sz w:val="24"/>
          <w:szCs w:val="24"/>
        </w:rPr>
        <w:t xml:space="preserve"> daily </w:t>
      </w:r>
      <w:r w:rsidR="00273AC7" w:rsidRPr="3E932E43">
        <w:rPr>
          <w:rFonts w:ascii="Times New Roman" w:hAnsi="Times New Roman" w:cs="Times New Roman"/>
          <w:sz w:val="24"/>
          <w:szCs w:val="24"/>
        </w:rPr>
        <w:t xml:space="preserve">frequency up until </w:t>
      </w:r>
      <w:r w:rsidR="00A43384" w:rsidRPr="3E932E43">
        <w:rPr>
          <w:rFonts w:ascii="Times New Roman" w:hAnsi="Times New Roman" w:cs="Times New Roman"/>
          <w:sz w:val="24"/>
          <w:szCs w:val="24"/>
        </w:rPr>
        <w:t>quarterly fre</w:t>
      </w:r>
      <w:r w:rsidR="00ED0149" w:rsidRPr="3E932E43">
        <w:rPr>
          <w:rFonts w:ascii="Times New Roman" w:hAnsi="Times New Roman" w:cs="Times New Roman"/>
          <w:sz w:val="24"/>
          <w:szCs w:val="24"/>
        </w:rPr>
        <w:t>quency</w:t>
      </w:r>
      <w:r w:rsidR="00D84279" w:rsidRPr="3E932E43">
        <w:rPr>
          <w:rFonts w:ascii="Times New Roman" w:hAnsi="Times New Roman" w:cs="Times New Roman"/>
          <w:sz w:val="24"/>
          <w:szCs w:val="24"/>
        </w:rPr>
        <w:t>.</w:t>
      </w:r>
      <w:r w:rsidR="00ED0149" w:rsidRPr="3E932E43">
        <w:rPr>
          <w:rFonts w:ascii="Times New Roman" w:hAnsi="Times New Roman" w:cs="Times New Roman"/>
          <w:sz w:val="24"/>
          <w:szCs w:val="24"/>
        </w:rPr>
        <w:t xml:space="preserve"> </w:t>
      </w:r>
      <w:r w:rsidR="7DD562DF" w:rsidRPr="3E932E43">
        <w:rPr>
          <w:rFonts w:ascii="Times New Roman" w:hAnsi="Times New Roman" w:cs="Times New Roman"/>
          <w:sz w:val="24"/>
          <w:szCs w:val="24"/>
        </w:rPr>
        <w:t xml:space="preserve">Since the frequency of </w:t>
      </w:r>
      <w:r w:rsidR="5B2983F3" w:rsidRPr="3E932E43">
        <w:rPr>
          <w:rFonts w:ascii="Times New Roman" w:hAnsi="Times New Roman" w:cs="Times New Roman"/>
          <w:sz w:val="24"/>
          <w:szCs w:val="24"/>
        </w:rPr>
        <w:t xml:space="preserve">the </w:t>
      </w:r>
      <w:r w:rsidR="009D2E88" w:rsidRPr="3E932E43">
        <w:rPr>
          <w:rFonts w:ascii="Times New Roman" w:hAnsi="Times New Roman" w:cs="Times New Roman"/>
          <w:sz w:val="24"/>
          <w:szCs w:val="24"/>
        </w:rPr>
        <w:t>original time series (daily) wa</w:t>
      </w:r>
      <w:r w:rsidR="7DD562DF" w:rsidRPr="3E932E43">
        <w:rPr>
          <w:rFonts w:ascii="Times New Roman" w:hAnsi="Times New Roman" w:cs="Times New Roman"/>
          <w:sz w:val="24"/>
          <w:szCs w:val="24"/>
        </w:rPr>
        <w:t xml:space="preserve">s </w:t>
      </w:r>
      <w:bookmarkStart w:id="1" w:name="_Int_QsJRA28R"/>
      <w:r w:rsidR="7E9BF57F" w:rsidRPr="3E932E43">
        <w:rPr>
          <w:rFonts w:ascii="Times New Roman" w:hAnsi="Times New Roman" w:cs="Times New Roman"/>
          <w:sz w:val="24"/>
          <w:szCs w:val="24"/>
        </w:rPr>
        <w:t>extremely</w:t>
      </w:r>
      <w:r w:rsidR="7DD562DF" w:rsidRPr="3E932E43">
        <w:rPr>
          <w:rFonts w:ascii="Times New Roman" w:hAnsi="Times New Roman" w:cs="Times New Roman"/>
          <w:sz w:val="24"/>
          <w:szCs w:val="24"/>
        </w:rPr>
        <w:t xml:space="preserve"> high</w:t>
      </w:r>
      <w:bookmarkEnd w:id="1"/>
      <w:r w:rsidR="7DD562DF" w:rsidRPr="3E932E43">
        <w:rPr>
          <w:rFonts w:ascii="Times New Roman" w:hAnsi="Times New Roman" w:cs="Times New Roman"/>
          <w:sz w:val="24"/>
          <w:szCs w:val="24"/>
        </w:rPr>
        <w:t xml:space="preserve"> it was </w:t>
      </w:r>
      <w:r w:rsidR="37E91DB1" w:rsidRPr="3E932E43">
        <w:rPr>
          <w:rFonts w:ascii="Times New Roman" w:hAnsi="Times New Roman" w:cs="Times New Roman"/>
          <w:sz w:val="24"/>
          <w:szCs w:val="24"/>
        </w:rPr>
        <w:t xml:space="preserve">difficult to </w:t>
      </w:r>
      <w:r w:rsidR="009D2E88" w:rsidRPr="3E932E43">
        <w:rPr>
          <w:rFonts w:ascii="Times New Roman" w:hAnsi="Times New Roman" w:cs="Times New Roman"/>
          <w:sz w:val="24"/>
          <w:szCs w:val="24"/>
        </w:rPr>
        <w:t xml:space="preserve">visually </w:t>
      </w:r>
      <w:r w:rsidR="37E91DB1" w:rsidRPr="3E932E43">
        <w:rPr>
          <w:rFonts w:ascii="Times New Roman" w:hAnsi="Times New Roman" w:cs="Times New Roman"/>
          <w:sz w:val="24"/>
          <w:szCs w:val="24"/>
        </w:rPr>
        <w:t>identify any patterns in the data</w:t>
      </w:r>
      <w:r w:rsidR="009D2E88" w:rsidRPr="3E932E43">
        <w:rPr>
          <w:rFonts w:ascii="Times New Roman" w:hAnsi="Times New Roman" w:cs="Times New Roman"/>
          <w:sz w:val="24"/>
          <w:szCs w:val="24"/>
        </w:rPr>
        <w:t xml:space="preserve"> solely based on this</w:t>
      </w:r>
      <w:r w:rsidR="37E91DB1" w:rsidRPr="3E932E43">
        <w:rPr>
          <w:rFonts w:ascii="Times New Roman" w:hAnsi="Times New Roman" w:cs="Times New Roman"/>
          <w:sz w:val="24"/>
          <w:szCs w:val="24"/>
        </w:rPr>
        <w:t xml:space="preserve">. </w:t>
      </w:r>
      <w:r w:rsidR="009D2E88" w:rsidRPr="3E932E43">
        <w:rPr>
          <w:rFonts w:ascii="Times New Roman" w:hAnsi="Times New Roman" w:cs="Times New Roman"/>
          <w:sz w:val="24"/>
          <w:szCs w:val="24"/>
        </w:rPr>
        <w:t xml:space="preserve">Henceforth, </w:t>
      </w:r>
      <w:r w:rsidR="37E91DB1" w:rsidRPr="3E932E43">
        <w:rPr>
          <w:rFonts w:ascii="Times New Roman" w:hAnsi="Times New Roman" w:cs="Times New Roman"/>
          <w:sz w:val="24"/>
          <w:szCs w:val="24"/>
        </w:rPr>
        <w:t xml:space="preserve">the data </w:t>
      </w:r>
      <w:r w:rsidR="009D2E88" w:rsidRPr="3E932E43">
        <w:rPr>
          <w:rFonts w:ascii="Times New Roman" w:hAnsi="Times New Roman" w:cs="Times New Roman"/>
          <w:sz w:val="24"/>
          <w:szCs w:val="24"/>
        </w:rPr>
        <w:t>was</w:t>
      </w:r>
      <w:r w:rsidR="0494D569" w:rsidRPr="3E932E43">
        <w:rPr>
          <w:rFonts w:ascii="Times New Roman" w:hAnsi="Times New Roman" w:cs="Times New Roman"/>
          <w:sz w:val="24"/>
          <w:szCs w:val="24"/>
        </w:rPr>
        <w:t xml:space="preserve"> aggregated at various levels such as weekly, </w:t>
      </w:r>
      <w:bookmarkStart w:id="2" w:name="_Int_Kg5UKMed"/>
      <w:r w:rsidR="64987EC0" w:rsidRPr="3E932E43">
        <w:rPr>
          <w:rFonts w:ascii="Times New Roman" w:hAnsi="Times New Roman" w:cs="Times New Roman"/>
          <w:sz w:val="24"/>
          <w:szCs w:val="24"/>
        </w:rPr>
        <w:t>monthly,</w:t>
      </w:r>
      <w:bookmarkEnd w:id="2"/>
      <w:r w:rsidR="0494D569" w:rsidRPr="3E932E43">
        <w:rPr>
          <w:rFonts w:ascii="Times New Roman" w:hAnsi="Times New Roman" w:cs="Times New Roman"/>
          <w:sz w:val="24"/>
          <w:szCs w:val="24"/>
        </w:rPr>
        <w:t xml:space="preserve"> and quarterly</w:t>
      </w:r>
      <w:r w:rsidR="00CB7080" w:rsidRPr="3E932E43">
        <w:rPr>
          <w:rFonts w:ascii="Times New Roman" w:hAnsi="Times New Roman" w:cs="Times New Roman"/>
          <w:sz w:val="24"/>
          <w:szCs w:val="24"/>
        </w:rPr>
        <w:t>.</w:t>
      </w:r>
      <w:r w:rsidR="00B53E1A" w:rsidRPr="3E932E43">
        <w:rPr>
          <w:rFonts w:ascii="Times New Roman" w:hAnsi="Times New Roman" w:cs="Times New Roman"/>
          <w:sz w:val="24"/>
          <w:szCs w:val="24"/>
        </w:rPr>
        <w:t xml:space="preserve"> </w:t>
      </w:r>
      <w:r w:rsidR="00A5284E" w:rsidRPr="3E932E43">
        <w:rPr>
          <w:rFonts w:ascii="Times New Roman" w:hAnsi="Times New Roman" w:cs="Times New Roman"/>
          <w:sz w:val="24"/>
          <w:szCs w:val="24"/>
        </w:rPr>
        <w:t>S</w:t>
      </w:r>
      <w:r w:rsidR="00B53E1A" w:rsidRPr="3E932E43">
        <w:rPr>
          <w:rFonts w:ascii="Times New Roman" w:hAnsi="Times New Roman" w:cs="Times New Roman"/>
          <w:sz w:val="24"/>
          <w:szCs w:val="24"/>
        </w:rPr>
        <w:t>eries 22 and 78 use</w:t>
      </w:r>
      <w:r w:rsidR="00A5284E" w:rsidRPr="3E932E43">
        <w:rPr>
          <w:rFonts w:ascii="Times New Roman" w:hAnsi="Times New Roman" w:cs="Times New Roman"/>
          <w:sz w:val="24"/>
          <w:szCs w:val="24"/>
        </w:rPr>
        <w:t>d</w:t>
      </w:r>
      <w:r w:rsidR="00B53E1A" w:rsidRPr="3E932E43">
        <w:rPr>
          <w:rFonts w:ascii="Times New Roman" w:hAnsi="Times New Roman" w:cs="Times New Roman"/>
          <w:sz w:val="24"/>
          <w:szCs w:val="24"/>
        </w:rPr>
        <w:t xml:space="preserve"> the mean or average values while </w:t>
      </w:r>
      <w:r w:rsidR="00A5284E" w:rsidRPr="3E932E43">
        <w:rPr>
          <w:rFonts w:ascii="Times New Roman" w:hAnsi="Times New Roman" w:cs="Times New Roman"/>
          <w:sz w:val="24"/>
          <w:szCs w:val="24"/>
        </w:rPr>
        <w:t xml:space="preserve">Series 50 used the sum or total values for these </w:t>
      </w:r>
      <w:r w:rsidR="00EC4B60" w:rsidRPr="3E932E43">
        <w:rPr>
          <w:rFonts w:ascii="Times New Roman" w:hAnsi="Times New Roman" w:cs="Times New Roman"/>
          <w:sz w:val="24"/>
          <w:szCs w:val="24"/>
        </w:rPr>
        <w:t>aggregates.</w:t>
      </w:r>
    </w:p>
    <w:p w14:paraId="27D674C6" w14:textId="77777777" w:rsidR="00CB7080" w:rsidRDefault="00CB7080" w:rsidP="71DF50AD">
      <w:pPr>
        <w:spacing w:after="0" w:line="240" w:lineRule="auto"/>
        <w:ind w:right="-1"/>
        <w:jc w:val="both"/>
        <w:rPr>
          <w:rFonts w:ascii="Times New Roman" w:hAnsi="Times New Roman" w:cs="Times New Roman"/>
          <w:sz w:val="24"/>
          <w:szCs w:val="24"/>
        </w:rPr>
      </w:pPr>
    </w:p>
    <w:p w14:paraId="380108B8" w14:textId="542937A7" w:rsidR="007706E7" w:rsidRDefault="000D64FC" w:rsidP="71DF50AD">
      <w:pPr>
        <w:spacing w:after="0" w:line="240" w:lineRule="auto"/>
        <w:ind w:right="-1"/>
        <w:jc w:val="both"/>
        <w:rPr>
          <w:rFonts w:ascii="Times New Roman" w:hAnsi="Times New Roman" w:cs="Times New Roman"/>
          <w:sz w:val="24"/>
          <w:szCs w:val="24"/>
        </w:rPr>
      </w:pPr>
      <w:r>
        <w:rPr>
          <w:rFonts w:ascii="Times New Roman" w:hAnsi="Times New Roman" w:cs="Times New Roman"/>
          <w:sz w:val="24"/>
          <w:szCs w:val="24"/>
        </w:rPr>
        <w:t>After exploring the graphical interpretation</w:t>
      </w:r>
      <w:r w:rsidR="00A34AC1">
        <w:rPr>
          <w:rFonts w:ascii="Times New Roman" w:hAnsi="Times New Roman" w:cs="Times New Roman"/>
          <w:sz w:val="24"/>
          <w:szCs w:val="24"/>
        </w:rPr>
        <w:t xml:space="preserve"> of all the time series, we have </w:t>
      </w:r>
      <w:r w:rsidR="000772BD">
        <w:rPr>
          <w:rFonts w:ascii="Times New Roman" w:hAnsi="Times New Roman" w:cs="Times New Roman"/>
          <w:sz w:val="24"/>
          <w:szCs w:val="24"/>
        </w:rPr>
        <w:t xml:space="preserve">chosen an aggregate level to be the </w:t>
      </w:r>
      <w:r w:rsidR="56DB1318" w:rsidRPr="5DEB2E56">
        <w:rPr>
          <w:rFonts w:ascii="Times New Roman" w:hAnsi="Times New Roman" w:cs="Times New Roman"/>
          <w:sz w:val="24"/>
          <w:szCs w:val="24"/>
        </w:rPr>
        <w:t>focus</w:t>
      </w:r>
      <w:r w:rsidR="000772BD">
        <w:rPr>
          <w:rFonts w:ascii="Times New Roman" w:hAnsi="Times New Roman" w:cs="Times New Roman"/>
          <w:sz w:val="24"/>
          <w:szCs w:val="24"/>
        </w:rPr>
        <w:t xml:space="preserve"> </w:t>
      </w:r>
      <w:r w:rsidR="008813D6">
        <w:rPr>
          <w:rFonts w:ascii="Times New Roman" w:hAnsi="Times New Roman" w:cs="Times New Roman"/>
          <w:sz w:val="24"/>
          <w:szCs w:val="24"/>
        </w:rPr>
        <w:t xml:space="preserve">for the next stages of the analysis. </w:t>
      </w:r>
      <w:r w:rsidR="00CE3A57">
        <w:rPr>
          <w:rFonts w:ascii="Times New Roman" w:hAnsi="Times New Roman" w:cs="Times New Roman"/>
          <w:sz w:val="24"/>
          <w:szCs w:val="24"/>
        </w:rPr>
        <w:t xml:space="preserve">This process was done </w:t>
      </w:r>
      <w:bookmarkStart w:id="3" w:name="_Int_cwmC2NGv"/>
      <w:r w:rsidR="417F2A66" w:rsidRPr="4193FBAA">
        <w:rPr>
          <w:rFonts w:ascii="Times New Roman" w:hAnsi="Times New Roman" w:cs="Times New Roman"/>
          <w:sz w:val="24"/>
          <w:szCs w:val="24"/>
        </w:rPr>
        <w:t xml:space="preserve">based </w:t>
      </w:r>
      <w:r w:rsidR="417F2A66" w:rsidRPr="2C76DD76">
        <w:rPr>
          <w:rFonts w:ascii="Times New Roman" w:hAnsi="Times New Roman" w:cs="Times New Roman"/>
          <w:sz w:val="24"/>
          <w:szCs w:val="24"/>
        </w:rPr>
        <w:t>on</w:t>
      </w:r>
      <w:bookmarkEnd w:id="3"/>
      <w:r w:rsidR="417F2A66" w:rsidRPr="2C76DD76">
        <w:rPr>
          <w:rFonts w:ascii="Times New Roman" w:hAnsi="Times New Roman" w:cs="Times New Roman"/>
          <w:sz w:val="24"/>
          <w:szCs w:val="24"/>
        </w:rPr>
        <w:t xml:space="preserve"> the </w:t>
      </w:r>
      <w:r w:rsidR="417F2A66" w:rsidRPr="4193FBAA">
        <w:rPr>
          <w:rFonts w:ascii="Times New Roman" w:hAnsi="Times New Roman" w:cs="Times New Roman"/>
          <w:sz w:val="24"/>
          <w:szCs w:val="24"/>
        </w:rPr>
        <w:t>presence</w:t>
      </w:r>
      <w:r w:rsidR="417F2A66" w:rsidRPr="2C76DD76">
        <w:rPr>
          <w:rFonts w:ascii="Times New Roman" w:hAnsi="Times New Roman" w:cs="Times New Roman"/>
          <w:sz w:val="24"/>
          <w:szCs w:val="24"/>
        </w:rPr>
        <w:t xml:space="preserve"> of seasonality </w:t>
      </w:r>
      <w:r w:rsidR="00B33249">
        <w:rPr>
          <w:rFonts w:ascii="Times New Roman" w:hAnsi="Times New Roman" w:cs="Times New Roman"/>
          <w:sz w:val="24"/>
          <w:szCs w:val="24"/>
        </w:rPr>
        <w:t xml:space="preserve">identified </w:t>
      </w:r>
      <w:r w:rsidR="00057F20">
        <w:rPr>
          <w:rFonts w:ascii="Times New Roman" w:hAnsi="Times New Roman" w:cs="Times New Roman"/>
          <w:sz w:val="24"/>
          <w:szCs w:val="24"/>
        </w:rPr>
        <w:t xml:space="preserve">through the seasonal plots </w:t>
      </w:r>
      <w:r w:rsidR="00B33249">
        <w:rPr>
          <w:rFonts w:ascii="Times New Roman" w:hAnsi="Times New Roman" w:cs="Times New Roman"/>
          <w:sz w:val="24"/>
          <w:szCs w:val="24"/>
        </w:rPr>
        <w:t xml:space="preserve">from the </w:t>
      </w:r>
      <w:proofErr w:type="spellStart"/>
      <w:r w:rsidR="00B33249">
        <w:rPr>
          <w:rFonts w:ascii="Times New Roman" w:hAnsi="Times New Roman" w:cs="Times New Roman"/>
          <w:sz w:val="24"/>
          <w:szCs w:val="24"/>
        </w:rPr>
        <w:t>seasplot</w:t>
      </w:r>
      <w:proofErr w:type="spellEnd"/>
      <w:r w:rsidR="00B33249">
        <w:rPr>
          <w:rFonts w:ascii="Times New Roman" w:hAnsi="Times New Roman" w:cs="Times New Roman"/>
          <w:sz w:val="24"/>
          <w:szCs w:val="24"/>
        </w:rPr>
        <w:t xml:space="preserve"> function </w:t>
      </w:r>
      <w:r w:rsidR="00174E4C">
        <w:rPr>
          <w:rFonts w:ascii="Times New Roman" w:hAnsi="Times New Roman" w:cs="Times New Roman"/>
          <w:sz w:val="24"/>
          <w:szCs w:val="24"/>
        </w:rPr>
        <w:t>in R. On top of that,</w:t>
      </w:r>
      <w:bookmarkStart w:id="4" w:name="_Int_qxQVbeiB"/>
      <w:r w:rsidR="00C260A0">
        <w:rPr>
          <w:rFonts w:ascii="Times New Roman" w:hAnsi="Times New Roman" w:cs="Times New Roman"/>
          <w:sz w:val="24"/>
          <w:szCs w:val="24"/>
        </w:rPr>
        <w:t xml:space="preserve"> </w:t>
      </w:r>
      <w:r w:rsidR="62222BC8" w:rsidRPr="3B01D539">
        <w:rPr>
          <w:rFonts w:ascii="Times New Roman" w:hAnsi="Times New Roman" w:cs="Times New Roman"/>
          <w:sz w:val="24"/>
          <w:szCs w:val="24"/>
        </w:rPr>
        <w:t>several types</w:t>
      </w:r>
      <w:bookmarkEnd w:id="4"/>
      <w:r w:rsidR="62222BC8" w:rsidRPr="3B01D539">
        <w:rPr>
          <w:rFonts w:ascii="Times New Roman" w:hAnsi="Times New Roman" w:cs="Times New Roman"/>
          <w:sz w:val="24"/>
          <w:szCs w:val="24"/>
        </w:rPr>
        <w:t xml:space="preserve"> of</w:t>
      </w:r>
      <w:r w:rsidR="62222BC8" w:rsidRPr="52D267CD">
        <w:rPr>
          <w:rFonts w:ascii="Times New Roman" w:hAnsi="Times New Roman" w:cs="Times New Roman"/>
          <w:sz w:val="24"/>
          <w:szCs w:val="24"/>
        </w:rPr>
        <w:t xml:space="preserve"> </w:t>
      </w:r>
      <w:r w:rsidR="62222BC8" w:rsidRPr="77CC9F10">
        <w:rPr>
          <w:rFonts w:ascii="Times New Roman" w:hAnsi="Times New Roman" w:cs="Times New Roman"/>
          <w:sz w:val="24"/>
          <w:szCs w:val="24"/>
        </w:rPr>
        <w:t>decomposition</w:t>
      </w:r>
      <w:r w:rsidR="3B795855" w:rsidRPr="77CC9F10">
        <w:rPr>
          <w:rFonts w:ascii="Times New Roman" w:hAnsi="Times New Roman" w:cs="Times New Roman"/>
          <w:sz w:val="24"/>
          <w:szCs w:val="24"/>
        </w:rPr>
        <w:t>s</w:t>
      </w:r>
      <w:r w:rsidR="3B795855" w:rsidRPr="09A8F3D1">
        <w:rPr>
          <w:rFonts w:ascii="Times New Roman" w:hAnsi="Times New Roman" w:cs="Times New Roman"/>
          <w:sz w:val="24"/>
          <w:szCs w:val="24"/>
        </w:rPr>
        <w:t xml:space="preserve"> </w:t>
      </w:r>
      <w:r w:rsidR="00C260A0">
        <w:rPr>
          <w:rFonts w:ascii="Times New Roman" w:hAnsi="Times New Roman" w:cs="Times New Roman"/>
          <w:sz w:val="24"/>
          <w:szCs w:val="24"/>
        </w:rPr>
        <w:t>we</w:t>
      </w:r>
      <w:r w:rsidR="3B795855" w:rsidRPr="09A8F3D1">
        <w:rPr>
          <w:rFonts w:ascii="Times New Roman" w:hAnsi="Times New Roman" w:cs="Times New Roman"/>
          <w:sz w:val="24"/>
          <w:szCs w:val="24"/>
        </w:rPr>
        <w:t xml:space="preserve">re performed on the </w:t>
      </w:r>
      <w:r w:rsidR="3B795855" w:rsidRPr="6E2BA3E0">
        <w:rPr>
          <w:rFonts w:ascii="Times New Roman" w:hAnsi="Times New Roman" w:cs="Times New Roman"/>
          <w:sz w:val="24"/>
          <w:szCs w:val="24"/>
        </w:rPr>
        <w:t xml:space="preserve">time series to </w:t>
      </w:r>
      <w:r w:rsidR="3B795855" w:rsidRPr="706F1D08">
        <w:rPr>
          <w:rFonts w:ascii="Times New Roman" w:hAnsi="Times New Roman" w:cs="Times New Roman"/>
          <w:sz w:val="24"/>
          <w:szCs w:val="24"/>
        </w:rPr>
        <w:t>identify any underlying or hidden</w:t>
      </w:r>
      <w:r w:rsidR="62222BC8" w:rsidRPr="4C469A50">
        <w:rPr>
          <w:rFonts w:ascii="Times New Roman" w:hAnsi="Times New Roman" w:cs="Times New Roman"/>
          <w:sz w:val="24"/>
          <w:szCs w:val="24"/>
        </w:rPr>
        <w:t xml:space="preserve"> </w:t>
      </w:r>
      <w:r w:rsidR="3B795855" w:rsidRPr="64B9142F">
        <w:rPr>
          <w:rFonts w:ascii="Times New Roman" w:hAnsi="Times New Roman" w:cs="Times New Roman"/>
          <w:sz w:val="24"/>
          <w:szCs w:val="24"/>
        </w:rPr>
        <w:t xml:space="preserve">seasonal patterns. </w:t>
      </w:r>
      <w:r w:rsidR="3B795855" w:rsidRPr="3A4168BC">
        <w:rPr>
          <w:rFonts w:ascii="Times New Roman" w:hAnsi="Times New Roman" w:cs="Times New Roman"/>
          <w:sz w:val="24"/>
          <w:szCs w:val="24"/>
        </w:rPr>
        <w:t>The decompositions</w:t>
      </w:r>
      <w:r w:rsidR="3B795855" w:rsidRPr="49CF333A">
        <w:rPr>
          <w:rFonts w:ascii="Times New Roman" w:hAnsi="Times New Roman" w:cs="Times New Roman"/>
          <w:sz w:val="24"/>
          <w:szCs w:val="24"/>
        </w:rPr>
        <w:t xml:space="preserve"> </w:t>
      </w:r>
      <w:r w:rsidR="3B795855" w:rsidRPr="529E79DF">
        <w:rPr>
          <w:rFonts w:ascii="Times New Roman" w:hAnsi="Times New Roman" w:cs="Times New Roman"/>
          <w:sz w:val="24"/>
          <w:szCs w:val="24"/>
        </w:rPr>
        <w:t xml:space="preserve">also helped in </w:t>
      </w:r>
      <w:r w:rsidR="3B795855" w:rsidRPr="437CE256">
        <w:rPr>
          <w:rFonts w:ascii="Times New Roman" w:hAnsi="Times New Roman" w:cs="Times New Roman"/>
          <w:sz w:val="24"/>
          <w:szCs w:val="24"/>
        </w:rPr>
        <w:t>building</w:t>
      </w:r>
      <w:r w:rsidR="0CE784FF" w:rsidRPr="437CE256">
        <w:rPr>
          <w:rFonts w:ascii="Times New Roman" w:hAnsi="Times New Roman" w:cs="Times New Roman"/>
          <w:sz w:val="24"/>
          <w:szCs w:val="24"/>
        </w:rPr>
        <w:t xml:space="preserve"> up and strengthening</w:t>
      </w:r>
      <w:r w:rsidR="62222BC8" w:rsidRPr="64B9142F">
        <w:rPr>
          <w:rFonts w:ascii="Times New Roman" w:hAnsi="Times New Roman" w:cs="Times New Roman"/>
          <w:sz w:val="24"/>
          <w:szCs w:val="24"/>
        </w:rPr>
        <w:t xml:space="preserve"> </w:t>
      </w:r>
      <w:r w:rsidR="0CE784FF" w:rsidRPr="3C85795C">
        <w:rPr>
          <w:rFonts w:ascii="Times New Roman" w:hAnsi="Times New Roman" w:cs="Times New Roman"/>
          <w:sz w:val="24"/>
          <w:szCs w:val="24"/>
        </w:rPr>
        <w:t xml:space="preserve">our preferences </w:t>
      </w:r>
      <w:r w:rsidR="029305A5" w:rsidRPr="10E6E751">
        <w:rPr>
          <w:rFonts w:ascii="Times New Roman" w:hAnsi="Times New Roman" w:cs="Times New Roman"/>
          <w:sz w:val="24"/>
          <w:szCs w:val="24"/>
        </w:rPr>
        <w:t>for</w:t>
      </w:r>
      <w:r w:rsidR="0CE784FF" w:rsidRPr="3C85795C">
        <w:rPr>
          <w:rFonts w:ascii="Times New Roman" w:hAnsi="Times New Roman" w:cs="Times New Roman"/>
          <w:sz w:val="24"/>
          <w:szCs w:val="24"/>
        </w:rPr>
        <w:t xml:space="preserve"> choosing </w:t>
      </w:r>
      <w:r w:rsidR="00AE0B65">
        <w:rPr>
          <w:rFonts w:ascii="Times New Roman" w:hAnsi="Times New Roman" w:cs="Times New Roman"/>
          <w:sz w:val="24"/>
          <w:szCs w:val="24"/>
        </w:rPr>
        <w:t xml:space="preserve">an </w:t>
      </w:r>
      <w:r w:rsidR="0CE784FF" w:rsidRPr="3C85795C">
        <w:rPr>
          <w:rFonts w:ascii="Times New Roman" w:hAnsi="Times New Roman" w:cs="Times New Roman"/>
          <w:sz w:val="24"/>
          <w:szCs w:val="24"/>
        </w:rPr>
        <w:t>aggregate level.</w:t>
      </w:r>
      <w:r w:rsidR="00AE0B65">
        <w:rPr>
          <w:rFonts w:ascii="Times New Roman" w:hAnsi="Times New Roman" w:cs="Times New Roman"/>
          <w:sz w:val="24"/>
          <w:szCs w:val="24"/>
        </w:rPr>
        <w:t xml:space="preserve"> F</w:t>
      </w:r>
      <w:r w:rsidR="62222BC8" w:rsidRPr="3C85795C">
        <w:rPr>
          <w:rFonts w:ascii="Times New Roman" w:hAnsi="Times New Roman" w:cs="Times New Roman"/>
          <w:sz w:val="24"/>
          <w:szCs w:val="24"/>
        </w:rPr>
        <w:t xml:space="preserve">or </w:t>
      </w:r>
      <w:r w:rsidR="00AE0B65">
        <w:rPr>
          <w:rFonts w:ascii="Times New Roman" w:hAnsi="Times New Roman" w:cs="Times New Roman"/>
          <w:sz w:val="24"/>
          <w:szCs w:val="24"/>
        </w:rPr>
        <w:t>S</w:t>
      </w:r>
      <w:r w:rsidR="62222BC8" w:rsidRPr="3C85795C">
        <w:rPr>
          <w:rFonts w:ascii="Times New Roman" w:hAnsi="Times New Roman" w:cs="Times New Roman"/>
          <w:sz w:val="24"/>
          <w:szCs w:val="24"/>
        </w:rPr>
        <w:t>eries 22 the aggregate level chosen is weekly</w:t>
      </w:r>
      <w:r w:rsidR="00231F71">
        <w:rPr>
          <w:rFonts w:ascii="Times New Roman" w:hAnsi="Times New Roman" w:cs="Times New Roman"/>
          <w:sz w:val="24"/>
          <w:szCs w:val="24"/>
        </w:rPr>
        <w:t xml:space="preserve"> while for Series 50 and 78</w:t>
      </w:r>
      <w:r w:rsidR="6F16E1D5" w:rsidRPr="3C85795C">
        <w:rPr>
          <w:rFonts w:ascii="Times New Roman" w:hAnsi="Times New Roman" w:cs="Times New Roman"/>
          <w:sz w:val="24"/>
          <w:szCs w:val="24"/>
        </w:rPr>
        <w:t xml:space="preserve">, </w:t>
      </w:r>
      <w:r w:rsidR="00DB3A78">
        <w:rPr>
          <w:rFonts w:ascii="Times New Roman" w:hAnsi="Times New Roman" w:cs="Times New Roman"/>
          <w:sz w:val="24"/>
          <w:szCs w:val="24"/>
        </w:rPr>
        <w:t xml:space="preserve">it was </w:t>
      </w:r>
      <w:r w:rsidR="00231F71">
        <w:rPr>
          <w:rFonts w:ascii="Times New Roman" w:hAnsi="Times New Roman" w:cs="Times New Roman"/>
          <w:sz w:val="24"/>
          <w:szCs w:val="24"/>
        </w:rPr>
        <w:t>the monthly aggregate</w:t>
      </w:r>
      <w:r w:rsidR="00DB3A78">
        <w:rPr>
          <w:rFonts w:ascii="Times New Roman" w:hAnsi="Times New Roman" w:cs="Times New Roman"/>
          <w:sz w:val="24"/>
          <w:szCs w:val="24"/>
        </w:rPr>
        <w:t>.</w:t>
      </w:r>
      <w:r w:rsidR="6F16E1D5" w:rsidRPr="3C85795C">
        <w:rPr>
          <w:rFonts w:ascii="Times New Roman" w:hAnsi="Times New Roman" w:cs="Times New Roman"/>
          <w:sz w:val="24"/>
          <w:szCs w:val="24"/>
        </w:rPr>
        <w:t xml:space="preserve"> </w:t>
      </w:r>
      <w:r w:rsidR="6F16E1D5" w:rsidRPr="2F089BD9">
        <w:rPr>
          <w:rFonts w:ascii="Times New Roman" w:hAnsi="Times New Roman" w:cs="Times New Roman"/>
          <w:sz w:val="24"/>
          <w:szCs w:val="24"/>
        </w:rPr>
        <w:t xml:space="preserve">The first two </w:t>
      </w:r>
      <w:r w:rsidR="080C5927" w:rsidRPr="2F089BD9">
        <w:rPr>
          <w:rFonts w:ascii="Times New Roman" w:hAnsi="Times New Roman" w:cs="Times New Roman"/>
          <w:sz w:val="24"/>
          <w:szCs w:val="24"/>
        </w:rPr>
        <w:t xml:space="preserve">aggregate time series </w:t>
      </w:r>
      <w:r w:rsidR="00884DC3">
        <w:rPr>
          <w:rFonts w:ascii="Times New Roman" w:hAnsi="Times New Roman" w:cs="Times New Roman"/>
          <w:sz w:val="24"/>
          <w:szCs w:val="24"/>
        </w:rPr>
        <w:t>contain</w:t>
      </w:r>
      <w:r w:rsidR="00364126">
        <w:rPr>
          <w:rFonts w:ascii="Times New Roman" w:hAnsi="Times New Roman" w:cs="Times New Roman"/>
          <w:sz w:val="24"/>
          <w:szCs w:val="24"/>
        </w:rPr>
        <w:t xml:space="preserve"> </w:t>
      </w:r>
      <w:r w:rsidR="080C5927" w:rsidRPr="2F089BD9">
        <w:rPr>
          <w:rFonts w:ascii="Times New Roman" w:hAnsi="Times New Roman" w:cs="Times New Roman"/>
          <w:sz w:val="24"/>
          <w:szCs w:val="24"/>
        </w:rPr>
        <w:t>seasonal</w:t>
      </w:r>
      <w:r w:rsidR="00364126">
        <w:rPr>
          <w:rFonts w:ascii="Times New Roman" w:hAnsi="Times New Roman" w:cs="Times New Roman"/>
          <w:sz w:val="24"/>
          <w:szCs w:val="24"/>
        </w:rPr>
        <w:t>ity</w:t>
      </w:r>
      <w:r w:rsidR="080C5927" w:rsidRPr="2F089BD9">
        <w:rPr>
          <w:rFonts w:ascii="Times New Roman" w:hAnsi="Times New Roman" w:cs="Times New Roman"/>
          <w:sz w:val="24"/>
          <w:szCs w:val="24"/>
        </w:rPr>
        <w:t xml:space="preserve"> while the last aggregate </w:t>
      </w:r>
      <w:r w:rsidR="080C5927" w:rsidRPr="10E6E751">
        <w:rPr>
          <w:rFonts w:ascii="Times New Roman" w:hAnsi="Times New Roman" w:cs="Times New Roman"/>
          <w:sz w:val="24"/>
          <w:szCs w:val="24"/>
        </w:rPr>
        <w:t xml:space="preserve">time series </w:t>
      </w:r>
      <w:r w:rsidR="00884DC3">
        <w:rPr>
          <w:rFonts w:ascii="Times New Roman" w:hAnsi="Times New Roman" w:cs="Times New Roman"/>
          <w:sz w:val="24"/>
          <w:szCs w:val="24"/>
        </w:rPr>
        <w:t>lack this property</w:t>
      </w:r>
      <w:r w:rsidR="080C5927" w:rsidRPr="10E6E751">
        <w:rPr>
          <w:rFonts w:ascii="Times New Roman" w:hAnsi="Times New Roman" w:cs="Times New Roman"/>
          <w:sz w:val="24"/>
          <w:szCs w:val="24"/>
        </w:rPr>
        <w:t xml:space="preserve">. Both seasonal and non-seasonal time series </w:t>
      </w:r>
      <w:r w:rsidR="00884DC3">
        <w:rPr>
          <w:rFonts w:ascii="Times New Roman" w:hAnsi="Times New Roman" w:cs="Times New Roman"/>
          <w:sz w:val="24"/>
          <w:szCs w:val="24"/>
        </w:rPr>
        <w:t>we</w:t>
      </w:r>
      <w:r w:rsidR="080C5927" w:rsidRPr="10E6E751">
        <w:rPr>
          <w:rFonts w:ascii="Times New Roman" w:hAnsi="Times New Roman" w:cs="Times New Roman"/>
          <w:sz w:val="24"/>
          <w:szCs w:val="24"/>
        </w:rPr>
        <w:t xml:space="preserve">re chosen to be </w:t>
      </w:r>
      <w:r w:rsidR="23B86D01" w:rsidRPr="10E6E751">
        <w:rPr>
          <w:rFonts w:ascii="Times New Roman" w:hAnsi="Times New Roman" w:cs="Times New Roman"/>
          <w:sz w:val="24"/>
          <w:szCs w:val="24"/>
        </w:rPr>
        <w:t xml:space="preserve">analysed </w:t>
      </w:r>
      <w:bookmarkStart w:id="5" w:name="_Int_OsBb64Sk"/>
      <w:r w:rsidR="23B86D01" w:rsidRPr="10E6E751">
        <w:rPr>
          <w:rFonts w:ascii="Times New Roman" w:hAnsi="Times New Roman" w:cs="Times New Roman"/>
          <w:sz w:val="24"/>
          <w:szCs w:val="24"/>
        </w:rPr>
        <w:t>to</w:t>
      </w:r>
      <w:bookmarkEnd w:id="5"/>
      <w:r w:rsidR="080C5927" w:rsidRPr="10E6E751">
        <w:rPr>
          <w:rFonts w:ascii="Times New Roman" w:hAnsi="Times New Roman" w:cs="Times New Roman"/>
          <w:sz w:val="24"/>
          <w:szCs w:val="24"/>
        </w:rPr>
        <w:t xml:space="preserve"> </w:t>
      </w:r>
      <w:r w:rsidR="00C06AD1">
        <w:rPr>
          <w:rFonts w:ascii="Times New Roman" w:hAnsi="Times New Roman" w:cs="Times New Roman"/>
          <w:sz w:val="24"/>
          <w:szCs w:val="24"/>
        </w:rPr>
        <w:t xml:space="preserve">see if there would be different outcomes </w:t>
      </w:r>
      <w:r w:rsidR="00CB1DC5">
        <w:rPr>
          <w:rFonts w:ascii="Times New Roman" w:hAnsi="Times New Roman" w:cs="Times New Roman"/>
          <w:sz w:val="24"/>
          <w:szCs w:val="24"/>
        </w:rPr>
        <w:t>in terms of how the analysis would progress.</w:t>
      </w:r>
      <w:r w:rsidR="768A2504" w:rsidRPr="10E6E751">
        <w:rPr>
          <w:rFonts w:ascii="Times New Roman" w:hAnsi="Times New Roman" w:cs="Times New Roman"/>
          <w:sz w:val="24"/>
          <w:szCs w:val="24"/>
        </w:rPr>
        <w:t xml:space="preserve"> </w:t>
      </w:r>
    </w:p>
    <w:p w14:paraId="29795312" w14:textId="77777777" w:rsidR="007706E7" w:rsidRDefault="007706E7" w:rsidP="71DF50AD">
      <w:pPr>
        <w:spacing w:after="0" w:line="240" w:lineRule="auto"/>
        <w:ind w:right="-1"/>
        <w:jc w:val="both"/>
        <w:rPr>
          <w:rFonts w:ascii="Times New Roman" w:hAnsi="Times New Roman" w:cs="Times New Roman"/>
          <w:sz w:val="24"/>
          <w:szCs w:val="24"/>
        </w:rPr>
      </w:pPr>
    </w:p>
    <w:p w14:paraId="3CF385C9" w14:textId="1F201266" w:rsidR="002F02C6" w:rsidRDefault="007706E7" w:rsidP="71DF50AD">
      <w:pPr>
        <w:spacing w:after="0" w:line="240" w:lineRule="auto"/>
        <w:ind w:right="-1"/>
        <w:jc w:val="both"/>
        <w:rPr>
          <w:rFonts w:ascii="Times New Roman" w:hAnsi="Times New Roman" w:cs="Times New Roman"/>
          <w:sz w:val="24"/>
          <w:szCs w:val="24"/>
        </w:rPr>
      </w:pPr>
      <w:r w:rsidRPr="3E932E43">
        <w:rPr>
          <w:rFonts w:ascii="Times New Roman" w:hAnsi="Times New Roman" w:cs="Times New Roman"/>
          <w:sz w:val="24"/>
          <w:szCs w:val="24"/>
        </w:rPr>
        <w:t>Next, we performed t</w:t>
      </w:r>
      <w:r w:rsidR="00164F9D" w:rsidRPr="3E932E43">
        <w:rPr>
          <w:rFonts w:ascii="Times New Roman" w:hAnsi="Times New Roman" w:cs="Times New Roman"/>
          <w:sz w:val="24"/>
          <w:szCs w:val="24"/>
        </w:rPr>
        <w:t>wo established stationarity tests, KPSS and ADF</w:t>
      </w:r>
      <w:r w:rsidRPr="3E932E43">
        <w:rPr>
          <w:rFonts w:ascii="Times New Roman" w:hAnsi="Times New Roman" w:cs="Times New Roman"/>
          <w:sz w:val="24"/>
          <w:szCs w:val="24"/>
        </w:rPr>
        <w:t xml:space="preserve">, </w:t>
      </w:r>
      <w:r w:rsidR="005F2083" w:rsidRPr="3E932E43">
        <w:rPr>
          <w:rFonts w:ascii="Times New Roman" w:hAnsi="Times New Roman" w:cs="Times New Roman"/>
          <w:sz w:val="24"/>
          <w:szCs w:val="24"/>
        </w:rPr>
        <w:t>on each of the time series to determine their state of</w:t>
      </w:r>
      <w:r w:rsidR="6AC6D2CB" w:rsidRPr="3E932E43">
        <w:rPr>
          <w:rFonts w:ascii="Times New Roman" w:hAnsi="Times New Roman" w:cs="Times New Roman"/>
          <w:sz w:val="24"/>
          <w:szCs w:val="24"/>
        </w:rPr>
        <w:t xml:space="preserve"> stationarity. None of these </w:t>
      </w:r>
      <w:r w:rsidR="34EB506E" w:rsidRPr="3E932E43">
        <w:rPr>
          <w:rFonts w:ascii="Times New Roman" w:hAnsi="Times New Roman" w:cs="Times New Roman"/>
          <w:sz w:val="24"/>
          <w:szCs w:val="24"/>
        </w:rPr>
        <w:t xml:space="preserve">was </w:t>
      </w:r>
      <w:r w:rsidR="6AC6D2CB" w:rsidRPr="3E932E43">
        <w:rPr>
          <w:rFonts w:ascii="Times New Roman" w:hAnsi="Times New Roman" w:cs="Times New Roman"/>
          <w:sz w:val="24"/>
          <w:szCs w:val="24"/>
        </w:rPr>
        <w:t>found to be stationary at the initial le</w:t>
      </w:r>
      <w:r w:rsidR="4C098FEC" w:rsidRPr="3E932E43">
        <w:rPr>
          <w:rFonts w:ascii="Times New Roman" w:hAnsi="Times New Roman" w:cs="Times New Roman"/>
          <w:sz w:val="24"/>
          <w:szCs w:val="24"/>
        </w:rPr>
        <w:t xml:space="preserve">vel. </w:t>
      </w:r>
      <w:bookmarkStart w:id="6" w:name="_Int_jxJlaeq4"/>
      <w:r w:rsidR="00A3510E" w:rsidRPr="3E932E43">
        <w:rPr>
          <w:rFonts w:ascii="Times New Roman" w:hAnsi="Times New Roman" w:cs="Times New Roman"/>
          <w:sz w:val="24"/>
          <w:szCs w:val="24"/>
        </w:rPr>
        <w:t xml:space="preserve">A differencing </w:t>
      </w:r>
      <w:r w:rsidR="00B16AC7" w:rsidRPr="3E932E43">
        <w:rPr>
          <w:rFonts w:ascii="Times New Roman" w:hAnsi="Times New Roman" w:cs="Times New Roman"/>
          <w:sz w:val="24"/>
          <w:szCs w:val="24"/>
        </w:rPr>
        <w:t xml:space="preserve">process of these time series would aid in transforming the data into a stationary state. </w:t>
      </w:r>
      <w:r w:rsidR="00AA3D02" w:rsidRPr="3E932E43">
        <w:rPr>
          <w:rFonts w:ascii="Times New Roman" w:hAnsi="Times New Roman" w:cs="Times New Roman"/>
          <w:sz w:val="24"/>
          <w:szCs w:val="24"/>
        </w:rPr>
        <w:t xml:space="preserve">Series 22 and 78 only required </w:t>
      </w:r>
      <w:r w:rsidR="00C17620" w:rsidRPr="3E932E43">
        <w:rPr>
          <w:rFonts w:ascii="Times New Roman" w:hAnsi="Times New Roman" w:cs="Times New Roman"/>
          <w:sz w:val="24"/>
          <w:szCs w:val="24"/>
        </w:rPr>
        <w:t xml:space="preserve">a first level of differencing to achieve </w:t>
      </w:r>
      <w:r w:rsidR="00417EF7" w:rsidRPr="3E932E43">
        <w:rPr>
          <w:rFonts w:ascii="Times New Roman" w:hAnsi="Times New Roman" w:cs="Times New Roman"/>
          <w:sz w:val="24"/>
          <w:szCs w:val="24"/>
        </w:rPr>
        <w:t xml:space="preserve">a stationary state </w:t>
      </w:r>
      <w:r w:rsidR="00C17620" w:rsidRPr="3E932E43">
        <w:rPr>
          <w:rFonts w:ascii="Times New Roman" w:hAnsi="Times New Roman" w:cs="Times New Roman"/>
          <w:sz w:val="24"/>
          <w:szCs w:val="24"/>
        </w:rPr>
        <w:t xml:space="preserve">for both tests while Series 50 was a little bit more complicated </w:t>
      </w:r>
      <w:r w:rsidR="002F668F" w:rsidRPr="3E932E43">
        <w:rPr>
          <w:rFonts w:ascii="Times New Roman" w:hAnsi="Times New Roman" w:cs="Times New Roman"/>
          <w:sz w:val="24"/>
          <w:szCs w:val="24"/>
        </w:rPr>
        <w:t xml:space="preserve">as </w:t>
      </w:r>
      <w:r w:rsidR="00A6068C" w:rsidRPr="3E932E43">
        <w:rPr>
          <w:rFonts w:ascii="Times New Roman" w:hAnsi="Times New Roman" w:cs="Times New Roman"/>
          <w:sz w:val="24"/>
          <w:szCs w:val="24"/>
        </w:rPr>
        <w:t>at</w:t>
      </w:r>
      <w:r w:rsidR="7F6848C1" w:rsidRPr="3E932E43">
        <w:rPr>
          <w:rFonts w:ascii="Times New Roman" w:hAnsi="Times New Roman" w:cs="Times New Roman"/>
          <w:sz w:val="24"/>
          <w:szCs w:val="24"/>
        </w:rPr>
        <w:t xml:space="preserve"> the</w:t>
      </w:r>
      <w:r w:rsidR="00A6068C" w:rsidRPr="3E932E43">
        <w:rPr>
          <w:rFonts w:ascii="Times New Roman" w:hAnsi="Times New Roman" w:cs="Times New Roman"/>
          <w:sz w:val="24"/>
          <w:szCs w:val="24"/>
        </w:rPr>
        <w:t xml:space="preserve"> first </w:t>
      </w:r>
      <w:r w:rsidR="002F668F" w:rsidRPr="3E932E43">
        <w:rPr>
          <w:rFonts w:ascii="Times New Roman" w:hAnsi="Times New Roman" w:cs="Times New Roman"/>
          <w:sz w:val="24"/>
          <w:szCs w:val="24"/>
        </w:rPr>
        <w:t xml:space="preserve">level of differencing, only the KPSS test </w:t>
      </w:r>
      <w:r w:rsidR="00A6068C" w:rsidRPr="3E932E43">
        <w:rPr>
          <w:rFonts w:ascii="Times New Roman" w:hAnsi="Times New Roman" w:cs="Times New Roman"/>
          <w:sz w:val="24"/>
          <w:szCs w:val="24"/>
        </w:rPr>
        <w:t>proved its stationarity</w:t>
      </w:r>
      <w:r w:rsidR="00701DE3" w:rsidRPr="3E932E43">
        <w:rPr>
          <w:rFonts w:ascii="Times New Roman" w:hAnsi="Times New Roman" w:cs="Times New Roman"/>
          <w:sz w:val="24"/>
          <w:szCs w:val="24"/>
        </w:rPr>
        <w:t xml:space="preserve">, but following the suggestion of the </w:t>
      </w:r>
      <w:proofErr w:type="spellStart"/>
      <w:r w:rsidR="00701DE3" w:rsidRPr="3E932E43">
        <w:rPr>
          <w:rFonts w:ascii="Times New Roman" w:hAnsi="Times New Roman" w:cs="Times New Roman"/>
          <w:sz w:val="24"/>
          <w:szCs w:val="24"/>
        </w:rPr>
        <w:t>n</w:t>
      </w:r>
      <w:r w:rsidR="00F3603B" w:rsidRPr="3E932E43">
        <w:rPr>
          <w:rFonts w:ascii="Times New Roman" w:hAnsi="Times New Roman" w:cs="Times New Roman"/>
          <w:sz w:val="24"/>
          <w:szCs w:val="24"/>
        </w:rPr>
        <w:t>sdiffs</w:t>
      </w:r>
      <w:proofErr w:type="spellEnd"/>
      <w:r w:rsidR="00F3603B" w:rsidRPr="3E932E43">
        <w:rPr>
          <w:rFonts w:ascii="Times New Roman" w:hAnsi="Times New Roman" w:cs="Times New Roman"/>
          <w:sz w:val="24"/>
          <w:szCs w:val="24"/>
        </w:rPr>
        <w:t xml:space="preserve"> and </w:t>
      </w:r>
      <w:proofErr w:type="spellStart"/>
      <w:r w:rsidR="00F3603B" w:rsidRPr="3E932E43">
        <w:rPr>
          <w:rFonts w:ascii="Times New Roman" w:hAnsi="Times New Roman" w:cs="Times New Roman"/>
          <w:sz w:val="24"/>
          <w:szCs w:val="24"/>
        </w:rPr>
        <w:t>ndiffs</w:t>
      </w:r>
      <w:proofErr w:type="spellEnd"/>
      <w:r w:rsidR="00F3603B" w:rsidRPr="3E932E43">
        <w:rPr>
          <w:rFonts w:ascii="Times New Roman" w:hAnsi="Times New Roman" w:cs="Times New Roman"/>
          <w:sz w:val="24"/>
          <w:szCs w:val="24"/>
        </w:rPr>
        <w:t xml:space="preserve"> functions </w:t>
      </w:r>
      <w:r w:rsidR="00B67B68" w:rsidRPr="3E932E43">
        <w:rPr>
          <w:rFonts w:ascii="Times New Roman" w:hAnsi="Times New Roman" w:cs="Times New Roman"/>
          <w:sz w:val="24"/>
          <w:szCs w:val="24"/>
        </w:rPr>
        <w:t>availabl</w:t>
      </w:r>
      <w:r w:rsidR="00F3603B" w:rsidRPr="3E932E43">
        <w:rPr>
          <w:rFonts w:ascii="Times New Roman" w:hAnsi="Times New Roman" w:cs="Times New Roman"/>
          <w:sz w:val="24"/>
          <w:szCs w:val="24"/>
        </w:rPr>
        <w:t>e in R</w:t>
      </w:r>
      <w:r w:rsidR="00B67B68" w:rsidRPr="3E932E43">
        <w:rPr>
          <w:rFonts w:ascii="Times New Roman" w:hAnsi="Times New Roman" w:cs="Times New Roman"/>
          <w:sz w:val="24"/>
          <w:szCs w:val="24"/>
        </w:rPr>
        <w:t xml:space="preserve">, we have decided to go on with this first level </w:t>
      </w:r>
      <w:r w:rsidR="00496F67" w:rsidRPr="3E932E43">
        <w:rPr>
          <w:rFonts w:ascii="Times New Roman" w:hAnsi="Times New Roman" w:cs="Times New Roman"/>
          <w:sz w:val="24"/>
          <w:szCs w:val="24"/>
        </w:rPr>
        <w:t>of differencing data for the next stage</w:t>
      </w:r>
      <w:r w:rsidR="2692FFEC" w:rsidRPr="3E932E43">
        <w:rPr>
          <w:rFonts w:ascii="Times New Roman" w:hAnsi="Times New Roman" w:cs="Times New Roman"/>
          <w:sz w:val="24"/>
          <w:szCs w:val="24"/>
        </w:rPr>
        <w:t xml:space="preserve"> of</w:t>
      </w:r>
      <w:r w:rsidR="004D1ADB" w:rsidRPr="3E932E43">
        <w:rPr>
          <w:rFonts w:ascii="Times New Roman" w:hAnsi="Times New Roman" w:cs="Times New Roman"/>
          <w:sz w:val="24"/>
          <w:szCs w:val="24"/>
        </w:rPr>
        <w:t xml:space="preserve"> </w:t>
      </w:r>
      <w:r w:rsidR="00496F67" w:rsidRPr="3E932E43">
        <w:rPr>
          <w:rFonts w:ascii="Times New Roman" w:hAnsi="Times New Roman" w:cs="Times New Roman"/>
          <w:sz w:val="24"/>
          <w:szCs w:val="24"/>
        </w:rPr>
        <w:t xml:space="preserve">analysis. </w:t>
      </w:r>
      <w:r w:rsidR="00F3603B" w:rsidRPr="3E932E43">
        <w:rPr>
          <w:rFonts w:ascii="Times New Roman" w:hAnsi="Times New Roman" w:cs="Times New Roman"/>
          <w:sz w:val="24"/>
          <w:szCs w:val="24"/>
        </w:rPr>
        <w:t xml:space="preserve"> </w:t>
      </w:r>
    </w:p>
    <w:p w14:paraId="39631594" w14:textId="77777777" w:rsidR="002F02C6" w:rsidRDefault="002F02C6" w:rsidP="71DF50AD">
      <w:pPr>
        <w:spacing w:after="0" w:line="240" w:lineRule="auto"/>
        <w:ind w:right="-1"/>
        <w:jc w:val="both"/>
        <w:rPr>
          <w:rFonts w:ascii="Times New Roman" w:hAnsi="Times New Roman" w:cs="Times New Roman"/>
          <w:sz w:val="24"/>
          <w:szCs w:val="24"/>
        </w:rPr>
      </w:pPr>
    </w:p>
    <w:p w14:paraId="63703F8D" w14:textId="1FC27A89" w:rsidR="00B3215E" w:rsidRDefault="002F02C6" w:rsidP="71DF50AD">
      <w:pPr>
        <w:spacing w:after="0" w:line="240" w:lineRule="auto"/>
        <w:ind w:right="-1"/>
        <w:jc w:val="both"/>
        <w:rPr>
          <w:rFonts w:ascii="Times New Roman" w:hAnsi="Times New Roman" w:cs="Times New Roman"/>
          <w:sz w:val="24"/>
          <w:szCs w:val="24"/>
        </w:rPr>
      </w:pPr>
      <w:r w:rsidRPr="7ED6EB2C">
        <w:rPr>
          <w:rFonts w:ascii="Times New Roman" w:hAnsi="Times New Roman" w:cs="Times New Roman"/>
          <w:sz w:val="24"/>
          <w:szCs w:val="24"/>
        </w:rPr>
        <w:t xml:space="preserve">As our time series are all stationary, we were then able to conduct </w:t>
      </w:r>
      <w:r w:rsidR="007F56B0" w:rsidRPr="7ED6EB2C">
        <w:rPr>
          <w:rFonts w:ascii="Times New Roman" w:hAnsi="Times New Roman" w:cs="Times New Roman"/>
          <w:sz w:val="24"/>
          <w:szCs w:val="24"/>
        </w:rPr>
        <w:t xml:space="preserve">the autocorrelation </w:t>
      </w:r>
      <w:r w:rsidR="004C70C7" w:rsidRPr="7ED6EB2C">
        <w:rPr>
          <w:rFonts w:ascii="Times New Roman" w:hAnsi="Times New Roman" w:cs="Times New Roman"/>
          <w:sz w:val="24"/>
          <w:szCs w:val="24"/>
        </w:rPr>
        <w:t xml:space="preserve">function (ACF) and partial autocorrelation function (PACF) </w:t>
      </w:r>
      <w:r w:rsidR="00386739" w:rsidRPr="7ED6EB2C">
        <w:rPr>
          <w:rFonts w:ascii="Times New Roman" w:hAnsi="Times New Roman" w:cs="Times New Roman"/>
          <w:sz w:val="24"/>
          <w:szCs w:val="24"/>
        </w:rPr>
        <w:t>analyses</w:t>
      </w:r>
      <w:bookmarkEnd w:id="6"/>
      <w:r w:rsidRPr="7ED6EB2C">
        <w:rPr>
          <w:rFonts w:ascii="Times New Roman" w:hAnsi="Times New Roman" w:cs="Times New Roman"/>
          <w:sz w:val="24"/>
          <w:szCs w:val="24"/>
        </w:rPr>
        <w:t xml:space="preserve">. </w:t>
      </w:r>
      <w:r w:rsidR="6A7330BB" w:rsidRPr="7ED6EB2C">
        <w:rPr>
          <w:rFonts w:ascii="Times New Roman" w:hAnsi="Times New Roman" w:cs="Times New Roman"/>
          <w:sz w:val="24"/>
          <w:szCs w:val="24"/>
        </w:rPr>
        <w:t>This</w:t>
      </w:r>
      <w:r w:rsidR="00104C6F" w:rsidRPr="7ED6EB2C">
        <w:rPr>
          <w:rFonts w:ascii="Times New Roman" w:hAnsi="Times New Roman" w:cs="Times New Roman"/>
          <w:sz w:val="24"/>
          <w:szCs w:val="24"/>
        </w:rPr>
        <w:t xml:space="preserve"> is done via the </w:t>
      </w:r>
      <w:proofErr w:type="spellStart"/>
      <w:r w:rsidR="00104C6F" w:rsidRPr="7ED6EB2C">
        <w:rPr>
          <w:rFonts w:ascii="Times New Roman" w:hAnsi="Times New Roman" w:cs="Times New Roman"/>
          <w:sz w:val="24"/>
          <w:szCs w:val="24"/>
        </w:rPr>
        <w:t>tsdisplay</w:t>
      </w:r>
      <w:proofErr w:type="spellEnd"/>
      <w:r w:rsidR="00104C6F" w:rsidRPr="7ED6EB2C">
        <w:rPr>
          <w:rFonts w:ascii="Times New Roman" w:hAnsi="Times New Roman" w:cs="Times New Roman"/>
          <w:sz w:val="24"/>
          <w:szCs w:val="24"/>
        </w:rPr>
        <w:t xml:space="preserve"> function in R that will provide plots for both ACF and PACF as well as the </w:t>
      </w:r>
      <w:r w:rsidR="00644385" w:rsidRPr="7ED6EB2C">
        <w:rPr>
          <w:rFonts w:ascii="Times New Roman" w:hAnsi="Times New Roman" w:cs="Times New Roman"/>
          <w:sz w:val="24"/>
          <w:szCs w:val="24"/>
        </w:rPr>
        <w:t>differenced time series plot. From these plots</w:t>
      </w:r>
      <w:r w:rsidR="3CA28CE2" w:rsidRPr="7ED6EB2C">
        <w:rPr>
          <w:rFonts w:ascii="Times New Roman" w:hAnsi="Times New Roman" w:cs="Times New Roman"/>
          <w:sz w:val="24"/>
          <w:szCs w:val="24"/>
        </w:rPr>
        <w:t>,</w:t>
      </w:r>
      <w:r w:rsidR="00644385" w:rsidRPr="7ED6EB2C">
        <w:rPr>
          <w:rFonts w:ascii="Times New Roman" w:hAnsi="Times New Roman" w:cs="Times New Roman"/>
          <w:sz w:val="24"/>
          <w:szCs w:val="24"/>
        </w:rPr>
        <w:t xml:space="preserve"> w</w:t>
      </w:r>
      <w:r w:rsidR="6A7330BB" w:rsidRPr="7ED6EB2C">
        <w:rPr>
          <w:rFonts w:ascii="Times New Roman" w:hAnsi="Times New Roman" w:cs="Times New Roman"/>
          <w:sz w:val="24"/>
          <w:szCs w:val="24"/>
        </w:rPr>
        <w:t xml:space="preserve">e </w:t>
      </w:r>
      <w:r w:rsidR="00762ECD" w:rsidRPr="7ED6EB2C">
        <w:rPr>
          <w:rFonts w:ascii="Times New Roman" w:hAnsi="Times New Roman" w:cs="Times New Roman"/>
          <w:sz w:val="24"/>
          <w:szCs w:val="24"/>
        </w:rPr>
        <w:t xml:space="preserve">were </w:t>
      </w:r>
      <w:r w:rsidR="00A14609" w:rsidRPr="7ED6EB2C">
        <w:rPr>
          <w:rFonts w:ascii="Times New Roman" w:hAnsi="Times New Roman" w:cs="Times New Roman"/>
          <w:sz w:val="24"/>
          <w:szCs w:val="24"/>
        </w:rPr>
        <w:t xml:space="preserve">then able to create </w:t>
      </w:r>
      <w:r w:rsidR="00AE1C4C" w:rsidRPr="7ED6EB2C">
        <w:rPr>
          <w:rFonts w:ascii="Times New Roman" w:hAnsi="Times New Roman" w:cs="Times New Roman"/>
          <w:sz w:val="24"/>
          <w:szCs w:val="24"/>
        </w:rPr>
        <w:t xml:space="preserve">a few possible fits </w:t>
      </w:r>
      <w:r w:rsidR="00A14609" w:rsidRPr="7ED6EB2C">
        <w:rPr>
          <w:rFonts w:ascii="Times New Roman" w:hAnsi="Times New Roman" w:cs="Times New Roman"/>
          <w:sz w:val="24"/>
          <w:szCs w:val="24"/>
        </w:rPr>
        <w:t xml:space="preserve">of </w:t>
      </w:r>
      <w:r w:rsidR="00AE1C4C" w:rsidRPr="7ED6EB2C">
        <w:rPr>
          <w:rFonts w:ascii="Times New Roman" w:hAnsi="Times New Roman" w:cs="Times New Roman"/>
          <w:sz w:val="24"/>
          <w:szCs w:val="24"/>
        </w:rPr>
        <w:t xml:space="preserve">ARIMA </w:t>
      </w:r>
      <w:r w:rsidR="00A14609" w:rsidRPr="7ED6EB2C">
        <w:rPr>
          <w:rFonts w:ascii="Times New Roman" w:hAnsi="Times New Roman" w:cs="Times New Roman"/>
          <w:sz w:val="24"/>
          <w:szCs w:val="24"/>
        </w:rPr>
        <w:t xml:space="preserve">and even </w:t>
      </w:r>
      <w:r w:rsidR="00762ECD" w:rsidRPr="7ED6EB2C">
        <w:rPr>
          <w:rFonts w:ascii="Times New Roman" w:hAnsi="Times New Roman" w:cs="Times New Roman"/>
          <w:sz w:val="24"/>
          <w:szCs w:val="24"/>
        </w:rPr>
        <w:t xml:space="preserve">SARIMA </w:t>
      </w:r>
      <w:r w:rsidR="00AE1C4C" w:rsidRPr="7ED6EB2C">
        <w:rPr>
          <w:rFonts w:ascii="Times New Roman" w:hAnsi="Times New Roman" w:cs="Times New Roman"/>
          <w:sz w:val="24"/>
          <w:szCs w:val="24"/>
        </w:rPr>
        <w:t>model</w:t>
      </w:r>
      <w:r w:rsidR="00E73598" w:rsidRPr="7ED6EB2C">
        <w:rPr>
          <w:rFonts w:ascii="Times New Roman" w:hAnsi="Times New Roman" w:cs="Times New Roman"/>
          <w:sz w:val="24"/>
          <w:szCs w:val="24"/>
        </w:rPr>
        <w:t xml:space="preserve">s </w:t>
      </w:r>
      <w:r w:rsidR="00762ECD" w:rsidRPr="7ED6EB2C">
        <w:rPr>
          <w:rFonts w:ascii="Times New Roman" w:hAnsi="Times New Roman" w:cs="Times New Roman"/>
          <w:sz w:val="24"/>
          <w:szCs w:val="24"/>
        </w:rPr>
        <w:t xml:space="preserve">for forecasting. </w:t>
      </w:r>
      <w:r w:rsidR="00E0196B" w:rsidRPr="7ED6EB2C">
        <w:rPr>
          <w:rFonts w:ascii="Times New Roman" w:hAnsi="Times New Roman" w:cs="Times New Roman"/>
          <w:sz w:val="24"/>
          <w:szCs w:val="24"/>
        </w:rPr>
        <w:t>In the case of Series 22, we fortunately</w:t>
      </w:r>
      <w:r w:rsidR="00A712EA" w:rsidRPr="7ED6EB2C">
        <w:rPr>
          <w:rFonts w:ascii="Times New Roman" w:hAnsi="Times New Roman" w:cs="Times New Roman"/>
          <w:sz w:val="24"/>
          <w:szCs w:val="24"/>
        </w:rPr>
        <w:t xml:space="preserve"> found</w:t>
      </w:r>
      <w:r w:rsidR="00E0196B" w:rsidRPr="7ED6EB2C">
        <w:rPr>
          <w:rFonts w:ascii="Times New Roman" w:hAnsi="Times New Roman" w:cs="Times New Roman"/>
          <w:sz w:val="24"/>
          <w:szCs w:val="24"/>
        </w:rPr>
        <w:t xml:space="preserve"> </w:t>
      </w:r>
      <w:r w:rsidR="00A712EA" w:rsidRPr="7ED6EB2C">
        <w:rPr>
          <w:rFonts w:ascii="Times New Roman" w:hAnsi="Times New Roman" w:cs="Times New Roman"/>
          <w:sz w:val="24"/>
          <w:szCs w:val="24"/>
        </w:rPr>
        <w:t xml:space="preserve">the best fit for the model on the first try which was </w:t>
      </w:r>
      <w:r w:rsidR="48E9E4C3" w:rsidRPr="7ED6EB2C">
        <w:rPr>
          <w:rFonts w:ascii="Times New Roman" w:hAnsi="Times New Roman" w:cs="Times New Roman"/>
          <w:sz w:val="24"/>
          <w:szCs w:val="24"/>
        </w:rPr>
        <w:t>ARIMA(1,1</w:t>
      </w:r>
      <w:r w:rsidR="00A712EA" w:rsidRPr="7ED6EB2C">
        <w:rPr>
          <w:rFonts w:ascii="Times New Roman" w:hAnsi="Times New Roman" w:cs="Times New Roman"/>
          <w:sz w:val="24"/>
          <w:szCs w:val="24"/>
        </w:rPr>
        <w:t>,</w:t>
      </w:r>
      <w:r w:rsidR="48E9E4C3" w:rsidRPr="7ED6EB2C">
        <w:rPr>
          <w:rFonts w:ascii="Times New Roman" w:hAnsi="Times New Roman" w:cs="Times New Roman"/>
          <w:sz w:val="24"/>
          <w:szCs w:val="24"/>
        </w:rPr>
        <w:t>0)</w:t>
      </w:r>
      <w:r w:rsidR="005446B4" w:rsidRPr="7ED6EB2C">
        <w:rPr>
          <w:rFonts w:ascii="Times New Roman" w:hAnsi="Times New Roman" w:cs="Times New Roman"/>
          <w:sz w:val="24"/>
          <w:szCs w:val="24"/>
        </w:rPr>
        <w:t>. How</w:t>
      </w:r>
      <w:r w:rsidR="00DE6F5C" w:rsidRPr="7ED6EB2C">
        <w:rPr>
          <w:rFonts w:ascii="Times New Roman" w:hAnsi="Times New Roman" w:cs="Times New Roman"/>
          <w:sz w:val="24"/>
          <w:szCs w:val="24"/>
        </w:rPr>
        <w:t xml:space="preserve">ever, for the other </w:t>
      </w:r>
      <w:r w:rsidR="008813B8" w:rsidRPr="7ED6EB2C">
        <w:rPr>
          <w:rFonts w:ascii="Times New Roman" w:hAnsi="Times New Roman" w:cs="Times New Roman"/>
          <w:sz w:val="24"/>
          <w:szCs w:val="24"/>
        </w:rPr>
        <w:t xml:space="preserve">series, we could not produce </w:t>
      </w:r>
      <w:r w:rsidR="00762ECD" w:rsidRPr="7ED6EB2C">
        <w:rPr>
          <w:rFonts w:ascii="Times New Roman" w:hAnsi="Times New Roman" w:cs="Times New Roman"/>
          <w:sz w:val="24"/>
          <w:szCs w:val="24"/>
        </w:rPr>
        <w:t>the</w:t>
      </w:r>
      <w:r w:rsidR="008813B8" w:rsidRPr="7ED6EB2C">
        <w:rPr>
          <w:rFonts w:ascii="Times New Roman" w:hAnsi="Times New Roman" w:cs="Times New Roman"/>
          <w:sz w:val="24"/>
          <w:szCs w:val="24"/>
        </w:rPr>
        <w:t xml:space="preserve"> best fit model</w:t>
      </w:r>
      <w:r w:rsidR="00762ECD" w:rsidRPr="7ED6EB2C">
        <w:rPr>
          <w:rFonts w:ascii="Times New Roman" w:hAnsi="Times New Roman" w:cs="Times New Roman"/>
          <w:sz w:val="24"/>
          <w:szCs w:val="24"/>
        </w:rPr>
        <w:t xml:space="preserve"> </w:t>
      </w:r>
      <w:r w:rsidR="008813B8" w:rsidRPr="7ED6EB2C">
        <w:rPr>
          <w:rFonts w:ascii="Times New Roman" w:hAnsi="Times New Roman" w:cs="Times New Roman"/>
          <w:sz w:val="24"/>
          <w:szCs w:val="24"/>
        </w:rPr>
        <w:t>using the Box-Jenkins method</w:t>
      </w:r>
      <w:r w:rsidR="6E296809" w:rsidRPr="7ED6EB2C">
        <w:rPr>
          <w:rFonts w:ascii="Times New Roman" w:hAnsi="Times New Roman" w:cs="Times New Roman"/>
          <w:sz w:val="24"/>
          <w:szCs w:val="24"/>
        </w:rPr>
        <w:t xml:space="preserve">. We tend to get some good </w:t>
      </w:r>
      <w:r w:rsidR="00E716AB" w:rsidRPr="7ED6EB2C">
        <w:rPr>
          <w:rFonts w:ascii="Times New Roman" w:hAnsi="Times New Roman" w:cs="Times New Roman"/>
          <w:sz w:val="24"/>
          <w:szCs w:val="24"/>
        </w:rPr>
        <w:t>fits,</w:t>
      </w:r>
      <w:r w:rsidR="6E296809" w:rsidRPr="7ED6EB2C">
        <w:rPr>
          <w:rFonts w:ascii="Times New Roman" w:hAnsi="Times New Roman" w:cs="Times New Roman"/>
          <w:sz w:val="24"/>
          <w:szCs w:val="24"/>
        </w:rPr>
        <w:t xml:space="preserve"> but </w:t>
      </w:r>
      <w:r w:rsidR="00E716AB" w:rsidRPr="7ED6EB2C">
        <w:rPr>
          <w:rFonts w:ascii="Times New Roman" w:hAnsi="Times New Roman" w:cs="Times New Roman"/>
          <w:sz w:val="24"/>
          <w:szCs w:val="24"/>
        </w:rPr>
        <w:t>some weaknesses still exist in terms of the behaviour of the peaks in the ACF or PACF plots</w:t>
      </w:r>
      <w:r w:rsidR="00DC02D9" w:rsidRPr="7ED6EB2C">
        <w:rPr>
          <w:rFonts w:ascii="Times New Roman" w:hAnsi="Times New Roman" w:cs="Times New Roman"/>
          <w:sz w:val="24"/>
          <w:szCs w:val="24"/>
        </w:rPr>
        <w:t xml:space="preserve"> of the residuals</w:t>
      </w:r>
      <w:r w:rsidR="00E716AB" w:rsidRPr="7ED6EB2C">
        <w:rPr>
          <w:rFonts w:ascii="Times New Roman" w:hAnsi="Times New Roman" w:cs="Times New Roman"/>
          <w:sz w:val="24"/>
          <w:szCs w:val="24"/>
        </w:rPr>
        <w:t xml:space="preserve">. </w:t>
      </w:r>
      <w:r w:rsidR="00EF219C" w:rsidRPr="7ED6EB2C">
        <w:rPr>
          <w:rFonts w:ascii="Times New Roman" w:hAnsi="Times New Roman" w:cs="Times New Roman"/>
          <w:sz w:val="24"/>
          <w:szCs w:val="24"/>
        </w:rPr>
        <w:t>For</w:t>
      </w:r>
      <w:r w:rsidR="68D84B2B" w:rsidRPr="7ED6EB2C">
        <w:rPr>
          <w:rFonts w:ascii="Times New Roman" w:hAnsi="Times New Roman" w:cs="Times New Roman"/>
          <w:sz w:val="24"/>
          <w:szCs w:val="24"/>
        </w:rPr>
        <w:t xml:space="preserve"> </w:t>
      </w:r>
      <w:r w:rsidR="00EF219C" w:rsidRPr="7ED6EB2C">
        <w:rPr>
          <w:rFonts w:ascii="Times New Roman" w:hAnsi="Times New Roman" w:cs="Times New Roman"/>
          <w:sz w:val="24"/>
          <w:szCs w:val="24"/>
        </w:rPr>
        <w:t>S</w:t>
      </w:r>
      <w:r w:rsidR="68D84B2B" w:rsidRPr="7ED6EB2C">
        <w:rPr>
          <w:rFonts w:ascii="Times New Roman" w:hAnsi="Times New Roman" w:cs="Times New Roman"/>
          <w:sz w:val="24"/>
          <w:szCs w:val="24"/>
        </w:rPr>
        <w:t xml:space="preserve">eries 50 we got </w:t>
      </w:r>
      <w:r w:rsidR="00EF219C" w:rsidRPr="7ED6EB2C">
        <w:rPr>
          <w:rFonts w:ascii="Times New Roman" w:hAnsi="Times New Roman" w:cs="Times New Roman"/>
          <w:sz w:val="24"/>
          <w:szCs w:val="24"/>
        </w:rPr>
        <w:t>the</w:t>
      </w:r>
      <w:r w:rsidR="68D84B2B" w:rsidRPr="7ED6EB2C">
        <w:rPr>
          <w:rFonts w:ascii="Times New Roman" w:hAnsi="Times New Roman" w:cs="Times New Roman"/>
          <w:sz w:val="24"/>
          <w:szCs w:val="24"/>
        </w:rPr>
        <w:t xml:space="preserve"> chance to explore the seasonal A</w:t>
      </w:r>
      <w:r w:rsidR="007E3E26" w:rsidRPr="7ED6EB2C">
        <w:rPr>
          <w:rFonts w:ascii="Times New Roman" w:hAnsi="Times New Roman" w:cs="Times New Roman"/>
          <w:sz w:val="24"/>
          <w:szCs w:val="24"/>
        </w:rPr>
        <w:t>RIMA</w:t>
      </w:r>
      <w:r w:rsidR="68D84B2B" w:rsidRPr="7ED6EB2C">
        <w:rPr>
          <w:rFonts w:ascii="Times New Roman" w:hAnsi="Times New Roman" w:cs="Times New Roman"/>
          <w:sz w:val="24"/>
          <w:szCs w:val="24"/>
        </w:rPr>
        <w:t xml:space="preserve"> models as the time series showed non-stationary seasonality even after differencing.</w:t>
      </w:r>
      <w:r w:rsidR="5C5EE929" w:rsidRPr="7ED6EB2C">
        <w:rPr>
          <w:rFonts w:ascii="Times New Roman" w:hAnsi="Times New Roman" w:cs="Times New Roman"/>
          <w:sz w:val="24"/>
          <w:szCs w:val="24"/>
        </w:rPr>
        <w:t xml:space="preserve"> </w:t>
      </w:r>
    </w:p>
    <w:p w14:paraId="7689E3BF" w14:textId="77777777" w:rsidR="00B3215E" w:rsidRDefault="00B3215E" w:rsidP="71DF50AD">
      <w:pPr>
        <w:spacing w:after="0" w:line="240" w:lineRule="auto"/>
        <w:ind w:right="-1"/>
        <w:jc w:val="both"/>
        <w:rPr>
          <w:rFonts w:ascii="Times New Roman" w:hAnsi="Times New Roman" w:cs="Times New Roman"/>
          <w:sz w:val="24"/>
          <w:szCs w:val="24"/>
        </w:rPr>
      </w:pPr>
    </w:p>
    <w:p w14:paraId="04BE3103" w14:textId="7D04AF37" w:rsidR="00CB7D60" w:rsidRDefault="00B3215E" w:rsidP="71DF50AD">
      <w:pPr>
        <w:spacing w:after="0" w:line="240" w:lineRule="auto"/>
        <w:ind w:right="-1"/>
        <w:jc w:val="both"/>
        <w:rPr>
          <w:rFonts w:ascii="Times New Roman" w:hAnsi="Times New Roman" w:cs="Times New Roman"/>
          <w:sz w:val="24"/>
          <w:szCs w:val="24"/>
        </w:rPr>
      </w:pPr>
      <w:r>
        <w:rPr>
          <w:rFonts w:ascii="Times New Roman" w:hAnsi="Times New Roman" w:cs="Times New Roman"/>
          <w:sz w:val="24"/>
          <w:szCs w:val="24"/>
        </w:rPr>
        <w:t>In summary, w</w:t>
      </w:r>
      <w:r w:rsidR="5C5EE929" w:rsidRPr="241BE827">
        <w:rPr>
          <w:rFonts w:ascii="Times New Roman" w:hAnsi="Times New Roman" w:cs="Times New Roman"/>
          <w:sz w:val="24"/>
          <w:szCs w:val="24"/>
        </w:rPr>
        <w:t xml:space="preserve">e </w:t>
      </w:r>
      <w:r>
        <w:rPr>
          <w:rFonts w:ascii="Times New Roman" w:hAnsi="Times New Roman" w:cs="Times New Roman"/>
          <w:sz w:val="24"/>
          <w:szCs w:val="24"/>
        </w:rPr>
        <w:t xml:space="preserve">have </w:t>
      </w:r>
      <w:r w:rsidR="5C5EE929" w:rsidRPr="241BE827">
        <w:rPr>
          <w:rFonts w:ascii="Times New Roman" w:hAnsi="Times New Roman" w:cs="Times New Roman"/>
          <w:sz w:val="24"/>
          <w:szCs w:val="24"/>
        </w:rPr>
        <w:t xml:space="preserve">covered </w:t>
      </w:r>
      <w:r>
        <w:rPr>
          <w:rFonts w:ascii="Times New Roman" w:hAnsi="Times New Roman" w:cs="Times New Roman"/>
          <w:sz w:val="24"/>
          <w:szCs w:val="24"/>
        </w:rPr>
        <w:t xml:space="preserve">all the aspects of </w:t>
      </w:r>
      <w:r w:rsidR="5C5EE929" w:rsidRPr="241BE827">
        <w:rPr>
          <w:rFonts w:ascii="Times New Roman" w:hAnsi="Times New Roman" w:cs="Times New Roman"/>
          <w:sz w:val="24"/>
          <w:szCs w:val="24"/>
        </w:rPr>
        <w:t xml:space="preserve">descriptive analytics thoroughly and we have </w:t>
      </w:r>
      <w:r w:rsidR="00AD63F9">
        <w:rPr>
          <w:rFonts w:ascii="Times New Roman" w:hAnsi="Times New Roman" w:cs="Times New Roman"/>
          <w:sz w:val="24"/>
          <w:szCs w:val="24"/>
        </w:rPr>
        <w:t xml:space="preserve">produced </w:t>
      </w:r>
      <w:r w:rsidR="5C5EE929" w:rsidRPr="241BE827">
        <w:rPr>
          <w:rFonts w:ascii="Times New Roman" w:hAnsi="Times New Roman" w:cs="Times New Roman"/>
          <w:sz w:val="24"/>
          <w:szCs w:val="24"/>
        </w:rPr>
        <w:t xml:space="preserve">some good fitting models for each time series, ready to be used for </w:t>
      </w:r>
      <w:r w:rsidR="3D5CAF5B" w:rsidRPr="241BE827">
        <w:rPr>
          <w:rFonts w:ascii="Times New Roman" w:hAnsi="Times New Roman" w:cs="Times New Roman"/>
          <w:sz w:val="24"/>
          <w:szCs w:val="24"/>
        </w:rPr>
        <w:t>forecasting</w:t>
      </w:r>
      <w:r w:rsidR="5C5EE929" w:rsidRPr="241BE827">
        <w:rPr>
          <w:rFonts w:ascii="Times New Roman" w:hAnsi="Times New Roman" w:cs="Times New Roman"/>
          <w:sz w:val="24"/>
          <w:szCs w:val="24"/>
        </w:rPr>
        <w:t>!</w:t>
      </w:r>
    </w:p>
    <w:p w14:paraId="57F6D249" w14:textId="77777777" w:rsidR="00541AE2" w:rsidRDefault="00541AE2">
      <w:pPr>
        <w:rPr>
          <w:rFonts w:ascii="Times New Roman" w:hAnsi="Times New Roman" w:cs="Times New Roman"/>
          <w:b/>
          <w:bCs/>
          <w:sz w:val="24"/>
          <w:szCs w:val="24"/>
          <w:u w:val="single"/>
        </w:rPr>
        <w:sectPr w:rsidR="00541AE2" w:rsidSect="003874C9">
          <w:headerReference w:type="first" r:id="rId10"/>
          <w:footerReference w:type="first" r:id="rId11"/>
          <w:pgSz w:w="11906" w:h="16838"/>
          <w:pgMar w:top="720" w:right="1134" w:bottom="720" w:left="1134" w:header="709" w:footer="709" w:gutter="0"/>
          <w:pgNumType w:start="1"/>
          <w:cols w:space="708"/>
          <w:titlePg/>
          <w:docGrid w:linePitch="360"/>
        </w:sectPr>
      </w:pPr>
    </w:p>
    <w:p w14:paraId="2A01E245" w14:textId="7BA490B7" w:rsidR="00801E34" w:rsidRPr="003835F6" w:rsidRDefault="00801E34" w:rsidP="00D53EA5">
      <w:pPr>
        <w:pStyle w:val="ListParagraph"/>
        <w:numPr>
          <w:ilvl w:val="0"/>
          <w:numId w:val="1"/>
        </w:numPr>
        <w:ind w:left="426"/>
        <w:outlineLvl w:val="0"/>
        <w:rPr>
          <w:rFonts w:ascii="Times New Roman" w:hAnsi="Times New Roman" w:cs="Times New Roman"/>
          <w:b/>
          <w:bCs/>
          <w:sz w:val="28"/>
          <w:szCs w:val="28"/>
        </w:rPr>
      </w:pPr>
      <w:bookmarkStart w:id="7" w:name="_Toc119874680"/>
      <w:r w:rsidRPr="00D53EA5">
        <w:rPr>
          <w:rFonts w:ascii="Times New Roman" w:hAnsi="Times New Roman" w:cs="Times New Roman"/>
          <w:b/>
          <w:bCs/>
          <w:sz w:val="28"/>
          <w:szCs w:val="28"/>
        </w:rPr>
        <w:lastRenderedPageBreak/>
        <w:t>Table of Contents</w:t>
      </w:r>
      <w:bookmarkEnd w:id="7"/>
    </w:p>
    <w:sdt>
      <w:sdtPr>
        <w:rPr>
          <w:rFonts w:asciiTheme="minorHAnsi" w:eastAsiaTheme="minorHAnsi" w:hAnsiTheme="minorHAnsi" w:cstheme="minorBidi"/>
          <w:color w:val="auto"/>
          <w:sz w:val="22"/>
          <w:szCs w:val="22"/>
          <w:lang w:val="en-GB"/>
        </w:rPr>
        <w:id w:val="1067999817"/>
        <w:docPartObj>
          <w:docPartGallery w:val="Table of Contents"/>
          <w:docPartUnique/>
        </w:docPartObj>
      </w:sdtPr>
      <w:sdtEndPr>
        <w:rPr>
          <w:b/>
          <w:bCs/>
        </w:rPr>
      </w:sdtEndPr>
      <w:sdtContent>
        <w:p w14:paraId="054D02BA" w14:textId="10240C48" w:rsidR="00D53EA5" w:rsidRDefault="00D53EA5">
          <w:pPr>
            <w:pStyle w:val="TOCHeading"/>
          </w:pPr>
        </w:p>
        <w:p w14:paraId="12011914" w14:textId="2C6C8849" w:rsidR="00D53EA5" w:rsidRDefault="00D53EA5">
          <w:pPr>
            <w:pStyle w:val="TOC1"/>
            <w:tabs>
              <w:tab w:val="left" w:pos="440"/>
              <w:tab w:val="right" w:leader="dot" w:pos="9628"/>
            </w:tabs>
            <w:rPr>
              <w:rFonts w:cstheme="minorBidi"/>
              <w:noProof/>
              <w:lang w:val="en-GB" w:eastAsia="zh-CN"/>
            </w:rPr>
          </w:pPr>
          <w:r>
            <w:fldChar w:fldCharType="begin"/>
          </w:r>
          <w:r>
            <w:instrText xml:space="preserve"> TOC \o "1-3" \h \z \u </w:instrText>
          </w:r>
          <w:r>
            <w:fldChar w:fldCharType="separate"/>
          </w:r>
          <w:hyperlink w:anchor="_Toc119874679" w:history="1">
            <w:r w:rsidRPr="00AD4C39">
              <w:rPr>
                <w:rStyle w:val="Hyperlink"/>
                <w:rFonts w:ascii="Times New Roman" w:hAnsi="Times New Roman"/>
                <w:b/>
                <w:bCs/>
                <w:noProof/>
              </w:rPr>
              <w:t>1.</w:t>
            </w:r>
            <w:r>
              <w:rPr>
                <w:rFonts w:cstheme="minorBidi"/>
                <w:noProof/>
                <w:lang w:val="en-GB" w:eastAsia="zh-CN"/>
              </w:rPr>
              <w:tab/>
            </w:r>
            <w:r w:rsidRPr="00AD4C39">
              <w:rPr>
                <w:rStyle w:val="Hyperlink"/>
                <w:rFonts w:ascii="Times New Roman" w:hAnsi="Times New Roman"/>
                <w:b/>
                <w:bCs/>
                <w:noProof/>
              </w:rPr>
              <w:t>Executive Summary</w:t>
            </w:r>
            <w:r>
              <w:rPr>
                <w:noProof/>
                <w:webHidden/>
              </w:rPr>
              <w:tab/>
            </w:r>
            <w:r>
              <w:rPr>
                <w:noProof/>
                <w:webHidden/>
              </w:rPr>
              <w:fldChar w:fldCharType="begin"/>
            </w:r>
            <w:r>
              <w:rPr>
                <w:noProof/>
                <w:webHidden/>
              </w:rPr>
              <w:instrText xml:space="preserve"> PAGEREF _Toc119874679 \h </w:instrText>
            </w:r>
            <w:r>
              <w:rPr>
                <w:noProof/>
                <w:webHidden/>
              </w:rPr>
            </w:r>
            <w:r>
              <w:rPr>
                <w:noProof/>
                <w:webHidden/>
              </w:rPr>
              <w:fldChar w:fldCharType="separate"/>
            </w:r>
            <w:r>
              <w:rPr>
                <w:noProof/>
                <w:webHidden/>
              </w:rPr>
              <w:t>1</w:t>
            </w:r>
            <w:r>
              <w:rPr>
                <w:noProof/>
                <w:webHidden/>
              </w:rPr>
              <w:fldChar w:fldCharType="end"/>
            </w:r>
          </w:hyperlink>
        </w:p>
        <w:p w14:paraId="4F2BC5CB" w14:textId="1F88C327" w:rsidR="00D53EA5" w:rsidRDefault="00000000">
          <w:pPr>
            <w:pStyle w:val="TOC1"/>
            <w:tabs>
              <w:tab w:val="left" w:pos="440"/>
              <w:tab w:val="right" w:leader="dot" w:pos="9628"/>
            </w:tabs>
            <w:rPr>
              <w:rFonts w:cstheme="minorBidi"/>
              <w:noProof/>
              <w:lang w:val="en-GB" w:eastAsia="zh-CN"/>
            </w:rPr>
          </w:pPr>
          <w:hyperlink w:anchor="_Toc119874680" w:history="1">
            <w:r w:rsidR="00D53EA5" w:rsidRPr="00AD4C39">
              <w:rPr>
                <w:rStyle w:val="Hyperlink"/>
                <w:rFonts w:ascii="Times New Roman" w:hAnsi="Times New Roman"/>
                <w:b/>
                <w:bCs/>
                <w:noProof/>
              </w:rPr>
              <w:t>2.</w:t>
            </w:r>
            <w:r w:rsidR="00D53EA5">
              <w:rPr>
                <w:rFonts w:cstheme="minorBidi"/>
                <w:noProof/>
                <w:lang w:val="en-GB" w:eastAsia="zh-CN"/>
              </w:rPr>
              <w:tab/>
            </w:r>
            <w:r w:rsidR="00D53EA5" w:rsidRPr="00AD4C39">
              <w:rPr>
                <w:rStyle w:val="Hyperlink"/>
                <w:rFonts w:ascii="Times New Roman" w:hAnsi="Times New Roman"/>
                <w:b/>
                <w:bCs/>
                <w:noProof/>
              </w:rPr>
              <w:t>Table of Contents</w:t>
            </w:r>
            <w:r w:rsidR="00D53EA5">
              <w:rPr>
                <w:noProof/>
                <w:webHidden/>
              </w:rPr>
              <w:tab/>
            </w:r>
            <w:r w:rsidR="00D53EA5">
              <w:rPr>
                <w:noProof/>
                <w:webHidden/>
              </w:rPr>
              <w:fldChar w:fldCharType="begin"/>
            </w:r>
            <w:r w:rsidR="00D53EA5">
              <w:rPr>
                <w:noProof/>
                <w:webHidden/>
              </w:rPr>
              <w:instrText xml:space="preserve"> PAGEREF _Toc119874680 \h </w:instrText>
            </w:r>
            <w:r w:rsidR="00D53EA5">
              <w:rPr>
                <w:noProof/>
                <w:webHidden/>
              </w:rPr>
            </w:r>
            <w:r w:rsidR="00D53EA5">
              <w:rPr>
                <w:noProof/>
                <w:webHidden/>
              </w:rPr>
              <w:fldChar w:fldCharType="separate"/>
            </w:r>
            <w:r w:rsidR="00D53EA5">
              <w:rPr>
                <w:noProof/>
                <w:webHidden/>
              </w:rPr>
              <w:t>2</w:t>
            </w:r>
            <w:r w:rsidR="00D53EA5">
              <w:rPr>
                <w:noProof/>
                <w:webHidden/>
              </w:rPr>
              <w:fldChar w:fldCharType="end"/>
            </w:r>
          </w:hyperlink>
        </w:p>
        <w:p w14:paraId="5D4FD90E" w14:textId="54B6049D" w:rsidR="00D53EA5" w:rsidRDefault="00000000">
          <w:pPr>
            <w:pStyle w:val="TOC1"/>
            <w:tabs>
              <w:tab w:val="left" w:pos="440"/>
              <w:tab w:val="right" w:leader="dot" w:pos="9628"/>
            </w:tabs>
            <w:rPr>
              <w:rFonts w:cstheme="minorBidi"/>
              <w:noProof/>
              <w:lang w:val="en-GB" w:eastAsia="zh-CN"/>
            </w:rPr>
          </w:pPr>
          <w:hyperlink w:anchor="_Toc119874681" w:history="1">
            <w:r w:rsidR="00D53EA5" w:rsidRPr="00AD4C39">
              <w:rPr>
                <w:rStyle w:val="Hyperlink"/>
                <w:rFonts w:ascii="Times New Roman" w:hAnsi="Times New Roman"/>
                <w:b/>
                <w:bCs/>
                <w:noProof/>
              </w:rPr>
              <w:t>3.</w:t>
            </w:r>
            <w:r w:rsidR="00D53EA5">
              <w:rPr>
                <w:rFonts w:cstheme="minorBidi"/>
                <w:noProof/>
                <w:lang w:val="en-GB" w:eastAsia="zh-CN"/>
              </w:rPr>
              <w:tab/>
            </w:r>
            <w:r w:rsidR="00D53EA5" w:rsidRPr="00AD4C39">
              <w:rPr>
                <w:rStyle w:val="Hyperlink"/>
                <w:rFonts w:ascii="Times New Roman" w:hAnsi="Times New Roman"/>
                <w:b/>
                <w:bCs/>
                <w:noProof/>
              </w:rPr>
              <w:t>Introduction</w:t>
            </w:r>
            <w:r w:rsidR="00D53EA5">
              <w:rPr>
                <w:noProof/>
                <w:webHidden/>
              </w:rPr>
              <w:tab/>
            </w:r>
            <w:r w:rsidR="00D53EA5">
              <w:rPr>
                <w:noProof/>
                <w:webHidden/>
              </w:rPr>
              <w:fldChar w:fldCharType="begin"/>
            </w:r>
            <w:r w:rsidR="00D53EA5">
              <w:rPr>
                <w:noProof/>
                <w:webHidden/>
              </w:rPr>
              <w:instrText xml:space="preserve"> PAGEREF _Toc119874681 \h </w:instrText>
            </w:r>
            <w:r w:rsidR="00D53EA5">
              <w:rPr>
                <w:noProof/>
                <w:webHidden/>
              </w:rPr>
            </w:r>
            <w:r w:rsidR="00D53EA5">
              <w:rPr>
                <w:noProof/>
                <w:webHidden/>
              </w:rPr>
              <w:fldChar w:fldCharType="separate"/>
            </w:r>
            <w:r w:rsidR="00D53EA5">
              <w:rPr>
                <w:noProof/>
                <w:webHidden/>
              </w:rPr>
              <w:t>3</w:t>
            </w:r>
            <w:r w:rsidR="00D53EA5">
              <w:rPr>
                <w:noProof/>
                <w:webHidden/>
              </w:rPr>
              <w:fldChar w:fldCharType="end"/>
            </w:r>
          </w:hyperlink>
        </w:p>
        <w:p w14:paraId="5B46E5E5" w14:textId="4E98F3A4" w:rsidR="00D53EA5" w:rsidRDefault="00000000">
          <w:pPr>
            <w:pStyle w:val="TOC1"/>
            <w:tabs>
              <w:tab w:val="left" w:pos="440"/>
              <w:tab w:val="right" w:leader="dot" w:pos="9628"/>
            </w:tabs>
            <w:rPr>
              <w:rFonts w:cstheme="minorBidi"/>
              <w:noProof/>
              <w:lang w:val="en-GB" w:eastAsia="zh-CN"/>
            </w:rPr>
          </w:pPr>
          <w:hyperlink w:anchor="_Toc119874682" w:history="1">
            <w:r w:rsidR="00D53EA5" w:rsidRPr="00AD4C39">
              <w:rPr>
                <w:rStyle w:val="Hyperlink"/>
                <w:rFonts w:ascii="Times New Roman" w:hAnsi="Times New Roman"/>
                <w:b/>
                <w:bCs/>
                <w:noProof/>
              </w:rPr>
              <w:t>4.</w:t>
            </w:r>
            <w:r w:rsidR="00D53EA5">
              <w:rPr>
                <w:rFonts w:cstheme="minorBidi"/>
                <w:noProof/>
                <w:lang w:val="en-GB" w:eastAsia="zh-CN"/>
              </w:rPr>
              <w:tab/>
            </w:r>
            <w:r w:rsidR="00D53EA5" w:rsidRPr="00AD4C39">
              <w:rPr>
                <w:rStyle w:val="Hyperlink"/>
                <w:rFonts w:ascii="Times New Roman" w:hAnsi="Times New Roman"/>
                <w:b/>
                <w:bCs/>
                <w:noProof/>
              </w:rPr>
              <w:t>Series 22 (D449) Analysis</w:t>
            </w:r>
            <w:r w:rsidR="00D53EA5">
              <w:rPr>
                <w:noProof/>
                <w:webHidden/>
              </w:rPr>
              <w:tab/>
            </w:r>
            <w:r w:rsidR="00D53EA5">
              <w:rPr>
                <w:noProof/>
                <w:webHidden/>
              </w:rPr>
              <w:fldChar w:fldCharType="begin"/>
            </w:r>
            <w:r w:rsidR="00D53EA5">
              <w:rPr>
                <w:noProof/>
                <w:webHidden/>
              </w:rPr>
              <w:instrText xml:space="preserve"> PAGEREF _Toc119874682 \h </w:instrText>
            </w:r>
            <w:r w:rsidR="00D53EA5">
              <w:rPr>
                <w:noProof/>
                <w:webHidden/>
              </w:rPr>
            </w:r>
            <w:r w:rsidR="00D53EA5">
              <w:rPr>
                <w:noProof/>
                <w:webHidden/>
              </w:rPr>
              <w:fldChar w:fldCharType="separate"/>
            </w:r>
            <w:r w:rsidR="00D53EA5">
              <w:rPr>
                <w:noProof/>
                <w:webHidden/>
              </w:rPr>
              <w:t>3</w:t>
            </w:r>
            <w:r w:rsidR="00D53EA5">
              <w:rPr>
                <w:noProof/>
                <w:webHidden/>
              </w:rPr>
              <w:fldChar w:fldCharType="end"/>
            </w:r>
          </w:hyperlink>
        </w:p>
        <w:p w14:paraId="49EE6D0A" w14:textId="0C6B854D" w:rsidR="00D53EA5" w:rsidRDefault="00000000">
          <w:pPr>
            <w:pStyle w:val="TOC2"/>
            <w:tabs>
              <w:tab w:val="right" w:leader="dot" w:pos="9628"/>
            </w:tabs>
            <w:rPr>
              <w:rFonts w:cstheme="minorBidi"/>
              <w:noProof/>
              <w:lang w:val="en-GB" w:eastAsia="zh-CN"/>
            </w:rPr>
          </w:pPr>
          <w:hyperlink w:anchor="_Toc119874683" w:history="1">
            <w:r w:rsidR="00D53EA5" w:rsidRPr="00AD4C39">
              <w:rPr>
                <w:rStyle w:val="Hyperlink"/>
                <w:rFonts w:ascii="Times New Roman" w:hAnsi="Times New Roman"/>
                <w:b/>
                <w:noProof/>
              </w:rPr>
              <w:t>4.1 Graphical Interpretation</w:t>
            </w:r>
            <w:r w:rsidR="00D53EA5">
              <w:rPr>
                <w:noProof/>
                <w:webHidden/>
              </w:rPr>
              <w:tab/>
            </w:r>
            <w:r w:rsidR="00D53EA5">
              <w:rPr>
                <w:noProof/>
                <w:webHidden/>
              </w:rPr>
              <w:fldChar w:fldCharType="begin"/>
            </w:r>
            <w:r w:rsidR="00D53EA5">
              <w:rPr>
                <w:noProof/>
                <w:webHidden/>
              </w:rPr>
              <w:instrText xml:space="preserve"> PAGEREF _Toc119874683 \h </w:instrText>
            </w:r>
            <w:r w:rsidR="00D53EA5">
              <w:rPr>
                <w:noProof/>
                <w:webHidden/>
              </w:rPr>
            </w:r>
            <w:r w:rsidR="00D53EA5">
              <w:rPr>
                <w:noProof/>
                <w:webHidden/>
              </w:rPr>
              <w:fldChar w:fldCharType="separate"/>
            </w:r>
            <w:r w:rsidR="00D53EA5">
              <w:rPr>
                <w:noProof/>
                <w:webHidden/>
              </w:rPr>
              <w:t>3</w:t>
            </w:r>
            <w:r w:rsidR="00D53EA5">
              <w:rPr>
                <w:noProof/>
                <w:webHidden/>
              </w:rPr>
              <w:fldChar w:fldCharType="end"/>
            </w:r>
          </w:hyperlink>
        </w:p>
        <w:p w14:paraId="5AD9F338" w14:textId="38A5680D" w:rsidR="00D53EA5" w:rsidRDefault="00000000">
          <w:pPr>
            <w:pStyle w:val="TOC2"/>
            <w:tabs>
              <w:tab w:val="right" w:leader="dot" w:pos="9628"/>
            </w:tabs>
            <w:rPr>
              <w:rFonts w:cstheme="minorBidi"/>
              <w:noProof/>
              <w:lang w:val="en-GB" w:eastAsia="zh-CN"/>
            </w:rPr>
          </w:pPr>
          <w:hyperlink w:anchor="_Toc119874684" w:history="1">
            <w:r w:rsidR="00D53EA5" w:rsidRPr="00AD4C39">
              <w:rPr>
                <w:rStyle w:val="Hyperlink"/>
                <w:rFonts w:ascii="Times New Roman" w:hAnsi="Times New Roman"/>
                <w:b/>
                <w:noProof/>
              </w:rPr>
              <w:t>4.2 Statistical Test</w:t>
            </w:r>
            <w:r w:rsidR="00D53EA5">
              <w:rPr>
                <w:noProof/>
                <w:webHidden/>
              </w:rPr>
              <w:tab/>
            </w:r>
            <w:r w:rsidR="00D53EA5">
              <w:rPr>
                <w:noProof/>
                <w:webHidden/>
              </w:rPr>
              <w:fldChar w:fldCharType="begin"/>
            </w:r>
            <w:r w:rsidR="00D53EA5">
              <w:rPr>
                <w:noProof/>
                <w:webHidden/>
              </w:rPr>
              <w:instrText xml:space="preserve"> PAGEREF _Toc119874684 \h </w:instrText>
            </w:r>
            <w:r w:rsidR="00D53EA5">
              <w:rPr>
                <w:noProof/>
                <w:webHidden/>
              </w:rPr>
            </w:r>
            <w:r w:rsidR="00D53EA5">
              <w:rPr>
                <w:noProof/>
                <w:webHidden/>
              </w:rPr>
              <w:fldChar w:fldCharType="separate"/>
            </w:r>
            <w:r w:rsidR="00D53EA5">
              <w:rPr>
                <w:noProof/>
                <w:webHidden/>
              </w:rPr>
              <w:t>6</w:t>
            </w:r>
            <w:r w:rsidR="00D53EA5">
              <w:rPr>
                <w:noProof/>
                <w:webHidden/>
              </w:rPr>
              <w:fldChar w:fldCharType="end"/>
            </w:r>
          </w:hyperlink>
        </w:p>
        <w:p w14:paraId="76549C55" w14:textId="6C276041" w:rsidR="00D53EA5" w:rsidRDefault="00000000">
          <w:pPr>
            <w:pStyle w:val="TOC2"/>
            <w:tabs>
              <w:tab w:val="right" w:leader="dot" w:pos="9628"/>
            </w:tabs>
            <w:rPr>
              <w:rFonts w:cstheme="minorBidi"/>
              <w:noProof/>
              <w:lang w:val="en-GB" w:eastAsia="zh-CN"/>
            </w:rPr>
          </w:pPr>
          <w:hyperlink w:anchor="_Toc119874685" w:history="1">
            <w:r w:rsidR="00D53EA5" w:rsidRPr="00AD4C39">
              <w:rPr>
                <w:rStyle w:val="Hyperlink"/>
                <w:rFonts w:ascii="Times New Roman" w:hAnsi="Times New Roman"/>
                <w:b/>
                <w:noProof/>
              </w:rPr>
              <w:t>4.3 ACF &amp; PACF Analysis</w:t>
            </w:r>
            <w:r w:rsidR="00D53EA5">
              <w:rPr>
                <w:noProof/>
                <w:webHidden/>
              </w:rPr>
              <w:tab/>
            </w:r>
            <w:r w:rsidR="00D53EA5">
              <w:rPr>
                <w:noProof/>
                <w:webHidden/>
              </w:rPr>
              <w:fldChar w:fldCharType="begin"/>
            </w:r>
            <w:r w:rsidR="00D53EA5">
              <w:rPr>
                <w:noProof/>
                <w:webHidden/>
              </w:rPr>
              <w:instrText xml:space="preserve"> PAGEREF _Toc119874685 \h </w:instrText>
            </w:r>
            <w:r w:rsidR="00D53EA5">
              <w:rPr>
                <w:noProof/>
                <w:webHidden/>
              </w:rPr>
            </w:r>
            <w:r w:rsidR="00D53EA5">
              <w:rPr>
                <w:noProof/>
                <w:webHidden/>
              </w:rPr>
              <w:fldChar w:fldCharType="separate"/>
            </w:r>
            <w:r w:rsidR="00D53EA5">
              <w:rPr>
                <w:noProof/>
                <w:webHidden/>
              </w:rPr>
              <w:t>7</w:t>
            </w:r>
            <w:r w:rsidR="00D53EA5">
              <w:rPr>
                <w:noProof/>
                <w:webHidden/>
              </w:rPr>
              <w:fldChar w:fldCharType="end"/>
            </w:r>
          </w:hyperlink>
        </w:p>
        <w:p w14:paraId="26FE65C9" w14:textId="175D6D6C" w:rsidR="00D53EA5" w:rsidRDefault="00000000">
          <w:pPr>
            <w:pStyle w:val="TOC1"/>
            <w:tabs>
              <w:tab w:val="left" w:pos="440"/>
              <w:tab w:val="right" w:leader="dot" w:pos="9628"/>
            </w:tabs>
            <w:rPr>
              <w:rFonts w:cstheme="minorBidi"/>
              <w:noProof/>
              <w:lang w:val="en-GB" w:eastAsia="zh-CN"/>
            </w:rPr>
          </w:pPr>
          <w:hyperlink w:anchor="_Toc119874686" w:history="1">
            <w:r w:rsidR="00D53EA5" w:rsidRPr="00AD4C39">
              <w:rPr>
                <w:rStyle w:val="Hyperlink"/>
                <w:rFonts w:ascii="Times New Roman" w:hAnsi="Times New Roman"/>
                <w:b/>
                <w:bCs/>
                <w:noProof/>
              </w:rPr>
              <w:t>5.</w:t>
            </w:r>
            <w:r w:rsidR="00D53EA5">
              <w:rPr>
                <w:rFonts w:cstheme="minorBidi"/>
                <w:noProof/>
                <w:lang w:val="en-GB" w:eastAsia="zh-CN"/>
              </w:rPr>
              <w:tab/>
            </w:r>
            <w:r w:rsidR="00D53EA5" w:rsidRPr="00AD4C39">
              <w:rPr>
                <w:rStyle w:val="Hyperlink"/>
                <w:rFonts w:ascii="Times New Roman" w:hAnsi="Times New Roman"/>
                <w:b/>
                <w:bCs/>
                <w:noProof/>
              </w:rPr>
              <w:t>Series 50 (D478) Analysis</w:t>
            </w:r>
            <w:r w:rsidR="00D53EA5">
              <w:rPr>
                <w:noProof/>
                <w:webHidden/>
              </w:rPr>
              <w:tab/>
            </w:r>
            <w:r w:rsidR="00D53EA5">
              <w:rPr>
                <w:noProof/>
                <w:webHidden/>
              </w:rPr>
              <w:fldChar w:fldCharType="begin"/>
            </w:r>
            <w:r w:rsidR="00D53EA5">
              <w:rPr>
                <w:noProof/>
                <w:webHidden/>
              </w:rPr>
              <w:instrText xml:space="preserve"> PAGEREF _Toc119874686 \h </w:instrText>
            </w:r>
            <w:r w:rsidR="00D53EA5">
              <w:rPr>
                <w:noProof/>
                <w:webHidden/>
              </w:rPr>
            </w:r>
            <w:r w:rsidR="00D53EA5">
              <w:rPr>
                <w:noProof/>
                <w:webHidden/>
              </w:rPr>
              <w:fldChar w:fldCharType="separate"/>
            </w:r>
            <w:r w:rsidR="00D53EA5">
              <w:rPr>
                <w:noProof/>
                <w:webHidden/>
              </w:rPr>
              <w:t>8</w:t>
            </w:r>
            <w:r w:rsidR="00D53EA5">
              <w:rPr>
                <w:noProof/>
                <w:webHidden/>
              </w:rPr>
              <w:fldChar w:fldCharType="end"/>
            </w:r>
          </w:hyperlink>
        </w:p>
        <w:p w14:paraId="0893A212" w14:textId="342B0CDE" w:rsidR="00D53EA5" w:rsidRDefault="00000000">
          <w:pPr>
            <w:pStyle w:val="TOC2"/>
            <w:tabs>
              <w:tab w:val="right" w:leader="dot" w:pos="9628"/>
            </w:tabs>
            <w:rPr>
              <w:rFonts w:cstheme="minorBidi"/>
              <w:noProof/>
              <w:lang w:val="en-GB" w:eastAsia="zh-CN"/>
            </w:rPr>
          </w:pPr>
          <w:hyperlink w:anchor="_Toc119874687" w:history="1">
            <w:r w:rsidR="00D53EA5" w:rsidRPr="00AD4C39">
              <w:rPr>
                <w:rStyle w:val="Hyperlink"/>
                <w:rFonts w:ascii="Times New Roman" w:hAnsi="Times New Roman"/>
                <w:b/>
                <w:noProof/>
              </w:rPr>
              <w:t>5.1 Graphical Interpretation</w:t>
            </w:r>
            <w:r w:rsidR="00D53EA5">
              <w:rPr>
                <w:noProof/>
                <w:webHidden/>
              </w:rPr>
              <w:tab/>
            </w:r>
            <w:r w:rsidR="00D53EA5">
              <w:rPr>
                <w:noProof/>
                <w:webHidden/>
              </w:rPr>
              <w:fldChar w:fldCharType="begin"/>
            </w:r>
            <w:r w:rsidR="00D53EA5">
              <w:rPr>
                <w:noProof/>
                <w:webHidden/>
              </w:rPr>
              <w:instrText xml:space="preserve"> PAGEREF _Toc119874687 \h </w:instrText>
            </w:r>
            <w:r w:rsidR="00D53EA5">
              <w:rPr>
                <w:noProof/>
                <w:webHidden/>
              </w:rPr>
            </w:r>
            <w:r w:rsidR="00D53EA5">
              <w:rPr>
                <w:noProof/>
                <w:webHidden/>
              </w:rPr>
              <w:fldChar w:fldCharType="separate"/>
            </w:r>
            <w:r w:rsidR="00D53EA5">
              <w:rPr>
                <w:noProof/>
                <w:webHidden/>
              </w:rPr>
              <w:t>8</w:t>
            </w:r>
            <w:r w:rsidR="00D53EA5">
              <w:rPr>
                <w:noProof/>
                <w:webHidden/>
              </w:rPr>
              <w:fldChar w:fldCharType="end"/>
            </w:r>
          </w:hyperlink>
        </w:p>
        <w:p w14:paraId="22BD3C0C" w14:textId="0B754466" w:rsidR="00D53EA5" w:rsidRDefault="00000000">
          <w:pPr>
            <w:pStyle w:val="TOC2"/>
            <w:tabs>
              <w:tab w:val="right" w:leader="dot" w:pos="9628"/>
            </w:tabs>
            <w:rPr>
              <w:rFonts w:cstheme="minorBidi"/>
              <w:noProof/>
              <w:lang w:val="en-GB" w:eastAsia="zh-CN"/>
            </w:rPr>
          </w:pPr>
          <w:hyperlink w:anchor="_Toc119874688" w:history="1">
            <w:r w:rsidR="00D53EA5" w:rsidRPr="00AD4C39">
              <w:rPr>
                <w:rStyle w:val="Hyperlink"/>
                <w:rFonts w:ascii="Times New Roman" w:hAnsi="Times New Roman"/>
                <w:b/>
                <w:noProof/>
              </w:rPr>
              <w:t>5.2 Statistical Test</w:t>
            </w:r>
            <w:r w:rsidR="00D53EA5">
              <w:rPr>
                <w:noProof/>
                <w:webHidden/>
              </w:rPr>
              <w:tab/>
            </w:r>
            <w:r w:rsidR="00D53EA5">
              <w:rPr>
                <w:noProof/>
                <w:webHidden/>
              </w:rPr>
              <w:fldChar w:fldCharType="begin"/>
            </w:r>
            <w:r w:rsidR="00D53EA5">
              <w:rPr>
                <w:noProof/>
                <w:webHidden/>
              </w:rPr>
              <w:instrText xml:space="preserve"> PAGEREF _Toc119874688 \h </w:instrText>
            </w:r>
            <w:r w:rsidR="00D53EA5">
              <w:rPr>
                <w:noProof/>
                <w:webHidden/>
              </w:rPr>
            </w:r>
            <w:r w:rsidR="00D53EA5">
              <w:rPr>
                <w:noProof/>
                <w:webHidden/>
              </w:rPr>
              <w:fldChar w:fldCharType="separate"/>
            </w:r>
            <w:r w:rsidR="00D53EA5">
              <w:rPr>
                <w:noProof/>
                <w:webHidden/>
              </w:rPr>
              <w:t>11</w:t>
            </w:r>
            <w:r w:rsidR="00D53EA5">
              <w:rPr>
                <w:noProof/>
                <w:webHidden/>
              </w:rPr>
              <w:fldChar w:fldCharType="end"/>
            </w:r>
          </w:hyperlink>
        </w:p>
        <w:p w14:paraId="50B551FB" w14:textId="6F666DEB" w:rsidR="00D53EA5" w:rsidRDefault="00000000">
          <w:pPr>
            <w:pStyle w:val="TOC2"/>
            <w:tabs>
              <w:tab w:val="right" w:leader="dot" w:pos="9628"/>
            </w:tabs>
            <w:rPr>
              <w:rFonts w:cstheme="minorBidi"/>
              <w:noProof/>
              <w:lang w:val="en-GB" w:eastAsia="zh-CN"/>
            </w:rPr>
          </w:pPr>
          <w:hyperlink w:anchor="_Toc119874689" w:history="1">
            <w:r w:rsidR="00D53EA5" w:rsidRPr="00AD4C39">
              <w:rPr>
                <w:rStyle w:val="Hyperlink"/>
                <w:rFonts w:ascii="Times New Roman" w:hAnsi="Times New Roman"/>
                <w:b/>
                <w:noProof/>
              </w:rPr>
              <w:t>5.3 ACF &amp; PACF Analysis</w:t>
            </w:r>
            <w:r w:rsidR="00D53EA5">
              <w:rPr>
                <w:noProof/>
                <w:webHidden/>
              </w:rPr>
              <w:tab/>
            </w:r>
            <w:r w:rsidR="00D53EA5">
              <w:rPr>
                <w:noProof/>
                <w:webHidden/>
              </w:rPr>
              <w:fldChar w:fldCharType="begin"/>
            </w:r>
            <w:r w:rsidR="00D53EA5">
              <w:rPr>
                <w:noProof/>
                <w:webHidden/>
              </w:rPr>
              <w:instrText xml:space="preserve"> PAGEREF _Toc119874689 \h </w:instrText>
            </w:r>
            <w:r w:rsidR="00D53EA5">
              <w:rPr>
                <w:noProof/>
                <w:webHidden/>
              </w:rPr>
            </w:r>
            <w:r w:rsidR="00D53EA5">
              <w:rPr>
                <w:noProof/>
                <w:webHidden/>
              </w:rPr>
              <w:fldChar w:fldCharType="separate"/>
            </w:r>
            <w:r w:rsidR="00D53EA5">
              <w:rPr>
                <w:noProof/>
                <w:webHidden/>
              </w:rPr>
              <w:t>11</w:t>
            </w:r>
            <w:r w:rsidR="00D53EA5">
              <w:rPr>
                <w:noProof/>
                <w:webHidden/>
              </w:rPr>
              <w:fldChar w:fldCharType="end"/>
            </w:r>
          </w:hyperlink>
        </w:p>
        <w:p w14:paraId="5716D7CF" w14:textId="624AF16E" w:rsidR="00D53EA5" w:rsidRDefault="00000000">
          <w:pPr>
            <w:pStyle w:val="TOC1"/>
            <w:tabs>
              <w:tab w:val="left" w:pos="440"/>
              <w:tab w:val="right" w:leader="dot" w:pos="9628"/>
            </w:tabs>
            <w:rPr>
              <w:rFonts w:cstheme="minorBidi"/>
              <w:noProof/>
              <w:lang w:val="en-GB" w:eastAsia="zh-CN"/>
            </w:rPr>
          </w:pPr>
          <w:hyperlink w:anchor="_Toc119874690" w:history="1">
            <w:r w:rsidR="00D53EA5" w:rsidRPr="00AD4C39">
              <w:rPr>
                <w:rStyle w:val="Hyperlink"/>
                <w:rFonts w:ascii="Times New Roman" w:hAnsi="Times New Roman"/>
                <w:b/>
                <w:bCs/>
                <w:noProof/>
              </w:rPr>
              <w:t>6.</w:t>
            </w:r>
            <w:r w:rsidR="00D53EA5">
              <w:rPr>
                <w:rFonts w:cstheme="minorBidi"/>
                <w:noProof/>
                <w:lang w:val="en-GB" w:eastAsia="zh-CN"/>
              </w:rPr>
              <w:tab/>
            </w:r>
            <w:r w:rsidR="00D53EA5" w:rsidRPr="00AD4C39">
              <w:rPr>
                <w:rStyle w:val="Hyperlink"/>
                <w:rFonts w:ascii="Times New Roman" w:hAnsi="Times New Roman"/>
                <w:b/>
                <w:bCs/>
                <w:noProof/>
              </w:rPr>
              <w:t>Series 78 (D506) Analysis</w:t>
            </w:r>
            <w:r w:rsidR="00D53EA5">
              <w:rPr>
                <w:noProof/>
                <w:webHidden/>
              </w:rPr>
              <w:tab/>
            </w:r>
            <w:r w:rsidR="00D53EA5">
              <w:rPr>
                <w:noProof/>
                <w:webHidden/>
              </w:rPr>
              <w:fldChar w:fldCharType="begin"/>
            </w:r>
            <w:r w:rsidR="00D53EA5">
              <w:rPr>
                <w:noProof/>
                <w:webHidden/>
              </w:rPr>
              <w:instrText xml:space="preserve"> PAGEREF _Toc119874690 \h </w:instrText>
            </w:r>
            <w:r w:rsidR="00D53EA5">
              <w:rPr>
                <w:noProof/>
                <w:webHidden/>
              </w:rPr>
            </w:r>
            <w:r w:rsidR="00D53EA5">
              <w:rPr>
                <w:noProof/>
                <w:webHidden/>
              </w:rPr>
              <w:fldChar w:fldCharType="separate"/>
            </w:r>
            <w:r w:rsidR="00D53EA5">
              <w:rPr>
                <w:noProof/>
                <w:webHidden/>
              </w:rPr>
              <w:t>14</w:t>
            </w:r>
            <w:r w:rsidR="00D53EA5">
              <w:rPr>
                <w:noProof/>
                <w:webHidden/>
              </w:rPr>
              <w:fldChar w:fldCharType="end"/>
            </w:r>
          </w:hyperlink>
        </w:p>
        <w:p w14:paraId="226200EF" w14:textId="501B5F5C" w:rsidR="00D53EA5" w:rsidRDefault="00000000">
          <w:pPr>
            <w:pStyle w:val="TOC2"/>
            <w:tabs>
              <w:tab w:val="right" w:leader="dot" w:pos="9628"/>
            </w:tabs>
            <w:rPr>
              <w:rFonts w:cstheme="minorBidi"/>
              <w:noProof/>
              <w:lang w:val="en-GB" w:eastAsia="zh-CN"/>
            </w:rPr>
          </w:pPr>
          <w:hyperlink w:anchor="_Toc119874691" w:history="1">
            <w:r w:rsidR="00D53EA5" w:rsidRPr="00AD4C39">
              <w:rPr>
                <w:rStyle w:val="Hyperlink"/>
                <w:rFonts w:ascii="Times New Roman" w:hAnsi="Times New Roman"/>
                <w:b/>
                <w:noProof/>
              </w:rPr>
              <w:t>6.1 Graphical Interpretation</w:t>
            </w:r>
            <w:r w:rsidR="00D53EA5">
              <w:rPr>
                <w:noProof/>
                <w:webHidden/>
              </w:rPr>
              <w:tab/>
            </w:r>
            <w:r w:rsidR="00D53EA5">
              <w:rPr>
                <w:noProof/>
                <w:webHidden/>
              </w:rPr>
              <w:fldChar w:fldCharType="begin"/>
            </w:r>
            <w:r w:rsidR="00D53EA5">
              <w:rPr>
                <w:noProof/>
                <w:webHidden/>
              </w:rPr>
              <w:instrText xml:space="preserve"> PAGEREF _Toc119874691 \h </w:instrText>
            </w:r>
            <w:r w:rsidR="00D53EA5">
              <w:rPr>
                <w:noProof/>
                <w:webHidden/>
              </w:rPr>
            </w:r>
            <w:r w:rsidR="00D53EA5">
              <w:rPr>
                <w:noProof/>
                <w:webHidden/>
              </w:rPr>
              <w:fldChar w:fldCharType="separate"/>
            </w:r>
            <w:r w:rsidR="00D53EA5">
              <w:rPr>
                <w:noProof/>
                <w:webHidden/>
              </w:rPr>
              <w:t>14</w:t>
            </w:r>
            <w:r w:rsidR="00D53EA5">
              <w:rPr>
                <w:noProof/>
                <w:webHidden/>
              </w:rPr>
              <w:fldChar w:fldCharType="end"/>
            </w:r>
          </w:hyperlink>
        </w:p>
        <w:p w14:paraId="24CA9769" w14:textId="7CBE18F5" w:rsidR="00D53EA5" w:rsidRDefault="00000000">
          <w:pPr>
            <w:pStyle w:val="TOC2"/>
            <w:tabs>
              <w:tab w:val="right" w:leader="dot" w:pos="9628"/>
            </w:tabs>
            <w:rPr>
              <w:rFonts w:cstheme="minorBidi"/>
              <w:noProof/>
              <w:lang w:val="en-GB" w:eastAsia="zh-CN"/>
            </w:rPr>
          </w:pPr>
          <w:hyperlink w:anchor="_Toc119874692" w:history="1">
            <w:r w:rsidR="00D53EA5" w:rsidRPr="00AD4C39">
              <w:rPr>
                <w:rStyle w:val="Hyperlink"/>
                <w:rFonts w:ascii="Times New Roman" w:hAnsi="Times New Roman"/>
                <w:b/>
                <w:noProof/>
              </w:rPr>
              <w:t>6.2 Statistical Test</w:t>
            </w:r>
            <w:r w:rsidR="00D53EA5">
              <w:rPr>
                <w:noProof/>
                <w:webHidden/>
              </w:rPr>
              <w:tab/>
            </w:r>
            <w:r w:rsidR="00D53EA5">
              <w:rPr>
                <w:noProof/>
                <w:webHidden/>
              </w:rPr>
              <w:fldChar w:fldCharType="begin"/>
            </w:r>
            <w:r w:rsidR="00D53EA5">
              <w:rPr>
                <w:noProof/>
                <w:webHidden/>
              </w:rPr>
              <w:instrText xml:space="preserve"> PAGEREF _Toc119874692 \h </w:instrText>
            </w:r>
            <w:r w:rsidR="00D53EA5">
              <w:rPr>
                <w:noProof/>
                <w:webHidden/>
              </w:rPr>
            </w:r>
            <w:r w:rsidR="00D53EA5">
              <w:rPr>
                <w:noProof/>
                <w:webHidden/>
              </w:rPr>
              <w:fldChar w:fldCharType="separate"/>
            </w:r>
            <w:r w:rsidR="00D53EA5">
              <w:rPr>
                <w:noProof/>
                <w:webHidden/>
              </w:rPr>
              <w:t>16</w:t>
            </w:r>
            <w:r w:rsidR="00D53EA5">
              <w:rPr>
                <w:noProof/>
                <w:webHidden/>
              </w:rPr>
              <w:fldChar w:fldCharType="end"/>
            </w:r>
          </w:hyperlink>
        </w:p>
        <w:p w14:paraId="0B1F4EAC" w14:textId="51F2BDBD" w:rsidR="00D53EA5" w:rsidRDefault="00000000">
          <w:pPr>
            <w:pStyle w:val="TOC2"/>
            <w:tabs>
              <w:tab w:val="right" w:leader="dot" w:pos="9628"/>
            </w:tabs>
            <w:rPr>
              <w:rFonts w:cstheme="minorBidi"/>
              <w:noProof/>
              <w:lang w:val="en-GB" w:eastAsia="zh-CN"/>
            </w:rPr>
          </w:pPr>
          <w:hyperlink w:anchor="_Toc119874693" w:history="1">
            <w:r w:rsidR="00D53EA5" w:rsidRPr="00AD4C39">
              <w:rPr>
                <w:rStyle w:val="Hyperlink"/>
                <w:rFonts w:ascii="Times New Roman" w:hAnsi="Times New Roman"/>
                <w:b/>
                <w:noProof/>
              </w:rPr>
              <w:t>6.3 ACF &amp; PACF Analysis</w:t>
            </w:r>
            <w:r w:rsidR="00D53EA5">
              <w:rPr>
                <w:noProof/>
                <w:webHidden/>
              </w:rPr>
              <w:tab/>
            </w:r>
            <w:r w:rsidR="00D53EA5">
              <w:rPr>
                <w:noProof/>
                <w:webHidden/>
              </w:rPr>
              <w:fldChar w:fldCharType="begin"/>
            </w:r>
            <w:r w:rsidR="00D53EA5">
              <w:rPr>
                <w:noProof/>
                <w:webHidden/>
              </w:rPr>
              <w:instrText xml:space="preserve"> PAGEREF _Toc119874693 \h </w:instrText>
            </w:r>
            <w:r w:rsidR="00D53EA5">
              <w:rPr>
                <w:noProof/>
                <w:webHidden/>
              </w:rPr>
            </w:r>
            <w:r w:rsidR="00D53EA5">
              <w:rPr>
                <w:noProof/>
                <w:webHidden/>
              </w:rPr>
              <w:fldChar w:fldCharType="separate"/>
            </w:r>
            <w:r w:rsidR="00D53EA5">
              <w:rPr>
                <w:noProof/>
                <w:webHidden/>
              </w:rPr>
              <w:t>17</w:t>
            </w:r>
            <w:r w:rsidR="00D53EA5">
              <w:rPr>
                <w:noProof/>
                <w:webHidden/>
              </w:rPr>
              <w:fldChar w:fldCharType="end"/>
            </w:r>
          </w:hyperlink>
        </w:p>
        <w:p w14:paraId="4B19C073" w14:textId="255C6639" w:rsidR="00D53EA5" w:rsidRDefault="00000000">
          <w:pPr>
            <w:pStyle w:val="TOC1"/>
            <w:tabs>
              <w:tab w:val="left" w:pos="440"/>
              <w:tab w:val="right" w:leader="dot" w:pos="9628"/>
            </w:tabs>
            <w:rPr>
              <w:rFonts w:cstheme="minorBidi"/>
              <w:noProof/>
              <w:lang w:val="en-GB" w:eastAsia="zh-CN"/>
            </w:rPr>
          </w:pPr>
          <w:hyperlink w:anchor="_Toc119874694" w:history="1">
            <w:r w:rsidR="00D53EA5" w:rsidRPr="00AD4C39">
              <w:rPr>
                <w:rStyle w:val="Hyperlink"/>
                <w:rFonts w:ascii="Times New Roman" w:hAnsi="Times New Roman"/>
                <w:b/>
                <w:bCs/>
                <w:noProof/>
              </w:rPr>
              <w:t>7.</w:t>
            </w:r>
            <w:r w:rsidR="00D53EA5">
              <w:rPr>
                <w:rFonts w:cstheme="minorBidi"/>
                <w:noProof/>
                <w:lang w:val="en-GB" w:eastAsia="zh-CN"/>
              </w:rPr>
              <w:tab/>
            </w:r>
            <w:r w:rsidR="00D53EA5" w:rsidRPr="00AD4C39">
              <w:rPr>
                <w:rStyle w:val="Hyperlink"/>
                <w:rFonts w:ascii="Times New Roman" w:hAnsi="Times New Roman"/>
                <w:b/>
                <w:bCs/>
                <w:noProof/>
              </w:rPr>
              <w:t>Conclusion</w:t>
            </w:r>
            <w:r w:rsidR="00D53EA5">
              <w:rPr>
                <w:noProof/>
                <w:webHidden/>
              </w:rPr>
              <w:tab/>
            </w:r>
            <w:r w:rsidR="00D53EA5">
              <w:rPr>
                <w:noProof/>
                <w:webHidden/>
              </w:rPr>
              <w:fldChar w:fldCharType="begin"/>
            </w:r>
            <w:r w:rsidR="00D53EA5">
              <w:rPr>
                <w:noProof/>
                <w:webHidden/>
              </w:rPr>
              <w:instrText xml:space="preserve"> PAGEREF _Toc119874694 \h </w:instrText>
            </w:r>
            <w:r w:rsidR="00D53EA5">
              <w:rPr>
                <w:noProof/>
                <w:webHidden/>
              </w:rPr>
            </w:r>
            <w:r w:rsidR="00D53EA5">
              <w:rPr>
                <w:noProof/>
                <w:webHidden/>
              </w:rPr>
              <w:fldChar w:fldCharType="separate"/>
            </w:r>
            <w:r w:rsidR="00D53EA5">
              <w:rPr>
                <w:noProof/>
                <w:webHidden/>
              </w:rPr>
              <w:t>19</w:t>
            </w:r>
            <w:r w:rsidR="00D53EA5">
              <w:rPr>
                <w:noProof/>
                <w:webHidden/>
              </w:rPr>
              <w:fldChar w:fldCharType="end"/>
            </w:r>
          </w:hyperlink>
        </w:p>
        <w:p w14:paraId="35F8DCCF" w14:textId="289A8AF3" w:rsidR="00D53EA5" w:rsidRDefault="00000000">
          <w:pPr>
            <w:pStyle w:val="TOC1"/>
            <w:tabs>
              <w:tab w:val="left" w:pos="440"/>
              <w:tab w:val="right" w:leader="dot" w:pos="9628"/>
            </w:tabs>
            <w:rPr>
              <w:rFonts w:cstheme="minorBidi"/>
              <w:noProof/>
              <w:lang w:val="en-GB" w:eastAsia="zh-CN"/>
            </w:rPr>
          </w:pPr>
          <w:hyperlink w:anchor="_Toc119874695" w:history="1">
            <w:r w:rsidR="00D53EA5" w:rsidRPr="00AD4C39">
              <w:rPr>
                <w:rStyle w:val="Hyperlink"/>
                <w:rFonts w:ascii="Times New Roman" w:hAnsi="Times New Roman"/>
                <w:b/>
                <w:bCs/>
                <w:noProof/>
              </w:rPr>
              <w:t>8.</w:t>
            </w:r>
            <w:r w:rsidR="00D53EA5">
              <w:rPr>
                <w:rFonts w:cstheme="minorBidi"/>
                <w:noProof/>
                <w:lang w:val="en-GB" w:eastAsia="zh-CN"/>
              </w:rPr>
              <w:tab/>
            </w:r>
            <w:r w:rsidR="00D53EA5" w:rsidRPr="00AD4C39">
              <w:rPr>
                <w:rStyle w:val="Hyperlink"/>
                <w:rFonts w:ascii="Times New Roman" w:hAnsi="Times New Roman"/>
                <w:b/>
                <w:bCs/>
                <w:noProof/>
              </w:rPr>
              <w:t>Appendices</w:t>
            </w:r>
            <w:r w:rsidR="00D53EA5">
              <w:rPr>
                <w:noProof/>
                <w:webHidden/>
              </w:rPr>
              <w:tab/>
            </w:r>
            <w:r w:rsidR="00D53EA5">
              <w:rPr>
                <w:noProof/>
                <w:webHidden/>
              </w:rPr>
              <w:fldChar w:fldCharType="begin"/>
            </w:r>
            <w:r w:rsidR="00D53EA5">
              <w:rPr>
                <w:noProof/>
                <w:webHidden/>
              </w:rPr>
              <w:instrText xml:space="preserve"> PAGEREF _Toc119874695 \h </w:instrText>
            </w:r>
            <w:r w:rsidR="00D53EA5">
              <w:rPr>
                <w:noProof/>
                <w:webHidden/>
              </w:rPr>
            </w:r>
            <w:r w:rsidR="00D53EA5">
              <w:rPr>
                <w:noProof/>
                <w:webHidden/>
              </w:rPr>
              <w:fldChar w:fldCharType="separate"/>
            </w:r>
            <w:r w:rsidR="00D53EA5">
              <w:rPr>
                <w:noProof/>
                <w:webHidden/>
              </w:rPr>
              <w:t>21</w:t>
            </w:r>
            <w:r w:rsidR="00D53EA5">
              <w:rPr>
                <w:noProof/>
                <w:webHidden/>
              </w:rPr>
              <w:fldChar w:fldCharType="end"/>
            </w:r>
          </w:hyperlink>
        </w:p>
        <w:p w14:paraId="273BD3A8" w14:textId="5984263E" w:rsidR="00D53EA5" w:rsidRDefault="00000000">
          <w:pPr>
            <w:pStyle w:val="TOC2"/>
            <w:tabs>
              <w:tab w:val="right" w:leader="dot" w:pos="9628"/>
            </w:tabs>
            <w:rPr>
              <w:rFonts w:cstheme="minorBidi"/>
              <w:noProof/>
              <w:lang w:val="en-GB" w:eastAsia="zh-CN"/>
            </w:rPr>
          </w:pPr>
          <w:hyperlink w:anchor="_Toc119874696" w:history="1">
            <w:r w:rsidR="00D53EA5" w:rsidRPr="00AD4C39">
              <w:rPr>
                <w:rStyle w:val="Hyperlink"/>
                <w:rFonts w:ascii="Times New Roman" w:hAnsi="Times New Roman"/>
                <w:b/>
                <w:noProof/>
              </w:rPr>
              <w:t>R Script</w:t>
            </w:r>
            <w:r w:rsidR="00D53EA5">
              <w:rPr>
                <w:noProof/>
                <w:webHidden/>
              </w:rPr>
              <w:tab/>
            </w:r>
            <w:r w:rsidR="00D53EA5">
              <w:rPr>
                <w:noProof/>
                <w:webHidden/>
              </w:rPr>
              <w:fldChar w:fldCharType="begin"/>
            </w:r>
            <w:r w:rsidR="00D53EA5">
              <w:rPr>
                <w:noProof/>
                <w:webHidden/>
              </w:rPr>
              <w:instrText xml:space="preserve"> PAGEREF _Toc119874696 \h </w:instrText>
            </w:r>
            <w:r w:rsidR="00D53EA5">
              <w:rPr>
                <w:noProof/>
                <w:webHidden/>
              </w:rPr>
            </w:r>
            <w:r w:rsidR="00D53EA5">
              <w:rPr>
                <w:noProof/>
                <w:webHidden/>
              </w:rPr>
              <w:fldChar w:fldCharType="separate"/>
            </w:r>
            <w:r w:rsidR="00D53EA5">
              <w:rPr>
                <w:noProof/>
                <w:webHidden/>
              </w:rPr>
              <w:t>21</w:t>
            </w:r>
            <w:r w:rsidR="00D53EA5">
              <w:rPr>
                <w:noProof/>
                <w:webHidden/>
              </w:rPr>
              <w:fldChar w:fldCharType="end"/>
            </w:r>
          </w:hyperlink>
        </w:p>
        <w:p w14:paraId="3D33A16F" w14:textId="0396C0E9" w:rsidR="00D53EA5" w:rsidRDefault="00000000">
          <w:pPr>
            <w:pStyle w:val="TOC2"/>
            <w:tabs>
              <w:tab w:val="right" w:leader="dot" w:pos="9628"/>
            </w:tabs>
            <w:rPr>
              <w:rFonts w:cstheme="minorBidi"/>
              <w:noProof/>
              <w:lang w:val="en-GB" w:eastAsia="zh-CN"/>
            </w:rPr>
          </w:pPr>
          <w:hyperlink w:anchor="_Toc119874697" w:history="1">
            <w:r w:rsidR="00D53EA5" w:rsidRPr="00AD4C39">
              <w:rPr>
                <w:rStyle w:val="Hyperlink"/>
                <w:rFonts w:ascii="Times New Roman" w:hAnsi="Times New Roman"/>
                <w:b/>
                <w:noProof/>
              </w:rPr>
              <w:t>Appendix 1</w:t>
            </w:r>
            <w:r w:rsidR="00D53EA5">
              <w:rPr>
                <w:noProof/>
                <w:webHidden/>
              </w:rPr>
              <w:tab/>
            </w:r>
            <w:r w:rsidR="00D53EA5">
              <w:rPr>
                <w:noProof/>
                <w:webHidden/>
              </w:rPr>
              <w:fldChar w:fldCharType="begin"/>
            </w:r>
            <w:r w:rsidR="00D53EA5">
              <w:rPr>
                <w:noProof/>
                <w:webHidden/>
              </w:rPr>
              <w:instrText xml:space="preserve"> PAGEREF _Toc119874697 \h </w:instrText>
            </w:r>
            <w:r w:rsidR="00D53EA5">
              <w:rPr>
                <w:noProof/>
                <w:webHidden/>
              </w:rPr>
            </w:r>
            <w:r w:rsidR="00D53EA5">
              <w:rPr>
                <w:noProof/>
                <w:webHidden/>
              </w:rPr>
              <w:fldChar w:fldCharType="separate"/>
            </w:r>
            <w:r w:rsidR="00D53EA5">
              <w:rPr>
                <w:noProof/>
                <w:webHidden/>
              </w:rPr>
              <w:t>24</w:t>
            </w:r>
            <w:r w:rsidR="00D53EA5">
              <w:rPr>
                <w:noProof/>
                <w:webHidden/>
              </w:rPr>
              <w:fldChar w:fldCharType="end"/>
            </w:r>
          </w:hyperlink>
        </w:p>
        <w:p w14:paraId="00C4EB28" w14:textId="31221508" w:rsidR="00D53EA5" w:rsidRDefault="00000000">
          <w:pPr>
            <w:pStyle w:val="TOC2"/>
            <w:tabs>
              <w:tab w:val="right" w:leader="dot" w:pos="9628"/>
            </w:tabs>
            <w:rPr>
              <w:rFonts w:cstheme="minorBidi"/>
              <w:noProof/>
              <w:lang w:val="en-GB" w:eastAsia="zh-CN"/>
            </w:rPr>
          </w:pPr>
          <w:hyperlink w:anchor="_Toc119874698" w:history="1">
            <w:r w:rsidR="00D53EA5" w:rsidRPr="00AD4C39">
              <w:rPr>
                <w:rStyle w:val="Hyperlink"/>
                <w:rFonts w:ascii="Times New Roman" w:hAnsi="Times New Roman"/>
                <w:b/>
                <w:noProof/>
              </w:rPr>
              <w:t>Appendix 2</w:t>
            </w:r>
            <w:r w:rsidR="00D53EA5">
              <w:rPr>
                <w:noProof/>
                <w:webHidden/>
              </w:rPr>
              <w:tab/>
            </w:r>
            <w:r w:rsidR="00D53EA5">
              <w:rPr>
                <w:noProof/>
                <w:webHidden/>
              </w:rPr>
              <w:fldChar w:fldCharType="begin"/>
            </w:r>
            <w:r w:rsidR="00D53EA5">
              <w:rPr>
                <w:noProof/>
                <w:webHidden/>
              </w:rPr>
              <w:instrText xml:space="preserve"> PAGEREF _Toc119874698 \h </w:instrText>
            </w:r>
            <w:r w:rsidR="00D53EA5">
              <w:rPr>
                <w:noProof/>
                <w:webHidden/>
              </w:rPr>
            </w:r>
            <w:r w:rsidR="00D53EA5">
              <w:rPr>
                <w:noProof/>
                <w:webHidden/>
              </w:rPr>
              <w:fldChar w:fldCharType="separate"/>
            </w:r>
            <w:r w:rsidR="00D53EA5">
              <w:rPr>
                <w:noProof/>
                <w:webHidden/>
              </w:rPr>
              <w:t>25</w:t>
            </w:r>
            <w:r w:rsidR="00D53EA5">
              <w:rPr>
                <w:noProof/>
                <w:webHidden/>
              </w:rPr>
              <w:fldChar w:fldCharType="end"/>
            </w:r>
          </w:hyperlink>
        </w:p>
        <w:p w14:paraId="1D7E0A1E" w14:textId="1E2F39BD" w:rsidR="00D53EA5" w:rsidRDefault="00000000">
          <w:pPr>
            <w:pStyle w:val="TOC2"/>
            <w:tabs>
              <w:tab w:val="right" w:leader="dot" w:pos="9628"/>
            </w:tabs>
            <w:rPr>
              <w:rFonts w:cstheme="minorBidi"/>
              <w:noProof/>
              <w:lang w:val="en-GB" w:eastAsia="zh-CN"/>
            </w:rPr>
          </w:pPr>
          <w:hyperlink w:anchor="_Toc119874699" w:history="1">
            <w:r w:rsidR="00D53EA5" w:rsidRPr="00AD4C39">
              <w:rPr>
                <w:rStyle w:val="Hyperlink"/>
                <w:rFonts w:ascii="Times New Roman" w:hAnsi="Times New Roman"/>
                <w:b/>
                <w:noProof/>
              </w:rPr>
              <w:t>Appendix 3</w:t>
            </w:r>
            <w:r w:rsidR="00D53EA5">
              <w:rPr>
                <w:noProof/>
                <w:webHidden/>
              </w:rPr>
              <w:tab/>
            </w:r>
            <w:r w:rsidR="00D53EA5">
              <w:rPr>
                <w:noProof/>
                <w:webHidden/>
              </w:rPr>
              <w:fldChar w:fldCharType="begin"/>
            </w:r>
            <w:r w:rsidR="00D53EA5">
              <w:rPr>
                <w:noProof/>
                <w:webHidden/>
              </w:rPr>
              <w:instrText xml:space="preserve"> PAGEREF _Toc119874699 \h </w:instrText>
            </w:r>
            <w:r w:rsidR="00D53EA5">
              <w:rPr>
                <w:noProof/>
                <w:webHidden/>
              </w:rPr>
            </w:r>
            <w:r w:rsidR="00D53EA5">
              <w:rPr>
                <w:noProof/>
                <w:webHidden/>
              </w:rPr>
              <w:fldChar w:fldCharType="separate"/>
            </w:r>
            <w:r w:rsidR="00D53EA5">
              <w:rPr>
                <w:noProof/>
                <w:webHidden/>
              </w:rPr>
              <w:t>26</w:t>
            </w:r>
            <w:r w:rsidR="00D53EA5">
              <w:rPr>
                <w:noProof/>
                <w:webHidden/>
              </w:rPr>
              <w:fldChar w:fldCharType="end"/>
            </w:r>
          </w:hyperlink>
        </w:p>
        <w:p w14:paraId="0756D74D" w14:textId="37ABC7D8" w:rsidR="00D53EA5" w:rsidRDefault="00000000">
          <w:pPr>
            <w:pStyle w:val="TOC2"/>
            <w:tabs>
              <w:tab w:val="right" w:leader="dot" w:pos="9628"/>
            </w:tabs>
            <w:rPr>
              <w:rFonts w:cstheme="minorBidi"/>
              <w:noProof/>
              <w:lang w:val="en-GB" w:eastAsia="zh-CN"/>
            </w:rPr>
          </w:pPr>
          <w:hyperlink w:anchor="_Toc119874700" w:history="1">
            <w:r w:rsidR="00D53EA5" w:rsidRPr="00AD4C39">
              <w:rPr>
                <w:rStyle w:val="Hyperlink"/>
                <w:rFonts w:ascii="Times New Roman" w:hAnsi="Times New Roman"/>
                <w:b/>
                <w:noProof/>
              </w:rPr>
              <w:t>Appendix 4</w:t>
            </w:r>
            <w:r w:rsidR="00D53EA5">
              <w:rPr>
                <w:noProof/>
                <w:webHidden/>
              </w:rPr>
              <w:tab/>
            </w:r>
            <w:r w:rsidR="00D53EA5">
              <w:rPr>
                <w:noProof/>
                <w:webHidden/>
              </w:rPr>
              <w:fldChar w:fldCharType="begin"/>
            </w:r>
            <w:r w:rsidR="00D53EA5">
              <w:rPr>
                <w:noProof/>
                <w:webHidden/>
              </w:rPr>
              <w:instrText xml:space="preserve"> PAGEREF _Toc119874700 \h </w:instrText>
            </w:r>
            <w:r w:rsidR="00D53EA5">
              <w:rPr>
                <w:noProof/>
                <w:webHidden/>
              </w:rPr>
            </w:r>
            <w:r w:rsidR="00D53EA5">
              <w:rPr>
                <w:noProof/>
                <w:webHidden/>
              </w:rPr>
              <w:fldChar w:fldCharType="separate"/>
            </w:r>
            <w:r w:rsidR="00D53EA5">
              <w:rPr>
                <w:noProof/>
                <w:webHidden/>
              </w:rPr>
              <w:t>26</w:t>
            </w:r>
            <w:r w:rsidR="00D53EA5">
              <w:rPr>
                <w:noProof/>
                <w:webHidden/>
              </w:rPr>
              <w:fldChar w:fldCharType="end"/>
            </w:r>
          </w:hyperlink>
        </w:p>
        <w:p w14:paraId="298E5F02" w14:textId="53E05F47" w:rsidR="00D53EA5" w:rsidRDefault="00000000">
          <w:pPr>
            <w:pStyle w:val="TOC2"/>
            <w:tabs>
              <w:tab w:val="right" w:leader="dot" w:pos="9628"/>
            </w:tabs>
            <w:rPr>
              <w:rFonts w:cstheme="minorBidi"/>
              <w:noProof/>
              <w:lang w:val="en-GB" w:eastAsia="zh-CN"/>
            </w:rPr>
          </w:pPr>
          <w:hyperlink w:anchor="_Toc119874701" w:history="1">
            <w:r w:rsidR="00D53EA5" w:rsidRPr="00AD4C39">
              <w:rPr>
                <w:rStyle w:val="Hyperlink"/>
                <w:rFonts w:ascii="Times New Roman" w:hAnsi="Times New Roman"/>
                <w:b/>
                <w:noProof/>
              </w:rPr>
              <w:t>Appendix 5</w:t>
            </w:r>
            <w:r w:rsidR="00D53EA5">
              <w:rPr>
                <w:noProof/>
                <w:webHidden/>
              </w:rPr>
              <w:tab/>
            </w:r>
            <w:r w:rsidR="00D53EA5">
              <w:rPr>
                <w:noProof/>
                <w:webHidden/>
              </w:rPr>
              <w:fldChar w:fldCharType="begin"/>
            </w:r>
            <w:r w:rsidR="00D53EA5">
              <w:rPr>
                <w:noProof/>
                <w:webHidden/>
              </w:rPr>
              <w:instrText xml:space="preserve"> PAGEREF _Toc119874701 \h </w:instrText>
            </w:r>
            <w:r w:rsidR="00D53EA5">
              <w:rPr>
                <w:noProof/>
                <w:webHidden/>
              </w:rPr>
            </w:r>
            <w:r w:rsidR="00D53EA5">
              <w:rPr>
                <w:noProof/>
                <w:webHidden/>
              </w:rPr>
              <w:fldChar w:fldCharType="separate"/>
            </w:r>
            <w:r w:rsidR="00D53EA5">
              <w:rPr>
                <w:noProof/>
                <w:webHidden/>
              </w:rPr>
              <w:t>27</w:t>
            </w:r>
            <w:r w:rsidR="00D53EA5">
              <w:rPr>
                <w:noProof/>
                <w:webHidden/>
              </w:rPr>
              <w:fldChar w:fldCharType="end"/>
            </w:r>
          </w:hyperlink>
        </w:p>
        <w:p w14:paraId="55DF8A22" w14:textId="57E288E8" w:rsidR="00D53EA5" w:rsidRDefault="00000000">
          <w:pPr>
            <w:pStyle w:val="TOC2"/>
            <w:tabs>
              <w:tab w:val="right" w:leader="dot" w:pos="9628"/>
            </w:tabs>
            <w:rPr>
              <w:rFonts w:cstheme="minorBidi"/>
              <w:noProof/>
              <w:lang w:val="en-GB" w:eastAsia="zh-CN"/>
            </w:rPr>
          </w:pPr>
          <w:hyperlink w:anchor="_Toc119874702" w:history="1">
            <w:r w:rsidR="00D53EA5" w:rsidRPr="00AD4C39">
              <w:rPr>
                <w:rStyle w:val="Hyperlink"/>
                <w:rFonts w:ascii="Times New Roman" w:hAnsi="Times New Roman"/>
                <w:b/>
                <w:noProof/>
              </w:rPr>
              <w:t>Appendix 6</w:t>
            </w:r>
            <w:r w:rsidR="00D53EA5">
              <w:rPr>
                <w:noProof/>
                <w:webHidden/>
              </w:rPr>
              <w:tab/>
            </w:r>
            <w:r w:rsidR="00D53EA5">
              <w:rPr>
                <w:noProof/>
                <w:webHidden/>
              </w:rPr>
              <w:fldChar w:fldCharType="begin"/>
            </w:r>
            <w:r w:rsidR="00D53EA5">
              <w:rPr>
                <w:noProof/>
                <w:webHidden/>
              </w:rPr>
              <w:instrText xml:space="preserve"> PAGEREF _Toc119874702 \h </w:instrText>
            </w:r>
            <w:r w:rsidR="00D53EA5">
              <w:rPr>
                <w:noProof/>
                <w:webHidden/>
              </w:rPr>
            </w:r>
            <w:r w:rsidR="00D53EA5">
              <w:rPr>
                <w:noProof/>
                <w:webHidden/>
              </w:rPr>
              <w:fldChar w:fldCharType="separate"/>
            </w:r>
            <w:r w:rsidR="00D53EA5">
              <w:rPr>
                <w:noProof/>
                <w:webHidden/>
              </w:rPr>
              <w:t>27</w:t>
            </w:r>
            <w:r w:rsidR="00D53EA5">
              <w:rPr>
                <w:noProof/>
                <w:webHidden/>
              </w:rPr>
              <w:fldChar w:fldCharType="end"/>
            </w:r>
          </w:hyperlink>
        </w:p>
        <w:p w14:paraId="7BC31799" w14:textId="2B6BFF52" w:rsidR="00D53EA5" w:rsidRDefault="00000000">
          <w:pPr>
            <w:pStyle w:val="TOC2"/>
            <w:tabs>
              <w:tab w:val="right" w:leader="dot" w:pos="9628"/>
            </w:tabs>
            <w:rPr>
              <w:rFonts w:cstheme="minorBidi"/>
              <w:noProof/>
              <w:lang w:val="en-GB" w:eastAsia="zh-CN"/>
            </w:rPr>
          </w:pPr>
          <w:hyperlink w:anchor="_Toc119874703" w:history="1">
            <w:r w:rsidR="00D53EA5" w:rsidRPr="00AD4C39">
              <w:rPr>
                <w:rStyle w:val="Hyperlink"/>
                <w:rFonts w:ascii="Times New Roman" w:hAnsi="Times New Roman"/>
                <w:b/>
                <w:noProof/>
              </w:rPr>
              <w:t>Appendix 7</w:t>
            </w:r>
            <w:r w:rsidR="00D53EA5">
              <w:rPr>
                <w:noProof/>
                <w:webHidden/>
              </w:rPr>
              <w:tab/>
            </w:r>
            <w:r w:rsidR="00D53EA5">
              <w:rPr>
                <w:noProof/>
                <w:webHidden/>
              </w:rPr>
              <w:fldChar w:fldCharType="begin"/>
            </w:r>
            <w:r w:rsidR="00D53EA5">
              <w:rPr>
                <w:noProof/>
                <w:webHidden/>
              </w:rPr>
              <w:instrText xml:space="preserve"> PAGEREF _Toc119874703 \h </w:instrText>
            </w:r>
            <w:r w:rsidR="00D53EA5">
              <w:rPr>
                <w:noProof/>
                <w:webHidden/>
              </w:rPr>
            </w:r>
            <w:r w:rsidR="00D53EA5">
              <w:rPr>
                <w:noProof/>
                <w:webHidden/>
              </w:rPr>
              <w:fldChar w:fldCharType="separate"/>
            </w:r>
            <w:r w:rsidR="00D53EA5">
              <w:rPr>
                <w:noProof/>
                <w:webHidden/>
              </w:rPr>
              <w:t>28</w:t>
            </w:r>
            <w:r w:rsidR="00D53EA5">
              <w:rPr>
                <w:noProof/>
                <w:webHidden/>
              </w:rPr>
              <w:fldChar w:fldCharType="end"/>
            </w:r>
          </w:hyperlink>
        </w:p>
        <w:p w14:paraId="766E56DC" w14:textId="066D37A1" w:rsidR="00D53EA5" w:rsidRDefault="00D53EA5">
          <w:r>
            <w:rPr>
              <w:b/>
              <w:bCs/>
            </w:rPr>
            <w:fldChar w:fldCharType="end"/>
          </w:r>
        </w:p>
      </w:sdtContent>
    </w:sdt>
    <w:p w14:paraId="2336C16C" w14:textId="06A714FE" w:rsidR="00801E34" w:rsidRPr="003C456E" w:rsidRDefault="00801E34" w:rsidP="00003378">
      <w:pPr>
        <w:ind w:right="1134"/>
        <w:rPr>
          <w:rFonts w:ascii="Times New Roman" w:hAnsi="Times New Roman" w:cs="Times New Roman"/>
          <w:b/>
          <w:bCs/>
          <w:sz w:val="36"/>
          <w:szCs w:val="36"/>
        </w:rPr>
      </w:pPr>
    </w:p>
    <w:p w14:paraId="6E4F1A91" w14:textId="77777777" w:rsidR="00541AE2" w:rsidRDefault="00541AE2" w:rsidP="00884FB0">
      <w:pPr>
        <w:ind w:left="1134" w:right="1134"/>
        <w:jc w:val="center"/>
        <w:rPr>
          <w:rFonts w:ascii="Times New Roman" w:hAnsi="Times New Roman" w:cs="Times New Roman"/>
          <w:b/>
          <w:bCs/>
          <w:sz w:val="36"/>
          <w:szCs w:val="36"/>
        </w:rPr>
        <w:sectPr w:rsidR="00541AE2" w:rsidSect="00273DED">
          <w:pgSz w:w="11906" w:h="16838"/>
          <w:pgMar w:top="720" w:right="1134" w:bottom="720" w:left="1134" w:header="709" w:footer="709" w:gutter="0"/>
          <w:cols w:space="708"/>
          <w:titlePg/>
          <w:docGrid w:linePitch="360"/>
        </w:sectPr>
      </w:pPr>
    </w:p>
    <w:p w14:paraId="62E163BD" w14:textId="165F4731" w:rsidR="00801E34" w:rsidRPr="00D53EA5" w:rsidRDefault="00801E34" w:rsidP="00A81F54">
      <w:pPr>
        <w:pStyle w:val="ListParagraph"/>
        <w:numPr>
          <w:ilvl w:val="0"/>
          <w:numId w:val="1"/>
        </w:numPr>
        <w:ind w:left="426"/>
        <w:outlineLvl w:val="0"/>
        <w:rPr>
          <w:rFonts w:ascii="Times New Roman" w:hAnsi="Times New Roman" w:cs="Times New Roman"/>
          <w:b/>
          <w:bCs/>
          <w:sz w:val="28"/>
          <w:szCs w:val="28"/>
        </w:rPr>
      </w:pPr>
      <w:bookmarkStart w:id="8" w:name="_Toc119874681"/>
      <w:r w:rsidRPr="00D53EA5">
        <w:rPr>
          <w:rFonts w:ascii="Times New Roman" w:hAnsi="Times New Roman" w:cs="Times New Roman"/>
          <w:b/>
          <w:bCs/>
          <w:sz w:val="28"/>
          <w:szCs w:val="28"/>
        </w:rPr>
        <w:lastRenderedPageBreak/>
        <w:t>Introduction</w:t>
      </w:r>
      <w:bookmarkEnd w:id="8"/>
    </w:p>
    <w:p w14:paraId="3A08C4D5" w14:textId="4D2B1B25" w:rsidR="002E306C" w:rsidRDefault="005E414D" w:rsidP="7ED6EB2C">
      <w:pPr>
        <w:pStyle w:val="paragraph"/>
        <w:spacing w:before="0" w:beforeAutospacing="0" w:after="0" w:afterAutospacing="0"/>
        <w:ind w:left="426" w:right="-1"/>
        <w:jc w:val="both"/>
        <w:textAlignment w:val="baseline"/>
        <w:rPr>
          <w:rStyle w:val="normaltextrun"/>
        </w:rPr>
      </w:pPr>
      <w:r w:rsidRPr="7ED6EB2C">
        <w:rPr>
          <w:rStyle w:val="normaltextrun"/>
        </w:rPr>
        <w:t xml:space="preserve">We </w:t>
      </w:r>
      <w:r w:rsidR="00CD7A62" w:rsidRPr="7ED6EB2C">
        <w:rPr>
          <w:rStyle w:val="normaltextrun"/>
        </w:rPr>
        <w:t>were allocated with</w:t>
      </w:r>
      <w:r w:rsidR="00B32273" w:rsidRPr="7ED6EB2C">
        <w:rPr>
          <w:rStyle w:val="normaltextrun"/>
        </w:rPr>
        <w:t xml:space="preserve"> 3 </w:t>
      </w:r>
      <w:r w:rsidR="003D4F05" w:rsidRPr="7ED6EB2C">
        <w:rPr>
          <w:rStyle w:val="normaltextrun"/>
        </w:rPr>
        <w:t xml:space="preserve">different </w:t>
      </w:r>
      <w:r w:rsidR="00B32273" w:rsidRPr="7ED6EB2C">
        <w:rPr>
          <w:rStyle w:val="normaltextrun"/>
        </w:rPr>
        <w:t xml:space="preserve">time series obtained from the </w:t>
      </w:r>
      <w:r w:rsidRPr="7ED6EB2C">
        <w:rPr>
          <w:rStyle w:val="normaltextrun"/>
        </w:rPr>
        <w:t xml:space="preserve">M4 competition dataset. </w:t>
      </w:r>
      <w:r w:rsidR="002D48FA" w:rsidRPr="7ED6EB2C">
        <w:rPr>
          <w:rStyle w:val="normaltextrun"/>
        </w:rPr>
        <w:t>These time series originate</w:t>
      </w:r>
      <w:r w:rsidR="005276F0" w:rsidRPr="7ED6EB2C">
        <w:rPr>
          <w:rStyle w:val="normaltextrun"/>
        </w:rPr>
        <w:t>d</w:t>
      </w:r>
      <w:r w:rsidR="002D48FA" w:rsidRPr="7ED6EB2C">
        <w:rPr>
          <w:rStyle w:val="normaltextrun"/>
        </w:rPr>
        <w:t xml:space="preserve"> from </w:t>
      </w:r>
      <w:r w:rsidR="005276F0" w:rsidRPr="7ED6EB2C">
        <w:rPr>
          <w:rStyle w:val="normaltextrun"/>
        </w:rPr>
        <w:t xml:space="preserve">real-world </w:t>
      </w:r>
      <w:r w:rsidR="00E24D0B" w:rsidRPr="7ED6EB2C">
        <w:rPr>
          <w:rStyle w:val="normaltextrun"/>
        </w:rPr>
        <w:t>business</w:t>
      </w:r>
      <w:r w:rsidR="0030321B" w:rsidRPr="7ED6EB2C">
        <w:rPr>
          <w:rStyle w:val="normaltextrun"/>
        </w:rPr>
        <w:t>es</w:t>
      </w:r>
      <w:r w:rsidR="00E24D0B" w:rsidRPr="7ED6EB2C">
        <w:rPr>
          <w:rStyle w:val="normaltextrun"/>
        </w:rPr>
        <w:t xml:space="preserve"> but were transformed to </w:t>
      </w:r>
      <w:r w:rsidR="002A529F" w:rsidRPr="7ED6EB2C">
        <w:rPr>
          <w:rStyle w:val="normaltextrun"/>
        </w:rPr>
        <w:t xml:space="preserve">avoid </w:t>
      </w:r>
      <w:r w:rsidR="00E45CC2" w:rsidRPr="7ED6EB2C">
        <w:rPr>
          <w:rStyle w:val="normaltextrun"/>
        </w:rPr>
        <w:t xml:space="preserve">any </w:t>
      </w:r>
      <w:r w:rsidR="002A529F" w:rsidRPr="7ED6EB2C">
        <w:rPr>
          <w:rStyle w:val="normaltextrun"/>
        </w:rPr>
        <w:t xml:space="preserve">negative values and maintain the anonymity </w:t>
      </w:r>
      <w:r w:rsidR="00E45CC2" w:rsidRPr="7ED6EB2C">
        <w:rPr>
          <w:rStyle w:val="normaltextrun"/>
        </w:rPr>
        <w:t xml:space="preserve">of the </w:t>
      </w:r>
      <w:r w:rsidR="00237226" w:rsidRPr="7ED6EB2C">
        <w:rPr>
          <w:rStyle w:val="normaltextrun"/>
        </w:rPr>
        <w:t>data used</w:t>
      </w:r>
      <w:r w:rsidR="00E11CB8">
        <w:rPr>
          <w:rStyle w:val="normaltextrun"/>
        </w:rPr>
        <w:t xml:space="preserve">. </w:t>
      </w:r>
      <w:r w:rsidRPr="7ED6EB2C">
        <w:rPr>
          <w:rStyle w:val="normaltextrun"/>
        </w:rPr>
        <w:t xml:space="preserve">The main objective </w:t>
      </w:r>
      <w:r w:rsidR="0044208D" w:rsidRPr="7ED6EB2C">
        <w:rPr>
          <w:rStyle w:val="normaltextrun"/>
        </w:rPr>
        <w:t xml:space="preserve">of the assignment </w:t>
      </w:r>
      <w:r w:rsidRPr="7ED6EB2C">
        <w:rPr>
          <w:rStyle w:val="normaltextrun"/>
        </w:rPr>
        <w:t>is to explore the data to its best</w:t>
      </w:r>
      <w:r w:rsidR="007A50C1" w:rsidRPr="7ED6EB2C">
        <w:rPr>
          <w:rStyle w:val="normaltextrun"/>
        </w:rPr>
        <w:t xml:space="preserve"> </w:t>
      </w:r>
      <w:r w:rsidR="00615C78" w:rsidRPr="7ED6EB2C">
        <w:rPr>
          <w:rStyle w:val="normaltextrun"/>
        </w:rPr>
        <w:t xml:space="preserve">without going into the </w:t>
      </w:r>
      <w:r w:rsidRPr="7ED6EB2C">
        <w:rPr>
          <w:rStyle w:val="normaltextrun"/>
        </w:rPr>
        <w:t>forecasting</w:t>
      </w:r>
      <w:r w:rsidR="006D66B0" w:rsidRPr="7ED6EB2C">
        <w:rPr>
          <w:rStyle w:val="normaltextrun"/>
        </w:rPr>
        <w:t xml:space="preserve"> stage. To this end</w:t>
      </w:r>
      <w:r w:rsidRPr="7ED6EB2C">
        <w:rPr>
          <w:rStyle w:val="normaltextrun"/>
        </w:rPr>
        <w:t xml:space="preserve">, this report </w:t>
      </w:r>
      <w:r w:rsidR="006D66B0" w:rsidRPr="7ED6EB2C">
        <w:rPr>
          <w:rStyle w:val="normaltextrun"/>
        </w:rPr>
        <w:t xml:space="preserve">will only </w:t>
      </w:r>
      <w:r w:rsidRPr="7ED6EB2C">
        <w:rPr>
          <w:rStyle w:val="normaltextrun"/>
        </w:rPr>
        <w:t>comprise</w:t>
      </w:r>
      <w:r w:rsidR="006D66B0" w:rsidRPr="7ED6EB2C">
        <w:rPr>
          <w:rStyle w:val="normaltextrun"/>
        </w:rPr>
        <w:t xml:space="preserve"> </w:t>
      </w:r>
      <w:r w:rsidR="00237226" w:rsidRPr="7ED6EB2C">
        <w:rPr>
          <w:rStyle w:val="normaltextrun"/>
        </w:rPr>
        <w:t xml:space="preserve">of </w:t>
      </w:r>
      <w:r w:rsidR="00CD7138" w:rsidRPr="7ED6EB2C">
        <w:rPr>
          <w:rStyle w:val="normaltextrun"/>
        </w:rPr>
        <w:t>the</w:t>
      </w:r>
      <w:r w:rsidRPr="7ED6EB2C">
        <w:rPr>
          <w:rStyle w:val="normaltextrun"/>
        </w:rPr>
        <w:t xml:space="preserve"> descriptive analytics of the data. </w:t>
      </w:r>
    </w:p>
    <w:p w14:paraId="66631D0C" w14:textId="77777777" w:rsidR="002E306C" w:rsidRDefault="002E306C" w:rsidP="002E306C">
      <w:pPr>
        <w:pStyle w:val="paragraph"/>
        <w:spacing w:before="0" w:beforeAutospacing="0" w:after="0" w:afterAutospacing="0"/>
        <w:ind w:left="426" w:right="-1"/>
        <w:jc w:val="both"/>
        <w:textAlignment w:val="baseline"/>
        <w:rPr>
          <w:rStyle w:val="normaltextrun"/>
        </w:rPr>
      </w:pPr>
    </w:p>
    <w:p w14:paraId="144E3736" w14:textId="49D61E39" w:rsidR="004240EC" w:rsidRDefault="005E414D" w:rsidP="003835F6">
      <w:pPr>
        <w:pStyle w:val="paragraph"/>
        <w:spacing w:before="0" w:beforeAutospacing="0" w:after="0" w:afterAutospacing="0"/>
        <w:ind w:left="426" w:right="-1"/>
        <w:jc w:val="both"/>
        <w:textAlignment w:val="baseline"/>
        <w:rPr>
          <w:rFonts w:ascii="Segoe UI" w:hAnsi="Segoe UI" w:cs="Segoe UI"/>
          <w:sz w:val="18"/>
          <w:szCs w:val="18"/>
        </w:rPr>
      </w:pPr>
      <w:r>
        <w:rPr>
          <w:rStyle w:val="normaltextrun"/>
        </w:rPr>
        <w:t xml:space="preserve">The data exploration involves analysing data in its raw form i.e., daily </w:t>
      </w:r>
      <w:r w:rsidR="00BF2931">
        <w:rPr>
          <w:rStyle w:val="normaltextrun"/>
        </w:rPr>
        <w:t xml:space="preserve">values </w:t>
      </w:r>
      <w:r>
        <w:rPr>
          <w:rStyle w:val="normaltextrun"/>
        </w:rPr>
        <w:t xml:space="preserve">as the M4-info sheet implies. </w:t>
      </w:r>
      <w:r w:rsidR="00307490">
        <w:rPr>
          <w:rStyle w:val="normaltextrun"/>
        </w:rPr>
        <w:t xml:space="preserve">Due to the frequency being too large, we were unable to pinpoint a clear timeframe of when the changes in the time series were happening. </w:t>
      </w:r>
      <w:r w:rsidR="00FA4FAE">
        <w:rPr>
          <w:rStyle w:val="normaltextrun"/>
        </w:rPr>
        <w:t>To rectify this matter, w</w:t>
      </w:r>
      <w:r>
        <w:rPr>
          <w:rStyle w:val="normaltextrun"/>
        </w:rPr>
        <w:t xml:space="preserve">e </w:t>
      </w:r>
      <w:r w:rsidR="006B7B41">
        <w:rPr>
          <w:rStyle w:val="normaltextrun"/>
        </w:rPr>
        <w:t xml:space="preserve">have </w:t>
      </w:r>
      <w:r>
        <w:rPr>
          <w:rStyle w:val="normaltextrun"/>
        </w:rPr>
        <w:t xml:space="preserve">then </w:t>
      </w:r>
      <w:r w:rsidR="006B7B41">
        <w:rPr>
          <w:rStyle w:val="normaltextrun"/>
        </w:rPr>
        <w:t xml:space="preserve">explored the </w:t>
      </w:r>
      <w:r>
        <w:rPr>
          <w:rStyle w:val="normaltextrun"/>
        </w:rPr>
        <w:t xml:space="preserve">data by aggregating it </w:t>
      </w:r>
      <w:r w:rsidR="00237226">
        <w:rPr>
          <w:rStyle w:val="normaltextrun"/>
        </w:rPr>
        <w:t>to</w:t>
      </w:r>
      <w:r>
        <w:rPr>
          <w:rStyle w:val="normaltextrun"/>
        </w:rPr>
        <w:t xml:space="preserve"> three levels</w:t>
      </w:r>
      <w:r w:rsidR="00265CAE">
        <w:rPr>
          <w:rStyle w:val="normaltextrun"/>
        </w:rPr>
        <w:t>:</w:t>
      </w:r>
      <w:r>
        <w:rPr>
          <w:rStyle w:val="normaltextrun"/>
        </w:rPr>
        <w:t xml:space="preserve"> weekly, monthly, and quarterly</w:t>
      </w:r>
      <w:r w:rsidR="00FA4FAE">
        <w:rPr>
          <w:rStyle w:val="normaltextrun"/>
        </w:rPr>
        <w:t xml:space="preserve"> for easier visualisation</w:t>
      </w:r>
      <w:r>
        <w:rPr>
          <w:rStyle w:val="normaltextrun"/>
        </w:rPr>
        <w:t xml:space="preserve">. </w:t>
      </w:r>
      <w:r w:rsidR="004240EC">
        <w:rPr>
          <w:rStyle w:val="normaltextrun"/>
        </w:rPr>
        <w:t xml:space="preserve">Additionally, we have also plotted a yearly time series but as this level only produced 10 or 11 observations for the time series, the possibility of capturing any seasonal patterns was more limited and </w:t>
      </w:r>
      <w:r w:rsidR="48686126" w:rsidRPr="2F4E8994">
        <w:rPr>
          <w:rStyle w:val="normaltextrun"/>
        </w:rPr>
        <w:t>thus,</w:t>
      </w:r>
      <w:r w:rsidR="004240EC">
        <w:rPr>
          <w:rStyle w:val="normaltextrun"/>
        </w:rPr>
        <w:t xml:space="preserve"> </w:t>
      </w:r>
      <w:r w:rsidR="009E7E7C">
        <w:rPr>
          <w:rStyle w:val="normaltextrun"/>
        </w:rPr>
        <w:t xml:space="preserve">we have opted to remove this </w:t>
      </w:r>
      <w:r w:rsidR="004240EC">
        <w:rPr>
          <w:rStyle w:val="normaltextrun"/>
        </w:rPr>
        <w:t>aggregate.</w:t>
      </w:r>
    </w:p>
    <w:p w14:paraId="0A245253" w14:textId="77777777" w:rsidR="004240EC" w:rsidRDefault="004240EC" w:rsidP="002E306C">
      <w:pPr>
        <w:pStyle w:val="paragraph"/>
        <w:spacing w:before="0" w:beforeAutospacing="0" w:after="0" w:afterAutospacing="0"/>
        <w:ind w:left="426" w:right="-1"/>
        <w:jc w:val="both"/>
        <w:textAlignment w:val="baseline"/>
        <w:rPr>
          <w:rStyle w:val="normaltextrun"/>
        </w:rPr>
      </w:pPr>
    </w:p>
    <w:p w14:paraId="55D3C040" w14:textId="4FE21D5F" w:rsidR="005E414D" w:rsidRPr="002E306C" w:rsidRDefault="005847CD" w:rsidP="003835F6">
      <w:pPr>
        <w:pStyle w:val="paragraph"/>
        <w:spacing w:before="0" w:beforeAutospacing="0" w:after="0" w:afterAutospacing="0"/>
        <w:ind w:left="426" w:right="-1"/>
        <w:jc w:val="both"/>
        <w:textAlignment w:val="baseline"/>
        <w:rPr>
          <w:rStyle w:val="eop"/>
        </w:rPr>
      </w:pPr>
      <w:r>
        <w:rPr>
          <w:rStyle w:val="normaltextrun"/>
        </w:rPr>
        <w:t>Generally, t</w:t>
      </w:r>
      <w:r w:rsidR="005E414D">
        <w:rPr>
          <w:rStyle w:val="normaltextrun"/>
        </w:rPr>
        <w:t xml:space="preserve">he analysis involves plotting the time series, checking for various regular components such as trend, seasonality, and level shift, identifying irregular components such as the presence of any outlier, decomposing the time series to get more insights </w:t>
      </w:r>
      <w:r w:rsidR="00181D21">
        <w:rPr>
          <w:rStyle w:val="normaltextrun"/>
        </w:rPr>
        <w:t>of</w:t>
      </w:r>
      <w:r w:rsidR="005E414D">
        <w:rPr>
          <w:rStyle w:val="normaltextrun"/>
        </w:rPr>
        <w:t xml:space="preserve"> the data, performing statistical testing to check </w:t>
      </w:r>
      <w:r w:rsidR="00F24F2F">
        <w:rPr>
          <w:rStyle w:val="normaltextrun"/>
        </w:rPr>
        <w:t xml:space="preserve">for </w:t>
      </w:r>
      <w:r w:rsidR="005E414D">
        <w:rPr>
          <w:rStyle w:val="normaltextrun"/>
        </w:rPr>
        <w:t xml:space="preserve">stationarity of </w:t>
      </w:r>
      <w:r w:rsidR="00F24F2F">
        <w:rPr>
          <w:rStyle w:val="normaltextrun"/>
        </w:rPr>
        <w:t xml:space="preserve">the </w:t>
      </w:r>
      <w:r w:rsidR="005E414D">
        <w:rPr>
          <w:rStyle w:val="normaltextrun"/>
        </w:rPr>
        <w:t>data</w:t>
      </w:r>
      <w:r w:rsidR="00F24F2F">
        <w:rPr>
          <w:rStyle w:val="normaltextrun"/>
        </w:rPr>
        <w:t>,</w:t>
      </w:r>
      <w:r w:rsidR="005E414D">
        <w:rPr>
          <w:rStyle w:val="normaltextrun"/>
        </w:rPr>
        <w:t xml:space="preserve"> and </w:t>
      </w:r>
      <w:r w:rsidR="00F24F2F">
        <w:rPr>
          <w:rStyle w:val="normaltextrun"/>
        </w:rPr>
        <w:t xml:space="preserve">lastly, conducting </w:t>
      </w:r>
      <w:r w:rsidR="005E414D">
        <w:rPr>
          <w:rStyle w:val="normaltextrun"/>
        </w:rPr>
        <w:t>ACF &amp; PACF analysis to find the most suitable model</w:t>
      </w:r>
      <w:r w:rsidR="00475252">
        <w:rPr>
          <w:rStyle w:val="normaltextrun"/>
        </w:rPr>
        <w:t>s</w:t>
      </w:r>
      <w:r w:rsidR="005E414D">
        <w:rPr>
          <w:rStyle w:val="normaltextrun"/>
        </w:rPr>
        <w:t xml:space="preserve"> for forecasting.</w:t>
      </w:r>
      <w:r w:rsidR="005E414D">
        <w:rPr>
          <w:rStyle w:val="eop"/>
        </w:rPr>
        <w:t> </w:t>
      </w:r>
      <w:r w:rsidR="005E414D" w:rsidRPr="002E306C">
        <w:rPr>
          <w:rStyle w:val="normaltextrun"/>
        </w:rPr>
        <w:t xml:space="preserve">The time series which will be covered in this report </w:t>
      </w:r>
      <w:r w:rsidR="00475252" w:rsidRPr="002E306C">
        <w:rPr>
          <w:rStyle w:val="normaltextrun"/>
        </w:rPr>
        <w:t>are</w:t>
      </w:r>
      <w:r w:rsidR="005E414D" w:rsidRPr="002E306C">
        <w:rPr>
          <w:rStyle w:val="normaltextrun"/>
        </w:rPr>
        <w:t xml:space="preserve"> </w:t>
      </w:r>
      <w:r w:rsidR="00204AC7" w:rsidRPr="002E306C">
        <w:rPr>
          <w:rStyle w:val="normaltextrun"/>
        </w:rPr>
        <w:t>Series 22 (</w:t>
      </w:r>
      <w:r w:rsidR="005E414D" w:rsidRPr="002E306C">
        <w:rPr>
          <w:rStyle w:val="normaltextrun"/>
        </w:rPr>
        <w:t>D449</w:t>
      </w:r>
      <w:r w:rsidR="00204AC7" w:rsidRPr="002E306C">
        <w:rPr>
          <w:rStyle w:val="normaltextrun"/>
        </w:rPr>
        <w:t>)</w:t>
      </w:r>
      <w:r w:rsidR="005E414D" w:rsidRPr="002E306C">
        <w:rPr>
          <w:rStyle w:val="normaltextrun"/>
        </w:rPr>
        <w:t xml:space="preserve">, </w:t>
      </w:r>
      <w:r w:rsidR="00204AC7" w:rsidRPr="002E306C">
        <w:rPr>
          <w:rStyle w:val="normaltextrun"/>
        </w:rPr>
        <w:t>Series 50 (</w:t>
      </w:r>
      <w:r w:rsidR="005E414D" w:rsidRPr="002E306C">
        <w:rPr>
          <w:rStyle w:val="normaltextrun"/>
        </w:rPr>
        <w:t>D478</w:t>
      </w:r>
      <w:r w:rsidR="00204AC7" w:rsidRPr="002E306C">
        <w:rPr>
          <w:rStyle w:val="normaltextrun"/>
        </w:rPr>
        <w:t>) and Series 78</w:t>
      </w:r>
      <w:r w:rsidR="002E306C">
        <w:rPr>
          <w:rStyle w:val="normaltextrun"/>
        </w:rPr>
        <w:t xml:space="preserve"> </w:t>
      </w:r>
      <w:r w:rsidR="00204AC7" w:rsidRPr="002E306C">
        <w:rPr>
          <w:rStyle w:val="normaltextrun"/>
        </w:rPr>
        <w:t>(</w:t>
      </w:r>
      <w:r w:rsidR="005E414D" w:rsidRPr="002E306C">
        <w:rPr>
          <w:rStyle w:val="normaltextrun"/>
        </w:rPr>
        <w:t>D506</w:t>
      </w:r>
      <w:r w:rsidR="00204AC7" w:rsidRPr="002E306C">
        <w:rPr>
          <w:rStyle w:val="normaltextrun"/>
        </w:rPr>
        <w:t>)</w:t>
      </w:r>
      <w:r w:rsidR="005E414D" w:rsidRPr="002E306C">
        <w:rPr>
          <w:rStyle w:val="eop"/>
        </w:rPr>
        <w:t xml:space="preserve">. </w:t>
      </w:r>
    </w:p>
    <w:p w14:paraId="37833DFA" w14:textId="77777777" w:rsidR="005E414D" w:rsidRDefault="005E414D" w:rsidP="003616FA">
      <w:pPr>
        <w:pStyle w:val="paragraph"/>
        <w:spacing w:before="0" w:beforeAutospacing="0" w:after="0" w:afterAutospacing="0"/>
        <w:ind w:left="426" w:right="1134"/>
        <w:jc w:val="both"/>
        <w:textAlignment w:val="baseline"/>
        <w:rPr>
          <w:rStyle w:val="eop"/>
        </w:rPr>
      </w:pPr>
    </w:p>
    <w:p w14:paraId="372B926C" w14:textId="77777777" w:rsidR="003616FA" w:rsidRDefault="003616FA" w:rsidP="003835F6">
      <w:pPr>
        <w:pStyle w:val="paragraph"/>
        <w:spacing w:before="0" w:beforeAutospacing="0" w:after="0" w:afterAutospacing="0"/>
        <w:ind w:left="426" w:right="1134"/>
        <w:jc w:val="both"/>
        <w:textAlignment w:val="baseline"/>
        <w:rPr>
          <w:rStyle w:val="eop"/>
        </w:rPr>
      </w:pPr>
    </w:p>
    <w:p w14:paraId="755BE401" w14:textId="0AFE8256" w:rsidR="00801E34" w:rsidRPr="00D53EA5" w:rsidRDefault="008E4DA6" w:rsidP="00D53EA5">
      <w:pPr>
        <w:pStyle w:val="ListParagraph"/>
        <w:numPr>
          <w:ilvl w:val="0"/>
          <w:numId w:val="1"/>
        </w:numPr>
        <w:ind w:left="426"/>
        <w:outlineLvl w:val="0"/>
        <w:rPr>
          <w:rFonts w:ascii="Times New Roman" w:hAnsi="Times New Roman" w:cs="Times New Roman"/>
          <w:b/>
          <w:bCs/>
          <w:sz w:val="28"/>
          <w:szCs w:val="28"/>
        </w:rPr>
      </w:pPr>
      <w:bookmarkStart w:id="9" w:name="_Toc119874682"/>
      <w:r w:rsidRPr="00D53EA5">
        <w:rPr>
          <w:rFonts w:ascii="Times New Roman" w:hAnsi="Times New Roman" w:cs="Times New Roman"/>
          <w:b/>
          <w:bCs/>
          <w:sz w:val="28"/>
          <w:szCs w:val="28"/>
        </w:rPr>
        <w:t>Series 22</w:t>
      </w:r>
      <w:r w:rsidR="00284400" w:rsidRPr="00D53EA5">
        <w:rPr>
          <w:rFonts w:ascii="Times New Roman" w:hAnsi="Times New Roman" w:cs="Times New Roman"/>
          <w:b/>
          <w:bCs/>
          <w:sz w:val="28"/>
          <w:szCs w:val="28"/>
        </w:rPr>
        <w:t xml:space="preserve"> (D449)</w:t>
      </w:r>
      <w:r w:rsidR="00BC2055" w:rsidRPr="00D53EA5">
        <w:rPr>
          <w:rFonts w:ascii="Times New Roman" w:hAnsi="Times New Roman" w:cs="Times New Roman"/>
          <w:b/>
          <w:bCs/>
          <w:sz w:val="28"/>
          <w:szCs w:val="28"/>
        </w:rPr>
        <w:t xml:space="preserve"> Analysis</w:t>
      </w:r>
      <w:bookmarkEnd w:id="9"/>
    </w:p>
    <w:p w14:paraId="120F12A8" w14:textId="3D203F50" w:rsidR="00445563" w:rsidRPr="00D53EA5" w:rsidRDefault="00B9322C" w:rsidP="00A81F54">
      <w:pPr>
        <w:pStyle w:val="Heading2"/>
        <w:rPr>
          <w:rFonts w:ascii="Times New Roman" w:hAnsi="Times New Roman" w:cs="Times New Roman"/>
          <w:b/>
          <w:color w:val="auto"/>
          <w:sz w:val="24"/>
          <w:szCs w:val="24"/>
        </w:rPr>
      </w:pPr>
      <w:bookmarkStart w:id="10" w:name="_Toc119874683"/>
      <w:r w:rsidRPr="00D53EA5">
        <w:rPr>
          <w:rFonts w:ascii="Times New Roman" w:hAnsi="Times New Roman" w:cs="Times New Roman"/>
          <w:b/>
          <w:color w:val="auto"/>
          <w:sz w:val="24"/>
          <w:szCs w:val="24"/>
        </w:rPr>
        <w:t xml:space="preserve">4.1 </w:t>
      </w:r>
      <w:r w:rsidR="00284400" w:rsidRPr="00D53EA5">
        <w:rPr>
          <w:rFonts w:ascii="Times New Roman" w:hAnsi="Times New Roman" w:cs="Times New Roman"/>
          <w:b/>
          <w:color w:val="auto"/>
          <w:sz w:val="24"/>
          <w:szCs w:val="24"/>
        </w:rPr>
        <w:t>Graphical Interpretation</w:t>
      </w:r>
      <w:bookmarkEnd w:id="10"/>
    </w:p>
    <w:p w14:paraId="674B83D5" w14:textId="6048A6D2" w:rsidR="00445563" w:rsidRDefault="00445563" w:rsidP="003835F6">
      <w:pPr>
        <w:ind w:right="-1"/>
        <w:jc w:val="center"/>
        <w:rPr>
          <w:rFonts w:ascii="Times New Roman" w:hAnsi="Times New Roman" w:cs="Times New Roman"/>
          <w:b/>
          <w:bCs/>
          <w:sz w:val="32"/>
          <w:szCs w:val="32"/>
        </w:rPr>
      </w:pPr>
      <w:r>
        <w:rPr>
          <w:noProof/>
          <w:color w:val="2B579A"/>
          <w:shd w:val="clear" w:color="auto" w:fill="E6E6E6"/>
        </w:rPr>
        <w:drawing>
          <wp:inline distT="0" distB="0" distL="0" distR="0" wp14:anchorId="63AEFB25" wp14:editId="0A43E427">
            <wp:extent cx="4438357" cy="2579256"/>
            <wp:effectExtent l="0" t="0" r="635"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12"/>
                    <a:srcRect t="5315" b="2869"/>
                    <a:stretch/>
                  </pic:blipFill>
                  <pic:spPr bwMode="auto">
                    <a:xfrm>
                      <a:off x="0" y="0"/>
                      <a:ext cx="4445403" cy="2583351"/>
                    </a:xfrm>
                    <a:prstGeom prst="rect">
                      <a:avLst/>
                    </a:prstGeom>
                    <a:ln>
                      <a:noFill/>
                    </a:ln>
                    <a:extLst>
                      <a:ext uri="{53640926-AAD7-44D8-BBD7-CCE9431645EC}">
                        <a14:shadowObscured xmlns:a14="http://schemas.microsoft.com/office/drawing/2010/main"/>
                      </a:ext>
                    </a:extLst>
                  </pic:spPr>
                </pic:pic>
              </a:graphicData>
            </a:graphic>
          </wp:inline>
        </w:drawing>
      </w:r>
    </w:p>
    <w:p w14:paraId="570D632F" w14:textId="242D50E4" w:rsidR="00445563" w:rsidRDefault="00445563" w:rsidP="003835F6">
      <w:pPr>
        <w:ind w:left="1843" w:right="1416"/>
        <w:rPr>
          <w:rStyle w:val="normaltextrun"/>
          <w:rFonts w:ascii="Times New Roman" w:hAnsi="Times New Roman" w:cs="Times New Roman"/>
          <w:color w:val="000000"/>
          <w:sz w:val="20"/>
          <w:szCs w:val="20"/>
          <w:shd w:val="clear" w:color="auto" w:fill="FFFFFF"/>
        </w:rPr>
      </w:pPr>
      <w:r w:rsidRPr="00442DF4">
        <w:rPr>
          <w:rStyle w:val="normaltextrun"/>
          <w:rFonts w:ascii="Times New Roman" w:hAnsi="Times New Roman" w:cs="Times New Roman"/>
          <w:color w:val="000000"/>
          <w:sz w:val="20"/>
          <w:szCs w:val="20"/>
          <w:shd w:val="clear" w:color="auto" w:fill="FFFFFF"/>
        </w:rPr>
        <w:t xml:space="preserve">Figure </w:t>
      </w:r>
      <w:r w:rsidR="00B9322C">
        <w:rPr>
          <w:rStyle w:val="normaltextrun"/>
          <w:rFonts w:ascii="Times New Roman" w:hAnsi="Times New Roman" w:cs="Times New Roman"/>
          <w:color w:val="000000"/>
          <w:sz w:val="20"/>
          <w:szCs w:val="20"/>
          <w:shd w:val="clear" w:color="auto" w:fill="FFFFFF"/>
        </w:rPr>
        <w:t>4</w:t>
      </w:r>
      <w:r>
        <w:rPr>
          <w:rStyle w:val="normaltextrun"/>
          <w:rFonts w:ascii="Times New Roman" w:hAnsi="Times New Roman" w:cs="Times New Roman"/>
          <w:color w:val="000000"/>
          <w:sz w:val="20"/>
          <w:szCs w:val="20"/>
          <w:shd w:val="clear" w:color="auto" w:fill="FFFFFF"/>
        </w:rPr>
        <w:t>.</w:t>
      </w:r>
      <w:r w:rsidR="00B9322C">
        <w:rPr>
          <w:rStyle w:val="normaltextrun"/>
          <w:rFonts w:ascii="Times New Roman" w:hAnsi="Times New Roman" w:cs="Times New Roman"/>
          <w:color w:val="000000"/>
          <w:sz w:val="20"/>
          <w:szCs w:val="20"/>
          <w:shd w:val="clear" w:color="auto" w:fill="FFFFFF"/>
        </w:rPr>
        <w:t>1</w:t>
      </w:r>
      <w:r w:rsidRPr="00442DF4">
        <w:rPr>
          <w:rStyle w:val="normaltextrun"/>
          <w:rFonts w:ascii="Times New Roman" w:hAnsi="Times New Roman" w:cs="Times New Roman"/>
          <w:color w:val="000000"/>
          <w:sz w:val="20"/>
          <w:szCs w:val="20"/>
          <w:shd w:val="clear" w:color="auto" w:fill="FFFFFF"/>
        </w:rPr>
        <w:t>: Time Series Plot at Daily Aggregate Level of 3,</w:t>
      </w:r>
      <w:r>
        <w:rPr>
          <w:rStyle w:val="normaltextrun"/>
          <w:rFonts w:ascii="Times New Roman" w:hAnsi="Times New Roman" w:cs="Times New Roman"/>
          <w:color w:val="000000"/>
          <w:sz w:val="20"/>
          <w:szCs w:val="20"/>
          <w:shd w:val="clear" w:color="auto" w:fill="FFFFFF"/>
        </w:rPr>
        <w:t>581</w:t>
      </w:r>
      <w:r w:rsidRPr="00442DF4">
        <w:rPr>
          <w:rStyle w:val="normaltextrun"/>
          <w:rFonts w:ascii="Times New Roman" w:hAnsi="Times New Roman" w:cs="Times New Roman"/>
          <w:color w:val="000000"/>
          <w:sz w:val="20"/>
          <w:szCs w:val="20"/>
          <w:shd w:val="clear" w:color="auto" w:fill="FFFFFF"/>
        </w:rPr>
        <w:t xml:space="preserve"> days dated from </w:t>
      </w:r>
      <w:r>
        <w:rPr>
          <w:rStyle w:val="normaltextrun"/>
          <w:rFonts w:ascii="Times New Roman" w:hAnsi="Times New Roman" w:cs="Times New Roman"/>
          <w:color w:val="000000"/>
          <w:sz w:val="20"/>
          <w:szCs w:val="20"/>
          <w:shd w:val="clear" w:color="auto" w:fill="FFFFFF"/>
        </w:rPr>
        <w:t>3</w:t>
      </w:r>
      <w:r w:rsidRPr="00442DF4">
        <w:rPr>
          <w:rStyle w:val="normaltextrun"/>
          <w:rFonts w:ascii="Times New Roman" w:hAnsi="Times New Roman" w:cs="Times New Roman"/>
          <w:color w:val="000000"/>
          <w:sz w:val="20"/>
          <w:szCs w:val="20"/>
          <w:shd w:val="clear" w:color="auto" w:fill="FFFFFF"/>
        </w:rPr>
        <w:t>/</w:t>
      </w:r>
      <w:r>
        <w:rPr>
          <w:rStyle w:val="normaltextrun"/>
          <w:rFonts w:ascii="Times New Roman" w:hAnsi="Times New Roman" w:cs="Times New Roman"/>
          <w:color w:val="000000"/>
          <w:sz w:val="20"/>
          <w:szCs w:val="20"/>
          <w:shd w:val="clear" w:color="auto" w:fill="FFFFFF"/>
        </w:rPr>
        <w:t>1</w:t>
      </w:r>
      <w:r w:rsidRPr="00442DF4">
        <w:rPr>
          <w:rStyle w:val="normaltextrun"/>
          <w:rFonts w:ascii="Times New Roman" w:hAnsi="Times New Roman" w:cs="Times New Roman"/>
          <w:color w:val="000000"/>
          <w:sz w:val="20"/>
          <w:szCs w:val="20"/>
          <w:shd w:val="clear" w:color="auto" w:fill="FFFFFF"/>
        </w:rPr>
        <w:t>/200</w:t>
      </w:r>
      <w:r>
        <w:rPr>
          <w:rStyle w:val="normaltextrun"/>
          <w:rFonts w:ascii="Times New Roman" w:hAnsi="Times New Roman" w:cs="Times New Roman"/>
          <w:color w:val="000000"/>
          <w:sz w:val="20"/>
          <w:szCs w:val="20"/>
          <w:shd w:val="clear" w:color="auto" w:fill="FFFFFF"/>
        </w:rPr>
        <w:t>0 until 22/10/2009.</w:t>
      </w:r>
    </w:p>
    <w:p w14:paraId="01C3C4AE" w14:textId="49E92512" w:rsidR="00445563" w:rsidRDefault="00445563" w:rsidP="003835F6">
      <w:pPr>
        <w:ind w:left="426" w:right="-1"/>
        <w:jc w:val="both"/>
        <w:rPr>
          <w:rFonts w:ascii="Times New Roman" w:hAnsi="Times New Roman" w:cs="Times New Roman"/>
          <w:sz w:val="24"/>
          <w:szCs w:val="24"/>
        </w:rPr>
      </w:pPr>
      <w:r>
        <w:rPr>
          <w:rFonts w:ascii="Times New Roman" w:hAnsi="Times New Roman" w:cs="Times New Roman"/>
          <w:sz w:val="24"/>
          <w:szCs w:val="24"/>
        </w:rPr>
        <w:t xml:space="preserve">From </w:t>
      </w:r>
      <w:r w:rsidR="00B9322C">
        <w:rPr>
          <w:rFonts w:ascii="Times New Roman" w:hAnsi="Times New Roman" w:cs="Times New Roman"/>
          <w:sz w:val="24"/>
          <w:szCs w:val="24"/>
        </w:rPr>
        <w:t>Fi</w:t>
      </w:r>
      <w:r>
        <w:rPr>
          <w:rFonts w:ascii="Times New Roman" w:hAnsi="Times New Roman" w:cs="Times New Roman"/>
          <w:sz w:val="24"/>
          <w:szCs w:val="24"/>
        </w:rPr>
        <w:t xml:space="preserve">gure </w:t>
      </w:r>
      <w:r w:rsidR="00B9322C">
        <w:rPr>
          <w:rFonts w:ascii="Times New Roman" w:hAnsi="Times New Roman" w:cs="Times New Roman"/>
          <w:sz w:val="24"/>
          <w:szCs w:val="24"/>
        </w:rPr>
        <w:t>4</w:t>
      </w:r>
      <w:r>
        <w:rPr>
          <w:rFonts w:ascii="Times New Roman" w:hAnsi="Times New Roman" w:cs="Times New Roman"/>
          <w:sz w:val="24"/>
          <w:szCs w:val="24"/>
        </w:rPr>
        <w:t>.</w:t>
      </w:r>
      <w:r w:rsidR="00B9322C">
        <w:rPr>
          <w:rFonts w:ascii="Times New Roman" w:hAnsi="Times New Roman" w:cs="Times New Roman"/>
          <w:sz w:val="24"/>
          <w:szCs w:val="24"/>
        </w:rPr>
        <w:t>1</w:t>
      </w:r>
      <w:r>
        <w:rPr>
          <w:rFonts w:ascii="Times New Roman" w:hAnsi="Times New Roman" w:cs="Times New Roman"/>
          <w:sz w:val="24"/>
          <w:szCs w:val="24"/>
        </w:rPr>
        <w:t xml:space="preserve"> we can see that nothing can be commented about the trend and seasonal components, but we can witness </w:t>
      </w:r>
      <w:r w:rsidR="3B28E378" w:rsidRPr="1B3373D2">
        <w:rPr>
          <w:rFonts w:ascii="Times New Roman" w:hAnsi="Times New Roman" w:cs="Times New Roman"/>
          <w:sz w:val="24"/>
          <w:szCs w:val="24"/>
        </w:rPr>
        <w:t>a</w:t>
      </w:r>
      <w:r w:rsidR="258C6B3E" w:rsidRPr="1B3373D2">
        <w:rPr>
          <w:rFonts w:ascii="Times New Roman" w:hAnsi="Times New Roman" w:cs="Times New Roman"/>
          <w:sz w:val="24"/>
          <w:szCs w:val="24"/>
        </w:rPr>
        <w:t xml:space="preserve"> </w:t>
      </w:r>
      <w:r>
        <w:rPr>
          <w:rFonts w:ascii="Times New Roman" w:hAnsi="Times New Roman" w:cs="Times New Roman"/>
          <w:sz w:val="24"/>
          <w:szCs w:val="24"/>
        </w:rPr>
        <w:t>few outliers</w:t>
      </w:r>
      <w:r w:rsidR="008934F6">
        <w:rPr>
          <w:rFonts w:ascii="Times New Roman" w:hAnsi="Times New Roman" w:cs="Times New Roman"/>
          <w:sz w:val="24"/>
          <w:szCs w:val="24"/>
        </w:rPr>
        <w:t>.</w:t>
      </w:r>
      <w:r w:rsidR="006245FF">
        <w:rPr>
          <w:rFonts w:ascii="Times New Roman" w:hAnsi="Times New Roman" w:cs="Times New Roman"/>
          <w:sz w:val="24"/>
          <w:szCs w:val="24"/>
        </w:rPr>
        <w:t xml:space="preserve"> </w:t>
      </w:r>
      <w:r>
        <w:rPr>
          <w:rFonts w:ascii="Times New Roman" w:hAnsi="Times New Roman" w:cs="Times New Roman"/>
          <w:sz w:val="24"/>
          <w:szCs w:val="24"/>
        </w:rPr>
        <w:t xml:space="preserve">We can visually see the presence of outliers, but the test of outliers is not in the scope of this report. We do not have any obvious reasons or opinions about the presence of these outliers since we </w:t>
      </w:r>
      <w:r w:rsidR="00785A73">
        <w:rPr>
          <w:rFonts w:ascii="Times New Roman" w:hAnsi="Times New Roman" w:cs="Times New Roman"/>
          <w:sz w:val="24"/>
          <w:szCs w:val="24"/>
        </w:rPr>
        <w:t xml:space="preserve">do not know </w:t>
      </w:r>
      <w:r w:rsidR="00B811EE">
        <w:rPr>
          <w:rFonts w:ascii="Times New Roman" w:hAnsi="Times New Roman" w:cs="Times New Roman"/>
          <w:sz w:val="24"/>
          <w:szCs w:val="24"/>
        </w:rPr>
        <w:t>what the time series</w:t>
      </w:r>
      <w:r w:rsidR="000E33C0">
        <w:rPr>
          <w:rFonts w:ascii="Times New Roman" w:hAnsi="Times New Roman" w:cs="Times New Roman"/>
          <w:sz w:val="24"/>
          <w:szCs w:val="24"/>
        </w:rPr>
        <w:t xml:space="preserve"> </w:t>
      </w:r>
      <w:r w:rsidR="301EAC0F" w:rsidRPr="462EB42F">
        <w:rPr>
          <w:rFonts w:ascii="Times New Roman" w:hAnsi="Times New Roman" w:cs="Times New Roman"/>
          <w:sz w:val="24"/>
          <w:szCs w:val="24"/>
        </w:rPr>
        <w:t>represents</w:t>
      </w:r>
      <w:r w:rsidR="667E6B0A" w:rsidRPr="462EB42F">
        <w:rPr>
          <w:rFonts w:ascii="Times New Roman" w:hAnsi="Times New Roman" w:cs="Times New Roman"/>
          <w:sz w:val="24"/>
          <w:szCs w:val="24"/>
        </w:rPr>
        <w:t xml:space="preserve">. </w:t>
      </w:r>
    </w:p>
    <w:p w14:paraId="4E5CEB8D" w14:textId="7025E6C8" w:rsidR="00445563" w:rsidRDefault="00445563" w:rsidP="003835F6">
      <w:pPr>
        <w:ind w:left="426" w:right="-1"/>
        <w:jc w:val="both"/>
        <w:rPr>
          <w:rStyle w:val="eop"/>
        </w:rPr>
      </w:pPr>
      <w:r w:rsidRPr="7ED6EB2C">
        <w:rPr>
          <w:rFonts w:ascii="Times New Roman" w:hAnsi="Times New Roman" w:cs="Times New Roman"/>
          <w:sz w:val="24"/>
          <w:szCs w:val="24"/>
        </w:rPr>
        <w:t xml:space="preserve">We will now aggregate the data at various levels and try to analyse the regular components in detail. </w:t>
      </w:r>
      <w:r w:rsidRPr="7ED6EB2C">
        <w:rPr>
          <w:rStyle w:val="normaltextrun"/>
          <w:rFonts w:ascii="Times New Roman" w:hAnsi="Times New Roman" w:cs="Times New Roman"/>
          <w:sz w:val="24"/>
          <w:szCs w:val="24"/>
        </w:rPr>
        <w:t xml:space="preserve">The approach of obtaining the values of the different aggregate levels is by averaging the </w:t>
      </w:r>
      <w:r w:rsidRPr="7ED6EB2C">
        <w:rPr>
          <w:rStyle w:val="normaltextrun"/>
          <w:rFonts w:ascii="Times New Roman" w:hAnsi="Times New Roman" w:cs="Times New Roman"/>
          <w:sz w:val="24"/>
          <w:szCs w:val="24"/>
        </w:rPr>
        <w:lastRenderedPageBreak/>
        <w:t xml:space="preserve">values according to their corresponding aggregate level. We are using </w:t>
      </w:r>
      <w:r w:rsidR="006535DA" w:rsidRPr="7ED6EB2C">
        <w:rPr>
          <w:rStyle w:val="normaltextrun"/>
          <w:rFonts w:ascii="Times New Roman" w:hAnsi="Times New Roman" w:cs="Times New Roman"/>
          <w:sz w:val="24"/>
          <w:szCs w:val="24"/>
        </w:rPr>
        <w:t xml:space="preserve">mean as the </w:t>
      </w:r>
      <w:r w:rsidRPr="7ED6EB2C">
        <w:rPr>
          <w:rStyle w:val="normaltextrun"/>
          <w:rFonts w:ascii="Times New Roman" w:hAnsi="Times New Roman" w:cs="Times New Roman"/>
          <w:sz w:val="24"/>
          <w:szCs w:val="24"/>
        </w:rPr>
        <w:t xml:space="preserve">function parameter </w:t>
      </w:r>
      <w:r w:rsidR="006535DA" w:rsidRPr="7ED6EB2C">
        <w:rPr>
          <w:rStyle w:val="normaltextrun"/>
          <w:rFonts w:ascii="Times New Roman" w:hAnsi="Times New Roman" w:cs="Times New Roman"/>
          <w:sz w:val="24"/>
          <w:szCs w:val="24"/>
        </w:rPr>
        <w:t>for</w:t>
      </w:r>
      <w:r w:rsidRPr="7ED6EB2C">
        <w:rPr>
          <w:rStyle w:val="normaltextrun"/>
          <w:rFonts w:ascii="Times New Roman" w:hAnsi="Times New Roman" w:cs="Times New Roman"/>
          <w:sz w:val="24"/>
          <w:szCs w:val="24"/>
        </w:rPr>
        <w:t xml:space="preserve"> our aggregate </w:t>
      </w:r>
      <w:r w:rsidR="006535DA" w:rsidRPr="7ED6EB2C">
        <w:rPr>
          <w:rStyle w:val="normaltextrun"/>
          <w:rFonts w:ascii="Times New Roman" w:hAnsi="Times New Roman" w:cs="Times New Roman"/>
          <w:sz w:val="24"/>
          <w:szCs w:val="24"/>
        </w:rPr>
        <w:t>levels</w:t>
      </w:r>
      <w:r w:rsidRPr="7ED6EB2C">
        <w:rPr>
          <w:rStyle w:val="normaltextrun"/>
          <w:rFonts w:ascii="Times New Roman" w:hAnsi="Times New Roman" w:cs="Times New Roman"/>
          <w:sz w:val="24"/>
          <w:szCs w:val="24"/>
        </w:rPr>
        <w:t xml:space="preserve"> in R. </w:t>
      </w:r>
      <w:r w:rsidR="00F94025" w:rsidRPr="7ED6EB2C">
        <w:rPr>
          <w:rStyle w:val="normaltextrun"/>
          <w:rFonts w:ascii="Times New Roman" w:hAnsi="Times New Roman" w:cs="Times New Roman"/>
          <w:sz w:val="24"/>
          <w:szCs w:val="24"/>
        </w:rPr>
        <w:t>This</w:t>
      </w:r>
      <w:r w:rsidRPr="7ED6EB2C">
        <w:rPr>
          <w:rStyle w:val="normaltextrun"/>
          <w:rFonts w:ascii="Times New Roman" w:hAnsi="Times New Roman" w:cs="Times New Roman"/>
          <w:sz w:val="24"/>
          <w:szCs w:val="24"/>
        </w:rPr>
        <w:t xml:space="preserve"> will give us the mean value of that set of data at a time. We must not ignore the possibility of some variations in the mean value due to </w:t>
      </w:r>
      <w:r w:rsidR="510B135C" w:rsidRPr="7ED6EB2C">
        <w:rPr>
          <w:rStyle w:val="normaltextrun"/>
          <w:rFonts w:ascii="Times New Roman" w:hAnsi="Times New Roman" w:cs="Times New Roman"/>
          <w:sz w:val="24"/>
          <w:szCs w:val="24"/>
        </w:rPr>
        <w:t xml:space="preserve">the </w:t>
      </w:r>
      <w:r w:rsidRPr="7ED6EB2C">
        <w:rPr>
          <w:rStyle w:val="normaltextrun"/>
          <w:rFonts w:ascii="Times New Roman" w:hAnsi="Times New Roman" w:cs="Times New Roman"/>
          <w:sz w:val="24"/>
          <w:szCs w:val="24"/>
        </w:rPr>
        <w:t>presence of outliers but for now</w:t>
      </w:r>
      <w:r w:rsidR="24148B4F" w:rsidRPr="7ED6EB2C">
        <w:rPr>
          <w:rStyle w:val="normaltextrun"/>
          <w:rFonts w:ascii="Times New Roman" w:hAnsi="Times New Roman" w:cs="Times New Roman"/>
          <w:sz w:val="24"/>
          <w:szCs w:val="24"/>
        </w:rPr>
        <w:t>,</w:t>
      </w:r>
      <w:r w:rsidRPr="7ED6EB2C">
        <w:rPr>
          <w:rStyle w:val="normaltextrun"/>
          <w:rFonts w:ascii="Times New Roman" w:hAnsi="Times New Roman" w:cs="Times New Roman"/>
          <w:sz w:val="24"/>
          <w:szCs w:val="24"/>
        </w:rPr>
        <w:t xml:space="preserve"> we will proceed with mean values only. The different aggregate levels of the time series </w:t>
      </w:r>
      <w:r w:rsidR="002C4658" w:rsidRPr="7ED6EB2C">
        <w:rPr>
          <w:rStyle w:val="normaltextrun"/>
          <w:rFonts w:ascii="Times New Roman" w:hAnsi="Times New Roman" w:cs="Times New Roman"/>
          <w:sz w:val="24"/>
          <w:szCs w:val="24"/>
        </w:rPr>
        <w:t>we</w:t>
      </w:r>
      <w:r w:rsidRPr="7ED6EB2C">
        <w:rPr>
          <w:rStyle w:val="normaltextrun"/>
          <w:rFonts w:ascii="Times New Roman" w:hAnsi="Times New Roman" w:cs="Times New Roman"/>
          <w:sz w:val="24"/>
          <w:szCs w:val="24"/>
        </w:rPr>
        <w:t xml:space="preserve">re then plotted and shown in </w:t>
      </w:r>
      <w:r w:rsidR="00E8543E" w:rsidRPr="7ED6EB2C">
        <w:rPr>
          <w:rStyle w:val="normaltextrun"/>
          <w:rFonts w:ascii="Times New Roman" w:hAnsi="Times New Roman" w:cs="Times New Roman"/>
          <w:sz w:val="24"/>
          <w:szCs w:val="24"/>
        </w:rPr>
        <w:t xml:space="preserve">the </w:t>
      </w:r>
      <w:r w:rsidRPr="7ED6EB2C">
        <w:rPr>
          <w:rStyle w:val="normaltextrun"/>
          <w:rFonts w:ascii="Times New Roman" w:hAnsi="Times New Roman" w:cs="Times New Roman"/>
          <w:sz w:val="24"/>
          <w:szCs w:val="24"/>
        </w:rPr>
        <w:t>figure below:</w:t>
      </w:r>
      <w:r w:rsidRPr="7ED6EB2C">
        <w:rPr>
          <w:rStyle w:val="eop"/>
        </w:rPr>
        <w:t> </w:t>
      </w:r>
    </w:p>
    <w:p w14:paraId="77A9DA26" w14:textId="7BCF6B06" w:rsidR="00445563" w:rsidRDefault="69565608" w:rsidP="00422DBB">
      <w:pPr>
        <w:ind w:left="426" w:right="1134"/>
        <w:jc w:val="center"/>
      </w:pPr>
      <w:r>
        <w:rPr>
          <w:noProof/>
          <w:color w:val="2B579A"/>
          <w:shd w:val="clear" w:color="auto" w:fill="E6E6E6"/>
        </w:rPr>
        <w:drawing>
          <wp:inline distT="0" distB="0" distL="0" distR="0" wp14:anchorId="251EB1B5" wp14:editId="7A54D8A6">
            <wp:extent cx="5892780" cy="1889125"/>
            <wp:effectExtent l="0" t="0" r="0" b="0"/>
            <wp:docPr id="2083584306" name="Picture 208358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29787" cy="1900989"/>
                    </a:xfrm>
                    <a:prstGeom prst="rect">
                      <a:avLst/>
                    </a:prstGeom>
                  </pic:spPr>
                </pic:pic>
              </a:graphicData>
            </a:graphic>
          </wp:inline>
        </w:drawing>
      </w:r>
    </w:p>
    <w:p w14:paraId="4A22D060" w14:textId="184909A0" w:rsidR="00445563" w:rsidRDefault="00445563" w:rsidP="0045250C">
      <w:pPr>
        <w:pStyle w:val="ListParagraph"/>
        <w:spacing w:after="0" w:line="240" w:lineRule="auto"/>
        <w:ind w:left="993" w:right="140"/>
        <w:rPr>
          <w:rStyle w:val="eop"/>
          <w:rFonts w:ascii="Times New Roman" w:hAnsi="Times New Roman" w:cs="Times New Roman"/>
          <w:color w:val="000000"/>
          <w:sz w:val="20"/>
          <w:szCs w:val="20"/>
          <w:shd w:val="clear" w:color="auto" w:fill="FFFFFF"/>
        </w:rPr>
      </w:pPr>
      <w:r w:rsidRPr="00A77596">
        <w:rPr>
          <w:rStyle w:val="normaltextrun"/>
          <w:rFonts w:ascii="Times New Roman" w:hAnsi="Times New Roman" w:cs="Times New Roman"/>
          <w:color w:val="000000"/>
          <w:sz w:val="20"/>
          <w:szCs w:val="20"/>
          <w:shd w:val="clear" w:color="auto" w:fill="FFFFFF"/>
        </w:rPr>
        <w:t xml:space="preserve">Figure </w:t>
      </w:r>
      <w:r w:rsidR="00EF4984">
        <w:rPr>
          <w:rStyle w:val="normaltextrun"/>
          <w:rFonts w:ascii="Times New Roman" w:hAnsi="Times New Roman" w:cs="Times New Roman"/>
          <w:color w:val="000000"/>
          <w:sz w:val="20"/>
          <w:szCs w:val="20"/>
          <w:shd w:val="clear" w:color="auto" w:fill="FFFFFF"/>
        </w:rPr>
        <w:t>4</w:t>
      </w:r>
      <w:r w:rsidRPr="00A77596">
        <w:rPr>
          <w:rStyle w:val="normaltextrun"/>
          <w:rFonts w:ascii="Times New Roman" w:hAnsi="Times New Roman" w:cs="Times New Roman"/>
          <w:color w:val="000000"/>
          <w:sz w:val="20"/>
          <w:szCs w:val="20"/>
          <w:shd w:val="clear" w:color="auto" w:fill="FFFFFF"/>
        </w:rPr>
        <w:t xml:space="preserve">.2: Weekly Time Series Plot with CMA of 52 in red (left), Monthly Time Series Plot </w:t>
      </w:r>
      <w:r w:rsidR="00FC55E9">
        <w:rPr>
          <w:rStyle w:val="normaltextrun"/>
          <w:rFonts w:ascii="Times New Roman" w:hAnsi="Times New Roman" w:cs="Times New Roman"/>
          <w:color w:val="000000"/>
          <w:sz w:val="20"/>
          <w:szCs w:val="20"/>
          <w:shd w:val="clear" w:color="auto" w:fill="FFFFFF"/>
        </w:rPr>
        <w:t xml:space="preserve">with </w:t>
      </w:r>
      <w:r w:rsidRPr="00A77596">
        <w:rPr>
          <w:rStyle w:val="normaltextrun"/>
          <w:rFonts w:ascii="Times New Roman" w:hAnsi="Times New Roman" w:cs="Times New Roman"/>
          <w:color w:val="000000"/>
          <w:sz w:val="20"/>
          <w:szCs w:val="20"/>
          <w:shd w:val="clear" w:color="auto" w:fill="FFFFFF"/>
        </w:rPr>
        <w:t>CMA of 12 in red (</w:t>
      </w:r>
      <w:r w:rsidR="0045250C">
        <w:rPr>
          <w:rStyle w:val="normaltextrun"/>
          <w:rFonts w:ascii="Times New Roman" w:hAnsi="Times New Roman" w:cs="Times New Roman"/>
          <w:color w:val="000000"/>
          <w:sz w:val="20"/>
          <w:szCs w:val="20"/>
          <w:shd w:val="clear" w:color="auto" w:fill="FFFFFF"/>
        </w:rPr>
        <w:t>middle</w:t>
      </w:r>
      <w:r w:rsidRPr="00A77596">
        <w:rPr>
          <w:rStyle w:val="normaltextrun"/>
          <w:rFonts w:ascii="Times New Roman" w:hAnsi="Times New Roman" w:cs="Times New Roman"/>
          <w:color w:val="000000"/>
          <w:sz w:val="20"/>
          <w:szCs w:val="20"/>
          <w:shd w:val="clear" w:color="auto" w:fill="FFFFFF"/>
        </w:rPr>
        <w:t>) and Quarterly with CMA of 4 in red (</w:t>
      </w:r>
      <w:r w:rsidR="0045250C">
        <w:rPr>
          <w:rStyle w:val="normaltextrun"/>
          <w:rFonts w:ascii="Times New Roman" w:hAnsi="Times New Roman" w:cs="Times New Roman"/>
          <w:color w:val="000000"/>
          <w:sz w:val="20"/>
          <w:szCs w:val="20"/>
          <w:shd w:val="clear" w:color="auto" w:fill="FFFFFF"/>
        </w:rPr>
        <w:t>right</w:t>
      </w:r>
      <w:r w:rsidRPr="00A77596">
        <w:rPr>
          <w:rStyle w:val="normaltextrun"/>
          <w:rFonts w:ascii="Times New Roman" w:hAnsi="Times New Roman" w:cs="Times New Roman"/>
          <w:color w:val="000000"/>
          <w:sz w:val="20"/>
          <w:szCs w:val="20"/>
          <w:shd w:val="clear" w:color="auto" w:fill="FFFFFF"/>
        </w:rPr>
        <w:t>).</w:t>
      </w:r>
      <w:r w:rsidRPr="00A77596">
        <w:rPr>
          <w:rStyle w:val="eop"/>
          <w:rFonts w:ascii="Times New Roman" w:hAnsi="Times New Roman" w:cs="Times New Roman"/>
          <w:color w:val="000000"/>
          <w:sz w:val="20"/>
          <w:szCs w:val="20"/>
          <w:shd w:val="clear" w:color="auto" w:fill="FFFFFF"/>
        </w:rPr>
        <w:t> </w:t>
      </w:r>
    </w:p>
    <w:p w14:paraId="18FF8CF7" w14:textId="77777777" w:rsidR="00445563" w:rsidRPr="009329E5" w:rsidRDefault="00445563" w:rsidP="003835F6">
      <w:pPr>
        <w:spacing w:after="0" w:line="240" w:lineRule="auto"/>
        <w:ind w:right="1134"/>
        <w:rPr>
          <w:rStyle w:val="eop"/>
          <w:rFonts w:ascii="Times New Roman" w:hAnsi="Times New Roman" w:cs="Times New Roman"/>
          <w:color w:val="000000"/>
          <w:sz w:val="20"/>
          <w:szCs w:val="20"/>
          <w:shd w:val="clear" w:color="auto" w:fill="FFFFFF"/>
        </w:rPr>
      </w:pPr>
    </w:p>
    <w:p w14:paraId="1ECF9468" w14:textId="7764A0CE" w:rsidR="00445563" w:rsidRDefault="00445563" w:rsidP="00FC27AD">
      <w:pPr>
        <w:pStyle w:val="ListParagraph"/>
        <w:spacing w:after="0" w:line="240" w:lineRule="auto"/>
        <w:ind w:left="426" w:right="-1"/>
        <w:jc w:val="both"/>
        <w:rPr>
          <w:rFonts w:ascii="Times New Roman" w:hAnsi="Times New Roman" w:cs="Times New Roman"/>
          <w:sz w:val="24"/>
          <w:szCs w:val="24"/>
        </w:rPr>
      </w:pPr>
      <w:r w:rsidRPr="7ED6EB2C">
        <w:rPr>
          <w:rFonts w:ascii="Times New Roman" w:hAnsi="Times New Roman" w:cs="Times New Roman"/>
          <w:sz w:val="24"/>
          <w:szCs w:val="24"/>
        </w:rPr>
        <w:t xml:space="preserve">We have plotted 3 time series of different aggregate levels along with </w:t>
      </w:r>
      <w:r w:rsidR="46DA15B9" w:rsidRPr="7ED6EB2C">
        <w:rPr>
          <w:rFonts w:ascii="Times New Roman" w:hAnsi="Times New Roman" w:cs="Times New Roman"/>
          <w:sz w:val="24"/>
          <w:szCs w:val="24"/>
        </w:rPr>
        <w:t xml:space="preserve">their </w:t>
      </w:r>
      <w:r w:rsidR="00FC27AD" w:rsidRPr="7ED6EB2C">
        <w:rPr>
          <w:rFonts w:ascii="Times New Roman" w:hAnsi="Times New Roman" w:cs="Times New Roman"/>
          <w:sz w:val="24"/>
          <w:szCs w:val="24"/>
        </w:rPr>
        <w:t xml:space="preserve">CMA </w:t>
      </w:r>
      <w:r w:rsidRPr="7ED6EB2C">
        <w:rPr>
          <w:rFonts w:ascii="Times New Roman" w:hAnsi="Times New Roman" w:cs="Times New Roman"/>
          <w:sz w:val="24"/>
          <w:szCs w:val="24"/>
        </w:rPr>
        <w:t xml:space="preserve">to visually identify the trend of the time series. The red line in the graph is the trend without any seasonality. The trend pattern for all these time series is upward at the beginning, then a huge dip due to which the trend tends to be downward followed by a </w:t>
      </w:r>
      <w:r w:rsidR="00D66866" w:rsidRPr="7ED6EB2C">
        <w:rPr>
          <w:rFonts w:ascii="Times New Roman" w:hAnsi="Times New Roman" w:cs="Times New Roman"/>
          <w:sz w:val="24"/>
          <w:szCs w:val="24"/>
        </w:rPr>
        <w:t>short</w:t>
      </w:r>
      <w:r w:rsidRPr="7ED6EB2C">
        <w:rPr>
          <w:rFonts w:ascii="Times New Roman" w:hAnsi="Times New Roman" w:cs="Times New Roman"/>
          <w:sz w:val="24"/>
          <w:szCs w:val="24"/>
        </w:rPr>
        <w:t xml:space="preserve"> constant pattern and then </w:t>
      </w:r>
      <w:r w:rsidR="00CE6B51" w:rsidRPr="7ED6EB2C">
        <w:rPr>
          <w:rFonts w:ascii="Times New Roman" w:hAnsi="Times New Roman" w:cs="Times New Roman"/>
          <w:sz w:val="24"/>
          <w:szCs w:val="24"/>
        </w:rPr>
        <w:t>an</w:t>
      </w:r>
      <w:r w:rsidRPr="7ED6EB2C">
        <w:rPr>
          <w:rFonts w:ascii="Times New Roman" w:hAnsi="Times New Roman" w:cs="Times New Roman"/>
          <w:sz w:val="24"/>
          <w:szCs w:val="24"/>
        </w:rPr>
        <w:t xml:space="preserve"> upward pattern </w:t>
      </w:r>
      <w:r w:rsidR="00CE6B51" w:rsidRPr="7ED6EB2C">
        <w:rPr>
          <w:rFonts w:ascii="Times New Roman" w:hAnsi="Times New Roman" w:cs="Times New Roman"/>
          <w:sz w:val="24"/>
          <w:szCs w:val="24"/>
        </w:rPr>
        <w:t xml:space="preserve">again </w:t>
      </w:r>
      <w:r w:rsidRPr="7ED6EB2C">
        <w:rPr>
          <w:rFonts w:ascii="Times New Roman" w:hAnsi="Times New Roman" w:cs="Times New Roman"/>
          <w:sz w:val="24"/>
          <w:szCs w:val="24"/>
        </w:rPr>
        <w:t>at the end. Due to this dip and the presence of the outliers we can also conclude that there is a level shift in our time series.</w:t>
      </w:r>
    </w:p>
    <w:p w14:paraId="3487FACC" w14:textId="77777777" w:rsidR="00CE6B51" w:rsidRDefault="00CE6B51" w:rsidP="003835F6">
      <w:pPr>
        <w:pStyle w:val="ListParagraph"/>
        <w:spacing w:after="0" w:line="240" w:lineRule="auto"/>
        <w:ind w:left="426" w:right="-1"/>
        <w:jc w:val="both"/>
        <w:rPr>
          <w:rFonts w:ascii="Times New Roman" w:hAnsi="Times New Roman" w:cs="Times New Roman"/>
          <w:sz w:val="24"/>
          <w:szCs w:val="24"/>
        </w:rPr>
      </w:pPr>
    </w:p>
    <w:p w14:paraId="1C7D27DC" w14:textId="6A79EC01" w:rsidR="00445563" w:rsidRDefault="00445563" w:rsidP="003835F6">
      <w:pPr>
        <w:pStyle w:val="ListParagraph"/>
        <w:spacing w:after="0" w:line="240" w:lineRule="auto"/>
        <w:ind w:left="426" w:right="-1"/>
        <w:jc w:val="both"/>
        <w:rPr>
          <w:rFonts w:ascii="Times New Roman" w:hAnsi="Times New Roman" w:cs="Times New Roman"/>
          <w:sz w:val="24"/>
          <w:szCs w:val="24"/>
        </w:rPr>
      </w:pPr>
      <w:r w:rsidRPr="7ED6EB2C">
        <w:rPr>
          <w:rFonts w:ascii="Times New Roman" w:hAnsi="Times New Roman" w:cs="Times New Roman"/>
          <w:sz w:val="24"/>
          <w:szCs w:val="24"/>
        </w:rPr>
        <w:t xml:space="preserve">Data from </w:t>
      </w:r>
      <w:r w:rsidR="0FAFF88E" w:rsidRPr="7ED6EB2C">
        <w:rPr>
          <w:rFonts w:ascii="Times New Roman" w:hAnsi="Times New Roman" w:cs="Times New Roman"/>
          <w:sz w:val="24"/>
          <w:szCs w:val="24"/>
        </w:rPr>
        <w:t xml:space="preserve">the </w:t>
      </w:r>
      <w:r w:rsidRPr="7ED6EB2C">
        <w:rPr>
          <w:rFonts w:ascii="Times New Roman" w:hAnsi="Times New Roman" w:cs="Times New Roman"/>
          <w:sz w:val="24"/>
          <w:szCs w:val="24"/>
        </w:rPr>
        <w:t xml:space="preserve">year 2000 to 2004 is at a certain level and suddenly </w:t>
      </w:r>
      <w:r w:rsidR="715DB218" w:rsidRPr="7ED6EB2C">
        <w:rPr>
          <w:rFonts w:ascii="Times New Roman" w:hAnsi="Times New Roman" w:cs="Times New Roman"/>
          <w:sz w:val="24"/>
          <w:szCs w:val="24"/>
        </w:rPr>
        <w:t>the</w:t>
      </w:r>
      <w:r w:rsidRPr="7ED6EB2C">
        <w:rPr>
          <w:rFonts w:ascii="Times New Roman" w:hAnsi="Times New Roman" w:cs="Times New Roman"/>
          <w:sz w:val="24"/>
          <w:szCs w:val="24"/>
        </w:rPr>
        <w:t xml:space="preserve"> huge drop in value just after the </w:t>
      </w:r>
      <w:r w:rsidR="00B22E08" w:rsidRPr="7ED6EB2C">
        <w:rPr>
          <w:rFonts w:ascii="Times New Roman" w:hAnsi="Times New Roman" w:cs="Times New Roman"/>
          <w:sz w:val="24"/>
          <w:szCs w:val="24"/>
        </w:rPr>
        <w:t xml:space="preserve">beginning of </w:t>
      </w:r>
      <w:r w:rsidR="5EF28E61" w:rsidRPr="7ED6EB2C">
        <w:rPr>
          <w:rFonts w:ascii="Times New Roman" w:hAnsi="Times New Roman" w:cs="Times New Roman"/>
          <w:sz w:val="24"/>
          <w:szCs w:val="24"/>
        </w:rPr>
        <w:t xml:space="preserve">the </w:t>
      </w:r>
      <w:r w:rsidRPr="7ED6EB2C">
        <w:rPr>
          <w:rFonts w:ascii="Times New Roman" w:hAnsi="Times New Roman" w:cs="Times New Roman"/>
          <w:sz w:val="24"/>
          <w:szCs w:val="24"/>
        </w:rPr>
        <w:t>year 2004 result</w:t>
      </w:r>
      <w:r w:rsidR="00B22E08" w:rsidRPr="7ED6EB2C">
        <w:rPr>
          <w:rFonts w:ascii="Times New Roman" w:hAnsi="Times New Roman" w:cs="Times New Roman"/>
          <w:sz w:val="24"/>
          <w:szCs w:val="24"/>
        </w:rPr>
        <w:t>ed</w:t>
      </w:r>
      <w:r w:rsidRPr="7ED6EB2C">
        <w:rPr>
          <w:rFonts w:ascii="Times New Roman" w:hAnsi="Times New Roman" w:cs="Times New Roman"/>
          <w:sz w:val="24"/>
          <w:szCs w:val="24"/>
        </w:rPr>
        <w:t xml:space="preserve"> in moving the entire data to a different level, which is certainly lower than the previous level. So</w:t>
      </w:r>
      <w:r w:rsidR="00B22E08" w:rsidRPr="7ED6EB2C">
        <w:rPr>
          <w:rFonts w:ascii="Times New Roman" w:hAnsi="Times New Roman" w:cs="Times New Roman"/>
          <w:sz w:val="24"/>
          <w:szCs w:val="24"/>
        </w:rPr>
        <w:t>,</w:t>
      </w:r>
      <w:r w:rsidRPr="7ED6EB2C">
        <w:rPr>
          <w:rFonts w:ascii="Times New Roman" w:hAnsi="Times New Roman" w:cs="Times New Roman"/>
          <w:sz w:val="24"/>
          <w:szCs w:val="24"/>
        </w:rPr>
        <w:t xml:space="preserve"> data from </w:t>
      </w:r>
      <w:r w:rsidR="427B9E3A" w:rsidRPr="7ED6EB2C">
        <w:rPr>
          <w:rFonts w:ascii="Times New Roman" w:hAnsi="Times New Roman" w:cs="Times New Roman"/>
          <w:sz w:val="24"/>
          <w:szCs w:val="24"/>
        </w:rPr>
        <w:t xml:space="preserve">the </w:t>
      </w:r>
      <w:r w:rsidRPr="7ED6EB2C">
        <w:rPr>
          <w:rFonts w:ascii="Times New Roman" w:hAnsi="Times New Roman" w:cs="Times New Roman"/>
          <w:sz w:val="24"/>
          <w:szCs w:val="24"/>
        </w:rPr>
        <w:t xml:space="preserve">year 2004 to 2008 is the result </w:t>
      </w:r>
      <w:r w:rsidR="00B22E08" w:rsidRPr="7ED6EB2C">
        <w:rPr>
          <w:rFonts w:ascii="Times New Roman" w:hAnsi="Times New Roman" w:cs="Times New Roman"/>
          <w:sz w:val="24"/>
          <w:szCs w:val="24"/>
        </w:rPr>
        <w:t>o</w:t>
      </w:r>
      <w:r w:rsidRPr="7ED6EB2C">
        <w:rPr>
          <w:rFonts w:ascii="Times New Roman" w:hAnsi="Times New Roman" w:cs="Times New Roman"/>
          <w:sz w:val="24"/>
          <w:szCs w:val="24"/>
        </w:rPr>
        <w:t>f</w:t>
      </w:r>
      <w:r w:rsidR="00B22E08" w:rsidRPr="7ED6EB2C">
        <w:rPr>
          <w:rFonts w:ascii="Times New Roman" w:hAnsi="Times New Roman" w:cs="Times New Roman"/>
          <w:sz w:val="24"/>
          <w:szCs w:val="24"/>
        </w:rPr>
        <w:t xml:space="preserve"> a</w:t>
      </w:r>
      <w:r w:rsidRPr="7ED6EB2C">
        <w:rPr>
          <w:rFonts w:ascii="Times New Roman" w:hAnsi="Times New Roman" w:cs="Times New Roman"/>
          <w:sz w:val="24"/>
          <w:szCs w:val="24"/>
        </w:rPr>
        <w:t xml:space="preserve"> level shift and hence we can see </w:t>
      </w:r>
      <w:r w:rsidR="69841AD2" w:rsidRPr="7ED6EB2C">
        <w:rPr>
          <w:rFonts w:ascii="Times New Roman" w:hAnsi="Times New Roman" w:cs="Times New Roman"/>
          <w:sz w:val="24"/>
          <w:szCs w:val="24"/>
        </w:rPr>
        <w:t xml:space="preserve">a </w:t>
      </w:r>
      <w:r w:rsidRPr="7ED6EB2C">
        <w:rPr>
          <w:rFonts w:ascii="Times New Roman" w:hAnsi="Times New Roman" w:cs="Times New Roman"/>
          <w:sz w:val="24"/>
          <w:szCs w:val="24"/>
        </w:rPr>
        <w:t>significant change in trend. After 2008</w:t>
      </w:r>
      <w:r w:rsidR="00B22E08" w:rsidRPr="7ED6EB2C">
        <w:rPr>
          <w:rFonts w:ascii="Times New Roman" w:hAnsi="Times New Roman" w:cs="Times New Roman"/>
          <w:sz w:val="24"/>
          <w:szCs w:val="24"/>
        </w:rPr>
        <w:t>,</w:t>
      </w:r>
      <w:r w:rsidRPr="7ED6EB2C">
        <w:rPr>
          <w:rFonts w:ascii="Times New Roman" w:hAnsi="Times New Roman" w:cs="Times New Roman"/>
          <w:sz w:val="24"/>
          <w:szCs w:val="24"/>
        </w:rPr>
        <w:t xml:space="preserve"> the trend again follows </w:t>
      </w:r>
      <w:r w:rsidR="00B22E08" w:rsidRPr="7ED6EB2C">
        <w:rPr>
          <w:rFonts w:ascii="Times New Roman" w:hAnsi="Times New Roman" w:cs="Times New Roman"/>
          <w:sz w:val="24"/>
          <w:szCs w:val="24"/>
        </w:rPr>
        <w:t xml:space="preserve">an </w:t>
      </w:r>
      <w:r w:rsidRPr="7ED6EB2C">
        <w:rPr>
          <w:rFonts w:ascii="Times New Roman" w:hAnsi="Times New Roman" w:cs="Times New Roman"/>
          <w:sz w:val="24"/>
          <w:szCs w:val="24"/>
        </w:rPr>
        <w:t xml:space="preserve">upward pattern but again </w:t>
      </w:r>
      <w:r w:rsidR="007D7559" w:rsidRPr="7ED6EB2C">
        <w:rPr>
          <w:rFonts w:ascii="Times New Roman" w:hAnsi="Times New Roman" w:cs="Times New Roman"/>
          <w:sz w:val="24"/>
          <w:szCs w:val="24"/>
        </w:rPr>
        <w:t>in</w:t>
      </w:r>
      <w:r w:rsidRPr="7ED6EB2C">
        <w:rPr>
          <w:rFonts w:ascii="Times New Roman" w:hAnsi="Times New Roman" w:cs="Times New Roman"/>
          <w:sz w:val="24"/>
          <w:szCs w:val="24"/>
        </w:rPr>
        <w:t xml:space="preserve"> 2010 there seems to be a dip, this c</w:t>
      </w:r>
      <w:r w:rsidR="0014049A" w:rsidRPr="7ED6EB2C">
        <w:rPr>
          <w:rFonts w:ascii="Times New Roman" w:hAnsi="Times New Roman" w:cs="Times New Roman"/>
          <w:sz w:val="24"/>
          <w:szCs w:val="24"/>
        </w:rPr>
        <w:t>ould</w:t>
      </w:r>
      <w:r w:rsidRPr="7ED6EB2C">
        <w:rPr>
          <w:rFonts w:ascii="Times New Roman" w:hAnsi="Times New Roman" w:cs="Times New Roman"/>
          <w:sz w:val="24"/>
          <w:szCs w:val="24"/>
        </w:rPr>
        <w:t xml:space="preserve"> probably </w:t>
      </w:r>
      <w:r w:rsidR="00DC2A7C" w:rsidRPr="7ED6EB2C">
        <w:rPr>
          <w:rFonts w:ascii="Times New Roman" w:hAnsi="Times New Roman" w:cs="Times New Roman"/>
          <w:sz w:val="24"/>
          <w:szCs w:val="24"/>
        </w:rPr>
        <w:t xml:space="preserve">be due to </w:t>
      </w:r>
      <w:r w:rsidRPr="7ED6EB2C">
        <w:rPr>
          <w:rFonts w:ascii="Times New Roman" w:hAnsi="Times New Roman" w:cs="Times New Roman"/>
          <w:sz w:val="24"/>
          <w:szCs w:val="24"/>
        </w:rPr>
        <w:t>the unavailability of the complete data for that year. We will now speculate more about the seasonality in our different time series.</w:t>
      </w:r>
    </w:p>
    <w:p w14:paraId="7824B00F" w14:textId="2988A052" w:rsidR="00445563" w:rsidRDefault="00445563" w:rsidP="50AF5401">
      <w:pPr>
        <w:pStyle w:val="ListParagraph"/>
        <w:spacing w:after="0" w:line="240" w:lineRule="auto"/>
        <w:ind w:left="426" w:right="-1"/>
        <w:jc w:val="both"/>
        <w:rPr>
          <w:rFonts w:ascii="Times New Roman" w:hAnsi="Times New Roman" w:cs="Times New Roman"/>
          <w:sz w:val="24"/>
          <w:szCs w:val="24"/>
        </w:rPr>
      </w:pPr>
    </w:p>
    <w:p w14:paraId="086EE0BE" w14:textId="5AB54D8A" w:rsidR="00445563" w:rsidRDefault="61DA1739" w:rsidP="00422DBB">
      <w:pPr>
        <w:pStyle w:val="ListParagraph"/>
        <w:spacing w:after="0" w:line="240" w:lineRule="auto"/>
        <w:ind w:left="426" w:right="-1"/>
      </w:pPr>
      <w:r>
        <w:rPr>
          <w:noProof/>
          <w:color w:val="2B579A"/>
          <w:shd w:val="clear" w:color="auto" w:fill="E6E6E6"/>
        </w:rPr>
        <w:drawing>
          <wp:inline distT="0" distB="0" distL="0" distR="0" wp14:anchorId="0BA63CD1" wp14:editId="4B38859B">
            <wp:extent cx="5859194" cy="2182414"/>
            <wp:effectExtent l="0" t="0" r="0" b="8890"/>
            <wp:docPr id="1404906645" name="Picture 1404906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98028" cy="2196879"/>
                    </a:xfrm>
                    <a:prstGeom prst="rect">
                      <a:avLst/>
                    </a:prstGeom>
                  </pic:spPr>
                </pic:pic>
              </a:graphicData>
            </a:graphic>
          </wp:inline>
        </w:drawing>
      </w:r>
    </w:p>
    <w:p w14:paraId="11066D86" w14:textId="2BC36C13" w:rsidR="00445563" w:rsidRPr="00996B0D" w:rsidRDefault="00445563" w:rsidP="00996B0D">
      <w:pPr>
        <w:spacing w:after="0" w:line="240" w:lineRule="auto"/>
        <w:ind w:left="426" w:right="140"/>
        <w:jc w:val="center"/>
        <w:rPr>
          <w:rStyle w:val="eop"/>
          <w:rFonts w:ascii="Times New Roman" w:hAnsi="Times New Roman" w:cs="Times New Roman"/>
          <w:color w:val="000000"/>
          <w:sz w:val="20"/>
          <w:szCs w:val="20"/>
          <w:shd w:val="clear" w:color="auto" w:fill="FFFFFF"/>
        </w:rPr>
      </w:pPr>
      <w:r w:rsidRPr="00996B0D">
        <w:rPr>
          <w:rStyle w:val="normaltextrun"/>
          <w:rFonts w:ascii="Times New Roman" w:hAnsi="Times New Roman" w:cs="Times New Roman"/>
          <w:color w:val="000000" w:themeColor="text1"/>
          <w:sz w:val="20"/>
          <w:szCs w:val="20"/>
        </w:rPr>
        <w:t xml:space="preserve">Figure </w:t>
      </w:r>
      <w:r w:rsidR="004900F9" w:rsidRPr="00996B0D">
        <w:rPr>
          <w:rStyle w:val="normaltextrun"/>
          <w:rFonts w:ascii="Times New Roman" w:hAnsi="Times New Roman" w:cs="Times New Roman"/>
          <w:color w:val="000000" w:themeColor="text1"/>
          <w:sz w:val="20"/>
          <w:szCs w:val="20"/>
        </w:rPr>
        <w:t>4</w:t>
      </w:r>
      <w:r w:rsidRPr="00996B0D">
        <w:rPr>
          <w:rStyle w:val="normaltextrun"/>
          <w:rFonts w:ascii="Times New Roman" w:hAnsi="Times New Roman" w:cs="Times New Roman"/>
          <w:color w:val="000000" w:themeColor="text1"/>
          <w:sz w:val="20"/>
          <w:szCs w:val="20"/>
        </w:rPr>
        <w:t>.</w:t>
      </w:r>
      <w:r w:rsidRPr="00996B0D">
        <w:rPr>
          <w:rStyle w:val="normaltextrun"/>
          <w:rFonts w:ascii="Times New Roman" w:hAnsi="Times New Roman" w:cs="Times New Roman"/>
          <w:color w:val="000000"/>
          <w:sz w:val="20"/>
          <w:szCs w:val="20"/>
          <w:shd w:val="clear" w:color="auto" w:fill="FFFFFF"/>
        </w:rPr>
        <w:t>3: Seasonal Plots of Weekly (left), Monthly (</w:t>
      </w:r>
      <w:r w:rsidR="005A6EA7" w:rsidRPr="00996B0D">
        <w:rPr>
          <w:rStyle w:val="normaltextrun"/>
          <w:rFonts w:ascii="Times New Roman" w:hAnsi="Times New Roman" w:cs="Times New Roman"/>
          <w:color w:val="000000"/>
          <w:sz w:val="20"/>
          <w:szCs w:val="20"/>
          <w:shd w:val="clear" w:color="auto" w:fill="FFFFFF"/>
        </w:rPr>
        <w:t>middle</w:t>
      </w:r>
      <w:r w:rsidRPr="00996B0D">
        <w:rPr>
          <w:rStyle w:val="normaltextrun"/>
          <w:rFonts w:ascii="Times New Roman" w:hAnsi="Times New Roman" w:cs="Times New Roman"/>
          <w:color w:val="000000"/>
          <w:sz w:val="20"/>
          <w:szCs w:val="20"/>
          <w:shd w:val="clear" w:color="auto" w:fill="FFFFFF"/>
        </w:rPr>
        <w:t>) and Quarterly (</w:t>
      </w:r>
      <w:r w:rsidR="005A6EA7" w:rsidRPr="00996B0D">
        <w:rPr>
          <w:rStyle w:val="normaltextrun"/>
          <w:rFonts w:ascii="Times New Roman" w:hAnsi="Times New Roman" w:cs="Times New Roman"/>
          <w:color w:val="000000"/>
          <w:sz w:val="20"/>
          <w:szCs w:val="20"/>
          <w:shd w:val="clear" w:color="auto" w:fill="FFFFFF"/>
        </w:rPr>
        <w:t>right</w:t>
      </w:r>
      <w:r w:rsidRPr="00996B0D">
        <w:rPr>
          <w:rStyle w:val="normaltextrun"/>
          <w:rFonts w:ascii="Times New Roman" w:hAnsi="Times New Roman" w:cs="Times New Roman"/>
          <w:color w:val="000000"/>
          <w:sz w:val="20"/>
          <w:szCs w:val="20"/>
          <w:shd w:val="clear" w:color="auto" w:fill="FFFFFF"/>
        </w:rPr>
        <w:t>).</w:t>
      </w:r>
    </w:p>
    <w:p w14:paraId="1E875B7C" w14:textId="4AA11C9F" w:rsidR="003B6121" w:rsidRPr="003B6121" w:rsidRDefault="003B6121" w:rsidP="003835F6">
      <w:pPr>
        <w:spacing w:after="0" w:line="240" w:lineRule="auto"/>
        <w:ind w:right="1134"/>
        <w:rPr>
          <w:rStyle w:val="eop"/>
          <w:rFonts w:ascii="Times New Roman" w:hAnsi="Times New Roman" w:cs="Times New Roman"/>
          <w:color w:val="000000"/>
          <w:sz w:val="20"/>
          <w:szCs w:val="20"/>
          <w:shd w:val="clear" w:color="auto" w:fill="FFFFFF"/>
        </w:rPr>
      </w:pPr>
    </w:p>
    <w:p w14:paraId="0E11C252" w14:textId="6FEED087" w:rsidR="003E301D" w:rsidRDefault="00445563" w:rsidP="00993FA3">
      <w:pPr>
        <w:spacing w:after="0" w:line="240" w:lineRule="auto"/>
        <w:ind w:left="426" w:right="-1"/>
        <w:jc w:val="both"/>
        <w:rPr>
          <w:rStyle w:val="normaltextrun"/>
          <w:rFonts w:ascii="Times New Roman" w:hAnsi="Times New Roman" w:cs="Times New Roman"/>
          <w:color w:val="000000"/>
          <w:sz w:val="24"/>
          <w:szCs w:val="24"/>
          <w:shd w:val="clear" w:color="auto" w:fill="FFFFFF"/>
        </w:rPr>
      </w:pPr>
      <w:r w:rsidRPr="7ED6EB2C">
        <w:rPr>
          <w:rStyle w:val="normaltextrun"/>
          <w:rFonts w:ascii="Times New Roman" w:hAnsi="Times New Roman" w:cs="Times New Roman"/>
          <w:color w:val="000000" w:themeColor="text1"/>
          <w:sz w:val="24"/>
          <w:szCs w:val="24"/>
        </w:rPr>
        <w:t xml:space="preserve">Based on Figure </w:t>
      </w:r>
      <w:r w:rsidR="00993FA3" w:rsidRPr="7ED6EB2C">
        <w:rPr>
          <w:rStyle w:val="normaltextrun"/>
          <w:rFonts w:ascii="Times New Roman" w:hAnsi="Times New Roman" w:cs="Times New Roman"/>
          <w:color w:val="000000" w:themeColor="text1"/>
          <w:sz w:val="24"/>
          <w:szCs w:val="24"/>
        </w:rPr>
        <w:t>4</w:t>
      </w:r>
      <w:r w:rsidRPr="7ED6EB2C">
        <w:rPr>
          <w:rStyle w:val="normaltextrun"/>
          <w:rFonts w:ascii="Times New Roman" w:hAnsi="Times New Roman" w:cs="Times New Roman"/>
          <w:color w:val="000000" w:themeColor="text1"/>
          <w:sz w:val="24"/>
          <w:szCs w:val="24"/>
        </w:rPr>
        <w:t xml:space="preserve">.3, the seasonal plot for </w:t>
      </w:r>
      <w:r w:rsidR="297AFEAE" w:rsidRPr="7ED6EB2C">
        <w:rPr>
          <w:rStyle w:val="normaltextrun"/>
          <w:rFonts w:ascii="Times New Roman" w:hAnsi="Times New Roman" w:cs="Times New Roman"/>
          <w:color w:val="000000" w:themeColor="text1"/>
          <w:sz w:val="24"/>
          <w:szCs w:val="24"/>
        </w:rPr>
        <w:t xml:space="preserve">the </w:t>
      </w:r>
      <w:r w:rsidRPr="7ED6EB2C">
        <w:rPr>
          <w:rStyle w:val="normaltextrun"/>
          <w:rFonts w:ascii="Times New Roman" w:hAnsi="Times New Roman" w:cs="Times New Roman"/>
          <w:color w:val="000000" w:themeColor="text1"/>
          <w:sz w:val="24"/>
          <w:szCs w:val="24"/>
        </w:rPr>
        <w:t>quarterly time series (</w:t>
      </w:r>
      <w:r w:rsidR="009A722B">
        <w:rPr>
          <w:rStyle w:val="normaltextrun"/>
          <w:rFonts w:ascii="Times New Roman" w:hAnsi="Times New Roman" w:cs="Times New Roman"/>
          <w:color w:val="000000" w:themeColor="text1"/>
          <w:sz w:val="24"/>
          <w:szCs w:val="24"/>
        </w:rPr>
        <w:t>right</w:t>
      </w:r>
      <w:r w:rsidRPr="7ED6EB2C">
        <w:rPr>
          <w:rStyle w:val="normaltextrun"/>
          <w:rFonts w:ascii="Times New Roman" w:hAnsi="Times New Roman" w:cs="Times New Roman"/>
          <w:color w:val="000000" w:themeColor="text1"/>
          <w:sz w:val="24"/>
          <w:szCs w:val="24"/>
        </w:rPr>
        <w:t>) shows no clear seasonality both from graphical observation and from the statistical aspect as the p-value of 0.41 is greater than the significance level value, thus failing to reject the null hypothesis of the time series being non-seasonal. However, for the monthly and weekly time series</w:t>
      </w:r>
      <w:r w:rsidR="52E65438" w:rsidRPr="7ED6EB2C">
        <w:rPr>
          <w:rStyle w:val="normaltextrun"/>
          <w:rFonts w:ascii="Times New Roman" w:hAnsi="Times New Roman" w:cs="Times New Roman"/>
          <w:color w:val="000000" w:themeColor="text1"/>
          <w:sz w:val="24"/>
          <w:szCs w:val="24"/>
        </w:rPr>
        <w:t>,</w:t>
      </w:r>
      <w:r w:rsidRPr="7ED6EB2C">
        <w:rPr>
          <w:rStyle w:val="normaltextrun"/>
          <w:rFonts w:ascii="Times New Roman" w:hAnsi="Times New Roman" w:cs="Times New Roman"/>
          <w:color w:val="000000" w:themeColor="text1"/>
          <w:sz w:val="24"/>
          <w:szCs w:val="24"/>
        </w:rPr>
        <w:t xml:space="preserve"> the </w:t>
      </w:r>
      <w:proofErr w:type="spellStart"/>
      <w:r w:rsidRPr="7ED6EB2C">
        <w:rPr>
          <w:rStyle w:val="normaltextrun"/>
          <w:rFonts w:ascii="Times New Roman" w:hAnsi="Times New Roman" w:cs="Times New Roman"/>
          <w:color w:val="000000" w:themeColor="text1"/>
          <w:sz w:val="24"/>
          <w:szCs w:val="24"/>
        </w:rPr>
        <w:t>seasplot</w:t>
      </w:r>
      <w:proofErr w:type="spellEnd"/>
      <w:r w:rsidR="005651C4" w:rsidRPr="7ED6EB2C">
        <w:rPr>
          <w:rStyle w:val="normaltextrun"/>
          <w:rFonts w:ascii="Times New Roman" w:hAnsi="Times New Roman" w:cs="Times New Roman"/>
          <w:color w:val="000000" w:themeColor="text1"/>
          <w:sz w:val="24"/>
          <w:szCs w:val="24"/>
        </w:rPr>
        <w:t xml:space="preserve"> </w:t>
      </w:r>
      <w:r w:rsidR="005651C4" w:rsidRPr="7ED6EB2C">
        <w:rPr>
          <w:rStyle w:val="normaltextrun"/>
          <w:rFonts w:ascii="Times New Roman" w:hAnsi="Times New Roman" w:cs="Times New Roman"/>
          <w:color w:val="000000" w:themeColor="text1"/>
          <w:sz w:val="24"/>
          <w:szCs w:val="24"/>
        </w:rPr>
        <w:lastRenderedPageBreak/>
        <w:t>function</w:t>
      </w:r>
      <w:r w:rsidRPr="7ED6EB2C">
        <w:rPr>
          <w:rStyle w:val="normaltextrun"/>
          <w:rFonts w:ascii="Times New Roman" w:hAnsi="Times New Roman" w:cs="Times New Roman"/>
          <w:color w:val="000000" w:themeColor="text1"/>
          <w:sz w:val="24"/>
          <w:szCs w:val="24"/>
        </w:rPr>
        <w:t xml:space="preserve"> implies that they are seasonal with</w:t>
      </w:r>
      <w:r w:rsidR="59DB427B" w:rsidRPr="7ED6EB2C">
        <w:rPr>
          <w:rStyle w:val="normaltextrun"/>
          <w:rFonts w:ascii="Times New Roman" w:hAnsi="Times New Roman" w:cs="Times New Roman"/>
          <w:color w:val="000000" w:themeColor="text1"/>
          <w:sz w:val="24"/>
          <w:szCs w:val="24"/>
        </w:rPr>
        <w:t xml:space="preserve"> a</w:t>
      </w:r>
      <w:r w:rsidRPr="7ED6EB2C">
        <w:rPr>
          <w:rStyle w:val="normaltextrun"/>
          <w:rFonts w:ascii="Times New Roman" w:hAnsi="Times New Roman" w:cs="Times New Roman"/>
          <w:color w:val="000000" w:themeColor="text1"/>
          <w:sz w:val="24"/>
          <w:szCs w:val="24"/>
        </w:rPr>
        <w:t xml:space="preserve"> p-value </w:t>
      </w:r>
      <w:r w:rsidR="005651C4" w:rsidRPr="7ED6EB2C">
        <w:rPr>
          <w:rStyle w:val="normaltextrun"/>
          <w:rFonts w:ascii="Times New Roman" w:hAnsi="Times New Roman" w:cs="Times New Roman"/>
          <w:color w:val="000000" w:themeColor="text1"/>
          <w:sz w:val="24"/>
          <w:szCs w:val="24"/>
        </w:rPr>
        <w:t>of</w:t>
      </w:r>
      <w:r w:rsidRPr="7ED6EB2C">
        <w:rPr>
          <w:rStyle w:val="normaltextrun"/>
          <w:rFonts w:ascii="Times New Roman" w:hAnsi="Times New Roman" w:cs="Times New Roman"/>
          <w:color w:val="000000" w:themeColor="text1"/>
          <w:sz w:val="24"/>
          <w:szCs w:val="24"/>
        </w:rPr>
        <w:t xml:space="preserve"> 0 and 0.016 respectively. The seasonal patterns in both time series are not clearly visible in the plots so we will further decompose these time series to get more details about the seasonal component. </w:t>
      </w:r>
    </w:p>
    <w:p w14:paraId="12B0DA86" w14:textId="77777777" w:rsidR="003E301D" w:rsidRDefault="003E301D" w:rsidP="00993FA3">
      <w:pPr>
        <w:spacing w:after="0" w:line="240" w:lineRule="auto"/>
        <w:ind w:left="426" w:right="-1"/>
        <w:jc w:val="both"/>
        <w:rPr>
          <w:rStyle w:val="normaltextrun"/>
          <w:rFonts w:ascii="Times New Roman" w:hAnsi="Times New Roman" w:cs="Times New Roman"/>
          <w:color w:val="000000"/>
          <w:sz w:val="24"/>
          <w:szCs w:val="24"/>
          <w:shd w:val="clear" w:color="auto" w:fill="FFFFFF"/>
        </w:rPr>
      </w:pPr>
    </w:p>
    <w:p w14:paraId="39AE57A2" w14:textId="295B399E" w:rsidR="68C23B89" w:rsidRDefault="68C23B89" w:rsidP="7ED6EB2C">
      <w:pPr>
        <w:pStyle w:val="paragraph"/>
        <w:spacing w:before="0" w:beforeAutospacing="0" w:after="0" w:afterAutospacing="0"/>
        <w:ind w:left="426"/>
        <w:jc w:val="both"/>
        <w:rPr>
          <w:rStyle w:val="eop"/>
        </w:rPr>
      </w:pPr>
      <w:r w:rsidRPr="7ED6EB2C">
        <w:rPr>
          <w:rStyle w:val="normaltextrun"/>
          <w:lang w:val="en-MY"/>
        </w:rPr>
        <w:t>We have chosen the classical decomposition approach to identify the patterns of the monthly time series using the decomposition function available in the “</w:t>
      </w:r>
      <w:proofErr w:type="spellStart"/>
      <w:r w:rsidRPr="7ED6EB2C">
        <w:rPr>
          <w:rStyle w:val="normaltextrun"/>
          <w:lang w:val="en-MY"/>
        </w:rPr>
        <w:t>tsutils</w:t>
      </w:r>
      <w:proofErr w:type="spellEnd"/>
      <w:r w:rsidRPr="7ED6EB2C">
        <w:rPr>
          <w:rStyle w:val="normaltextrun"/>
          <w:lang w:val="en-MY"/>
        </w:rPr>
        <w:t>” package in R. As the time series is not explicit in showing whether it is an additive or multiplicative model, we have decomposed it using both types of models before determining which one is the best suited. The seasonal component of each decomposition is separately analysed. Along with patterns, the values in both decompositions are significant enough to prove that there exists some seasonality in the time series.</w:t>
      </w:r>
    </w:p>
    <w:p w14:paraId="455D5D5B" w14:textId="54B5C6CD" w:rsidR="7ED6EB2C" w:rsidRDefault="7ED6EB2C" w:rsidP="7ED6EB2C">
      <w:pPr>
        <w:spacing w:after="0" w:line="240" w:lineRule="auto"/>
        <w:ind w:left="426" w:right="-1"/>
        <w:jc w:val="both"/>
        <w:rPr>
          <w:rStyle w:val="normaltextrun"/>
          <w:rFonts w:ascii="Times New Roman" w:hAnsi="Times New Roman" w:cs="Times New Roman"/>
          <w:color w:val="000000" w:themeColor="text1"/>
          <w:sz w:val="24"/>
          <w:szCs w:val="24"/>
        </w:rPr>
      </w:pPr>
    </w:p>
    <w:p w14:paraId="5BCA7FC3" w14:textId="43FBB9C7" w:rsidR="003E301D" w:rsidRPr="00A634E9" w:rsidRDefault="00445563" w:rsidP="00993FA3">
      <w:pPr>
        <w:spacing w:after="0" w:line="240" w:lineRule="auto"/>
        <w:ind w:left="426" w:right="-1"/>
        <w:jc w:val="both"/>
        <w:rPr>
          <w:rFonts w:ascii="Times New Roman" w:hAnsi="Times New Roman" w:cs="Times New Roman"/>
          <w:sz w:val="24"/>
          <w:szCs w:val="24"/>
        </w:rPr>
      </w:pPr>
      <w:r w:rsidRPr="00A634E9">
        <w:rPr>
          <w:rStyle w:val="normaltextrun"/>
          <w:rFonts w:ascii="Times New Roman" w:hAnsi="Times New Roman" w:cs="Times New Roman"/>
          <w:sz w:val="24"/>
          <w:szCs w:val="24"/>
        </w:rPr>
        <w:t>We will apply multiplicative and additive decomposition one by one on both the series i.e., weekly and monthly.</w:t>
      </w:r>
      <w:r w:rsidRPr="00A634E9">
        <w:rPr>
          <w:rStyle w:val="eop"/>
          <w:rFonts w:ascii="Times New Roman" w:hAnsi="Times New Roman" w:cs="Times New Roman"/>
          <w:sz w:val="24"/>
          <w:szCs w:val="24"/>
        </w:rPr>
        <w:t xml:space="preserve"> </w:t>
      </w:r>
      <w:r w:rsidRPr="00A634E9">
        <w:rPr>
          <w:rFonts w:ascii="Times New Roman" w:hAnsi="Times New Roman" w:cs="Times New Roman"/>
          <w:sz w:val="24"/>
          <w:szCs w:val="24"/>
        </w:rPr>
        <w:t xml:space="preserve">If we separately observe the season component of </w:t>
      </w:r>
      <w:r w:rsidR="003E301D" w:rsidRPr="00A634E9">
        <w:rPr>
          <w:rFonts w:ascii="Times New Roman" w:hAnsi="Times New Roman" w:cs="Times New Roman"/>
          <w:sz w:val="24"/>
          <w:szCs w:val="24"/>
        </w:rPr>
        <w:t>both</w:t>
      </w:r>
      <w:r w:rsidRPr="00A634E9">
        <w:rPr>
          <w:rFonts w:ascii="Times New Roman" w:hAnsi="Times New Roman" w:cs="Times New Roman"/>
          <w:sz w:val="24"/>
          <w:szCs w:val="24"/>
        </w:rPr>
        <w:t xml:space="preserve"> decompositions (multiplicative and additive) for </w:t>
      </w:r>
      <w:r w:rsidR="003E301D" w:rsidRPr="00A634E9">
        <w:rPr>
          <w:rFonts w:ascii="Times New Roman" w:hAnsi="Times New Roman" w:cs="Times New Roman"/>
          <w:sz w:val="24"/>
          <w:szCs w:val="24"/>
        </w:rPr>
        <w:t xml:space="preserve">the </w:t>
      </w:r>
      <w:r w:rsidRPr="00A634E9">
        <w:rPr>
          <w:rFonts w:ascii="Times New Roman" w:hAnsi="Times New Roman" w:cs="Times New Roman"/>
          <w:sz w:val="24"/>
          <w:szCs w:val="24"/>
        </w:rPr>
        <w:t xml:space="preserve">weekly and monthly series, </w:t>
      </w:r>
      <w:r w:rsidR="003E301D" w:rsidRPr="00A634E9">
        <w:rPr>
          <w:rFonts w:ascii="Times New Roman" w:hAnsi="Times New Roman" w:cs="Times New Roman"/>
          <w:sz w:val="24"/>
          <w:szCs w:val="24"/>
        </w:rPr>
        <w:t>we</w:t>
      </w:r>
      <w:r w:rsidRPr="00A634E9">
        <w:rPr>
          <w:rFonts w:ascii="Times New Roman" w:hAnsi="Times New Roman" w:cs="Times New Roman"/>
          <w:sz w:val="24"/>
          <w:szCs w:val="24"/>
        </w:rPr>
        <w:t xml:space="preserve"> can </w:t>
      </w:r>
      <w:r w:rsidR="003E301D" w:rsidRPr="00A634E9">
        <w:rPr>
          <w:rFonts w:ascii="Times New Roman" w:hAnsi="Times New Roman" w:cs="Times New Roman"/>
          <w:sz w:val="24"/>
          <w:szCs w:val="24"/>
        </w:rPr>
        <w:t>observe</w:t>
      </w:r>
      <w:r w:rsidRPr="00A634E9">
        <w:rPr>
          <w:rFonts w:ascii="Times New Roman" w:hAnsi="Times New Roman" w:cs="Times New Roman"/>
          <w:sz w:val="24"/>
          <w:szCs w:val="24"/>
        </w:rPr>
        <w:t xml:space="preserve"> that </w:t>
      </w:r>
      <w:r w:rsidR="003E301D" w:rsidRPr="00A634E9">
        <w:rPr>
          <w:rFonts w:ascii="Times New Roman" w:hAnsi="Times New Roman" w:cs="Times New Roman"/>
          <w:sz w:val="24"/>
          <w:szCs w:val="24"/>
        </w:rPr>
        <w:t xml:space="preserve">their </w:t>
      </w:r>
      <w:r w:rsidRPr="00A634E9">
        <w:rPr>
          <w:rFonts w:ascii="Times New Roman" w:hAnsi="Times New Roman" w:cs="Times New Roman"/>
          <w:sz w:val="24"/>
          <w:szCs w:val="24"/>
        </w:rPr>
        <w:t xml:space="preserve">decompositions show some seasonality but the values in weekly are comparatively more significant than the values in </w:t>
      </w:r>
      <w:r w:rsidR="7EDBA85F" w:rsidRPr="00A634E9">
        <w:rPr>
          <w:rFonts w:ascii="Times New Roman" w:hAnsi="Times New Roman" w:cs="Times New Roman"/>
          <w:sz w:val="24"/>
          <w:szCs w:val="24"/>
        </w:rPr>
        <w:t xml:space="preserve">the </w:t>
      </w:r>
      <w:r w:rsidRPr="00A634E9">
        <w:rPr>
          <w:rFonts w:ascii="Times New Roman" w:hAnsi="Times New Roman" w:cs="Times New Roman"/>
          <w:sz w:val="24"/>
          <w:szCs w:val="24"/>
        </w:rPr>
        <w:t xml:space="preserve">monthly time series. In </w:t>
      </w:r>
      <w:r w:rsidR="003E301D" w:rsidRPr="00A634E9">
        <w:rPr>
          <w:rFonts w:ascii="Times New Roman" w:hAnsi="Times New Roman" w:cs="Times New Roman"/>
          <w:sz w:val="24"/>
          <w:szCs w:val="24"/>
        </w:rPr>
        <w:t xml:space="preserve">the </w:t>
      </w:r>
      <w:r w:rsidRPr="00A634E9">
        <w:rPr>
          <w:rFonts w:ascii="Times New Roman" w:hAnsi="Times New Roman" w:cs="Times New Roman"/>
          <w:sz w:val="24"/>
          <w:szCs w:val="24"/>
        </w:rPr>
        <w:t xml:space="preserve">case of </w:t>
      </w:r>
      <w:r w:rsidR="077B729D" w:rsidRPr="00A634E9">
        <w:rPr>
          <w:rFonts w:ascii="Times New Roman" w:hAnsi="Times New Roman" w:cs="Times New Roman"/>
          <w:sz w:val="24"/>
          <w:szCs w:val="24"/>
        </w:rPr>
        <w:t xml:space="preserve">the </w:t>
      </w:r>
      <w:r w:rsidRPr="00A634E9">
        <w:rPr>
          <w:rFonts w:ascii="Times New Roman" w:hAnsi="Times New Roman" w:cs="Times New Roman"/>
          <w:sz w:val="24"/>
          <w:szCs w:val="24"/>
        </w:rPr>
        <w:t xml:space="preserve">multiplicative decomposition of </w:t>
      </w:r>
      <w:r w:rsidR="0DE20901" w:rsidRPr="00A634E9">
        <w:rPr>
          <w:rFonts w:ascii="Times New Roman" w:hAnsi="Times New Roman" w:cs="Times New Roman"/>
          <w:sz w:val="24"/>
          <w:szCs w:val="24"/>
        </w:rPr>
        <w:t xml:space="preserve">the </w:t>
      </w:r>
      <w:r w:rsidRPr="00A634E9">
        <w:rPr>
          <w:rFonts w:ascii="Times New Roman" w:hAnsi="Times New Roman" w:cs="Times New Roman"/>
          <w:sz w:val="24"/>
          <w:szCs w:val="24"/>
        </w:rPr>
        <w:t xml:space="preserve">weekly time </w:t>
      </w:r>
      <w:r w:rsidR="003E301D" w:rsidRPr="00A634E9">
        <w:rPr>
          <w:rFonts w:ascii="Times New Roman" w:hAnsi="Times New Roman" w:cs="Times New Roman"/>
          <w:sz w:val="24"/>
          <w:szCs w:val="24"/>
        </w:rPr>
        <w:t>series,</w:t>
      </w:r>
      <w:r w:rsidRPr="00A634E9">
        <w:rPr>
          <w:rFonts w:ascii="Times New Roman" w:hAnsi="Times New Roman" w:cs="Times New Roman"/>
          <w:sz w:val="24"/>
          <w:szCs w:val="24"/>
        </w:rPr>
        <w:t xml:space="preserve"> the seasonal component shows approximately 4% of </w:t>
      </w:r>
      <w:r w:rsidR="1BFF7E97" w:rsidRPr="00A634E9">
        <w:rPr>
          <w:rFonts w:ascii="Times New Roman" w:hAnsi="Times New Roman" w:cs="Times New Roman"/>
          <w:sz w:val="24"/>
          <w:szCs w:val="24"/>
        </w:rPr>
        <w:t xml:space="preserve">the </w:t>
      </w:r>
      <w:r w:rsidRPr="00A634E9">
        <w:rPr>
          <w:rFonts w:ascii="Times New Roman" w:hAnsi="Times New Roman" w:cs="Times New Roman"/>
          <w:sz w:val="24"/>
          <w:szCs w:val="24"/>
        </w:rPr>
        <w:t xml:space="preserve">seasonal effect whereas in </w:t>
      </w:r>
      <w:r w:rsidR="003E301D" w:rsidRPr="00A634E9">
        <w:rPr>
          <w:rFonts w:ascii="Times New Roman" w:hAnsi="Times New Roman" w:cs="Times New Roman"/>
          <w:sz w:val="24"/>
          <w:szCs w:val="24"/>
        </w:rPr>
        <w:t xml:space="preserve">the </w:t>
      </w:r>
      <w:r w:rsidRPr="00A634E9">
        <w:rPr>
          <w:rFonts w:ascii="Times New Roman" w:hAnsi="Times New Roman" w:cs="Times New Roman"/>
          <w:sz w:val="24"/>
          <w:szCs w:val="24"/>
        </w:rPr>
        <w:t xml:space="preserve">case of </w:t>
      </w:r>
      <w:r w:rsidR="09758F2C" w:rsidRPr="00A634E9">
        <w:rPr>
          <w:rFonts w:ascii="Times New Roman" w:hAnsi="Times New Roman" w:cs="Times New Roman"/>
          <w:sz w:val="24"/>
          <w:szCs w:val="24"/>
        </w:rPr>
        <w:t xml:space="preserve">the </w:t>
      </w:r>
      <w:r w:rsidRPr="00A634E9">
        <w:rPr>
          <w:rFonts w:ascii="Times New Roman" w:hAnsi="Times New Roman" w:cs="Times New Roman"/>
          <w:sz w:val="24"/>
          <w:szCs w:val="24"/>
        </w:rPr>
        <w:t xml:space="preserve">multiplicative decomposition of </w:t>
      </w:r>
      <w:r w:rsidR="14489F65" w:rsidRPr="00A634E9">
        <w:rPr>
          <w:rFonts w:ascii="Times New Roman" w:hAnsi="Times New Roman" w:cs="Times New Roman"/>
          <w:sz w:val="24"/>
          <w:szCs w:val="24"/>
        </w:rPr>
        <w:t xml:space="preserve">the </w:t>
      </w:r>
      <w:r w:rsidRPr="00A634E9">
        <w:rPr>
          <w:rFonts w:ascii="Times New Roman" w:hAnsi="Times New Roman" w:cs="Times New Roman"/>
          <w:sz w:val="24"/>
          <w:szCs w:val="24"/>
        </w:rPr>
        <w:t xml:space="preserve">monthly time series the seasonal component shows approximately 2.5% of </w:t>
      </w:r>
      <w:r w:rsidR="5E4F8FB7" w:rsidRPr="00A634E9">
        <w:rPr>
          <w:rFonts w:ascii="Times New Roman" w:hAnsi="Times New Roman" w:cs="Times New Roman"/>
          <w:sz w:val="24"/>
          <w:szCs w:val="24"/>
        </w:rPr>
        <w:t xml:space="preserve">the </w:t>
      </w:r>
      <w:r w:rsidRPr="00A634E9">
        <w:rPr>
          <w:rFonts w:ascii="Times New Roman" w:hAnsi="Times New Roman" w:cs="Times New Roman"/>
          <w:sz w:val="24"/>
          <w:szCs w:val="24"/>
        </w:rPr>
        <w:t xml:space="preserve">seasonal effect. </w:t>
      </w:r>
    </w:p>
    <w:p w14:paraId="6ACB7509" w14:textId="77777777" w:rsidR="003E301D" w:rsidRPr="00A634E9" w:rsidRDefault="003E301D" w:rsidP="00993FA3">
      <w:pPr>
        <w:spacing w:after="0" w:line="240" w:lineRule="auto"/>
        <w:ind w:left="426" w:right="-1"/>
        <w:jc w:val="both"/>
        <w:rPr>
          <w:rFonts w:ascii="Times New Roman" w:hAnsi="Times New Roman" w:cs="Times New Roman"/>
          <w:sz w:val="24"/>
          <w:szCs w:val="24"/>
        </w:rPr>
      </w:pPr>
    </w:p>
    <w:p w14:paraId="3EA47529" w14:textId="3A42F367" w:rsidR="00445563" w:rsidRDefault="00445563" w:rsidP="00FF2F76">
      <w:pPr>
        <w:spacing w:after="0" w:line="240" w:lineRule="auto"/>
        <w:ind w:left="426" w:right="-1"/>
        <w:jc w:val="both"/>
        <w:rPr>
          <w:rFonts w:ascii="Times New Roman" w:hAnsi="Times New Roman" w:cs="Times New Roman"/>
          <w:sz w:val="24"/>
          <w:szCs w:val="24"/>
        </w:rPr>
      </w:pPr>
      <w:r w:rsidRPr="00A634E9">
        <w:rPr>
          <w:rFonts w:ascii="Times New Roman" w:hAnsi="Times New Roman" w:cs="Times New Roman"/>
          <w:sz w:val="24"/>
          <w:szCs w:val="24"/>
        </w:rPr>
        <w:t xml:space="preserve">Similarly, </w:t>
      </w:r>
      <w:r w:rsidR="00F65FDB" w:rsidRPr="00A634E9">
        <w:rPr>
          <w:rFonts w:ascii="Times New Roman" w:hAnsi="Times New Roman" w:cs="Times New Roman"/>
          <w:sz w:val="24"/>
          <w:szCs w:val="24"/>
        </w:rPr>
        <w:t>the</w:t>
      </w:r>
      <w:r w:rsidRPr="00A634E9">
        <w:rPr>
          <w:rFonts w:ascii="Times New Roman" w:hAnsi="Times New Roman" w:cs="Times New Roman"/>
          <w:sz w:val="24"/>
          <w:szCs w:val="24"/>
        </w:rPr>
        <w:t xml:space="preserve"> </w:t>
      </w:r>
      <w:r w:rsidR="00F65FDB" w:rsidRPr="00A634E9">
        <w:rPr>
          <w:rFonts w:ascii="Times New Roman" w:hAnsi="Times New Roman" w:cs="Times New Roman"/>
          <w:sz w:val="24"/>
          <w:szCs w:val="24"/>
        </w:rPr>
        <w:t xml:space="preserve">seasonal component of </w:t>
      </w:r>
      <w:r w:rsidRPr="00A634E9">
        <w:rPr>
          <w:rFonts w:ascii="Times New Roman" w:hAnsi="Times New Roman" w:cs="Times New Roman"/>
          <w:sz w:val="24"/>
          <w:szCs w:val="24"/>
        </w:rPr>
        <w:t>additive decomposition of</w:t>
      </w:r>
      <w:r w:rsidR="7103A194" w:rsidRPr="00A634E9">
        <w:rPr>
          <w:rFonts w:ascii="Times New Roman" w:hAnsi="Times New Roman" w:cs="Times New Roman"/>
          <w:sz w:val="24"/>
          <w:szCs w:val="24"/>
        </w:rPr>
        <w:t xml:space="preserve"> the</w:t>
      </w:r>
      <w:r w:rsidRPr="00A634E9">
        <w:rPr>
          <w:rFonts w:ascii="Times New Roman" w:hAnsi="Times New Roman" w:cs="Times New Roman"/>
          <w:sz w:val="24"/>
          <w:szCs w:val="24"/>
        </w:rPr>
        <w:t xml:space="preserve"> weekly time series shows</w:t>
      </w:r>
      <w:r w:rsidR="46FB5B8D" w:rsidRPr="00A634E9">
        <w:rPr>
          <w:rFonts w:ascii="Times New Roman" w:hAnsi="Times New Roman" w:cs="Times New Roman"/>
          <w:sz w:val="24"/>
          <w:szCs w:val="24"/>
        </w:rPr>
        <w:t xml:space="preserve"> a</w:t>
      </w:r>
      <w:r w:rsidRPr="00A634E9">
        <w:rPr>
          <w:rFonts w:ascii="Times New Roman" w:hAnsi="Times New Roman" w:cs="Times New Roman"/>
          <w:sz w:val="24"/>
          <w:szCs w:val="24"/>
        </w:rPr>
        <w:t xml:space="preserve"> rise of approximately 400 in the original data value whereas</w:t>
      </w:r>
      <w:r w:rsidR="4C86EE32" w:rsidRPr="00A634E9">
        <w:rPr>
          <w:rFonts w:ascii="Times New Roman" w:hAnsi="Times New Roman" w:cs="Times New Roman"/>
          <w:sz w:val="24"/>
          <w:szCs w:val="24"/>
        </w:rPr>
        <w:t>,</w:t>
      </w:r>
      <w:r w:rsidRPr="00A634E9">
        <w:rPr>
          <w:rFonts w:ascii="Times New Roman" w:hAnsi="Times New Roman" w:cs="Times New Roman"/>
          <w:sz w:val="24"/>
          <w:szCs w:val="24"/>
        </w:rPr>
        <w:t xml:space="preserve"> </w:t>
      </w:r>
      <w:r w:rsidR="007B7F0F" w:rsidRPr="00A634E9">
        <w:rPr>
          <w:rFonts w:ascii="Times New Roman" w:hAnsi="Times New Roman" w:cs="Times New Roman"/>
          <w:sz w:val="24"/>
          <w:szCs w:val="24"/>
        </w:rPr>
        <w:t>for the</w:t>
      </w:r>
      <w:r w:rsidRPr="00A634E9">
        <w:rPr>
          <w:rFonts w:ascii="Times New Roman" w:hAnsi="Times New Roman" w:cs="Times New Roman"/>
          <w:sz w:val="24"/>
          <w:szCs w:val="24"/>
        </w:rPr>
        <w:t xml:space="preserve"> monthly time series</w:t>
      </w:r>
      <w:r w:rsidR="007B7F0F" w:rsidRPr="00A634E9">
        <w:rPr>
          <w:rFonts w:ascii="Times New Roman" w:hAnsi="Times New Roman" w:cs="Times New Roman"/>
          <w:sz w:val="24"/>
          <w:szCs w:val="24"/>
        </w:rPr>
        <w:t>,</w:t>
      </w:r>
      <w:r w:rsidRPr="00A634E9">
        <w:rPr>
          <w:rFonts w:ascii="Times New Roman" w:hAnsi="Times New Roman" w:cs="Times New Roman"/>
          <w:sz w:val="24"/>
          <w:szCs w:val="24"/>
        </w:rPr>
        <w:t xml:space="preserve"> the seasonal component shows</w:t>
      </w:r>
      <w:r w:rsidR="21054080" w:rsidRPr="00A634E9">
        <w:rPr>
          <w:rFonts w:ascii="Times New Roman" w:hAnsi="Times New Roman" w:cs="Times New Roman"/>
          <w:sz w:val="24"/>
          <w:szCs w:val="24"/>
        </w:rPr>
        <w:t xml:space="preserve"> a</w:t>
      </w:r>
      <w:r w:rsidRPr="00A634E9">
        <w:rPr>
          <w:rFonts w:ascii="Times New Roman" w:hAnsi="Times New Roman" w:cs="Times New Roman"/>
          <w:sz w:val="24"/>
          <w:szCs w:val="24"/>
        </w:rPr>
        <w:t xml:space="preserve"> rise of approximately 200.  So, we cho</w:t>
      </w:r>
      <w:r w:rsidR="00D423AE" w:rsidRPr="00A634E9">
        <w:rPr>
          <w:rFonts w:ascii="Times New Roman" w:hAnsi="Times New Roman" w:cs="Times New Roman"/>
          <w:sz w:val="24"/>
          <w:szCs w:val="24"/>
        </w:rPr>
        <w:t>se</w:t>
      </w:r>
      <w:r w:rsidRPr="00A634E9">
        <w:rPr>
          <w:rFonts w:ascii="Times New Roman" w:hAnsi="Times New Roman" w:cs="Times New Roman"/>
          <w:sz w:val="24"/>
          <w:szCs w:val="24"/>
        </w:rPr>
        <w:t xml:space="preserve"> to go ahead with exploring the weekly time series. The multiplicative and additive decomposition of weekly time series </w:t>
      </w:r>
      <w:r w:rsidR="52ED8496" w:rsidRPr="00A634E9">
        <w:rPr>
          <w:rFonts w:ascii="Times New Roman" w:hAnsi="Times New Roman" w:cs="Times New Roman"/>
          <w:sz w:val="24"/>
          <w:szCs w:val="24"/>
        </w:rPr>
        <w:t xml:space="preserve">is </w:t>
      </w:r>
      <w:r w:rsidRPr="00A634E9">
        <w:rPr>
          <w:rFonts w:ascii="Times New Roman" w:hAnsi="Times New Roman" w:cs="Times New Roman"/>
          <w:sz w:val="24"/>
          <w:szCs w:val="24"/>
        </w:rPr>
        <w:t xml:space="preserve">plotted below. Refer </w:t>
      </w:r>
      <w:r w:rsidR="4C011D82" w:rsidRPr="00A634E9">
        <w:rPr>
          <w:rFonts w:ascii="Times New Roman" w:hAnsi="Times New Roman" w:cs="Times New Roman"/>
          <w:sz w:val="24"/>
          <w:szCs w:val="24"/>
        </w:rPr>
        <w:t xml:space="preserve">to </w:t>
      </w:r>
      <w:r w:rsidRPr="00A634E9">
        <w:rPr>
          <w:rFonts w:ascii="Times New Roman" w:hAnsi="Times New Roman" w:cs="Times New Roman"/>
          <w:sz w:val="24"/>
          <w:szCs w:val="24"/>
        </w:rPr>
        <w:t>Appendix</w:t>
      </w:r>
      <w:r w:rsidR="248B2160" w:rsidRPr="00A634E9">
        <w:rPr>
          <w:rFonts w:ascii="Times New Roman" w:hAnsi="Times New Roman" w:cs="Times New Roman"/>
          <w:sz w:val="24"/>
          <w:szCs w:val="24"/>
        </w:rPr>
        <w:t xml:space="preserve"> 1</w:t>
      </w:r>
      <w:r w:rsidRPr="00A634E9">
        <w:rPr>
          <w:rFonts w:ascii="Times New Roman" w:hAnsi="Times New Roman" w:cs="Times New Roman"/>
          <w:sz w:val="24"/>
          <w:szCs w:val="24"/>
        </w:rPr>
        <w:t xml:space="preserve"> for the decomposition plots of </w:t>
      </w:r>
      <w:r w:rsidR="323FF72F" w:rsidRPr="00A634E9">
        <w:rPr>
          <w:rFonts w:ascii="Times New Roman" w:hAnsi="Times New Roman" w:cs="Times New Roman"/>
          <w:sz w:val="24"/>
          <w:szCs w:val="24"/>
        </w:rPr>
        <w:t xml:space="preserve">the </w:t>
      </w:r>
      <w:r w:rsidRPr="00A634E9">
        <w:rPr>
          <w:rFonts w:ascii="Times New Roman" w:hAnsi="Times New Roman" w:cs="Times New Roman"/>
          <w:sz w:val="24"/>
          <w:szCs w:val="24"/>
        </w:rPr>
        <w:t>monthly time series.</w:t>
      </w:r>
    </w:p>
    <w:p w14:paraId="066F4700" w14:textId="77777777" w:rsidR="00D45486" w:rsidRPr="00A634E9" w:rsidRDefault="00D45486" w:rsidP="00FF2F76">
      <w:pPr>
        <w:spacing w:after="0" w:line="240" w:lineRule="auto"/>
        <w:ind w:left="426" w:right="-1"/>
        <w:jc w:val="both"/>
        <w:rPr>
          <w:rFonts w:ascii="Times New Roman" w:hAnsi="Times New Roman" w:cs="Times New Roman"/>
          <w:sz w:val="24"/>
          <w:szCs w:val="24"/>
        </w:rPr>
      </w:pPr>
    </w:p>
    <w:p w14:paraId="462F8AAC" w14:textId="77777777" w:rsidR="00445563" w:rsidRDefault="00445563" w:rsidP="00FF2F76">
      <w:pPr>
        <w:spacing w:after="0" w:line="240" w:lineRule="auto"/>
        <w:ind w:left="426" w:right="-1"/>
        <w:jc w:val="center"/>
      </w:pPr>
      <w:r>
        <w:rPr>
          <w:noProof/>
          <w:color w:val="2B579A"/>
          <w:shd w:val="clear" w:color="auto" w:fill="E6E6E6"/>
        </w:rPr>
        <w:drawing>
          <wp:inline distT="0" distB="0" distL="0" distR="0" wp14:anchorId="14DE685C" wp14:editId="335650BD">
            <wp:extent cx="4681724" cy="2548393"/>
            <wp:effectExtent l="0" t="0" r="5080" b="444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5"/>
                    <a:stretch>
                      <a:fillRect/>
                    </a:stretch>
                  </pic:blipFill>
                  <pic:spPr>
                    <a:xfrm>
                      <a:off x="0" y="0"/>
                      <a:ext cx="4756368" cy="2589024"/>
                    </a:xfrm>
                    <a:prstGeom prst="rect">
                      <a:avLst/>
                    </a:prstGeom>
                  </pic:spPr>
                </pic:pic>
              </a:graphicData>
            </a:graphic>
          </wp:inline>
        </w:drawing>
      </w:r>
    </w:p>
    <w:p w14:paraId="28E7CE17" w14:textId="5865E9A0" w:rsidR="00445563" w:rsidRDefault="00445563" w:rsidP="00FF2F76">
      <w:pPr>
        <w:spacing w:after="0" w:line="240" w:lineRule="auto"/>
        <w:ind w:left="426" w:right="-1"/>
        <w:jc w:val="center"/>
      </w:pPr>
      <w:r w:rsidRPr="00646FB2">
        <w:rPr>
          <w:rStyle w:val="normaltextrun"/>
          <w:rFonts w:ascii="Times New Roman" w:hAnsi="Times New Roman" w:cs="Times New Roman"/>
          <w:color w:val="000000"/>
          <w:sz w:val="20"/>
          <w:szCs w:val="20"/>
          <w:shd w:val="clear" w:color="auto" w:fill="FFFFFF"/>
          <w:lang w:val="en-MY"/>
        </w:rPr>
        <w:t xml:space="preserve">Figure </w:t>
      </w:r>
      <w:r w:rsidR="003A63CD">
        <w:rPr>
          <w:rStyle w:val="normaltextrun"/>
          <w:rFonts w:ascii="Times New Roman" w:hAnsi="Times New Roman" w:cs="Times New Roman"/>
          <w:color w:val="000000"/>
          <w:sz w:val="20"/>
          <w:szCs w:val="20"/>
          <w:shd w:val="clear" w:color="auto" w:fill="FFFFFF"/>
          <w:lang w:val="en-MY"/>
        </w:rPr>
        <w:t>4</w:t>
      </w:r>
      <w:r>
        <w:rPr>
          <w:rStyle w:val="normaltextrun"/>
          <w:rFonts w:ascii="Times New Roman" w:hAnsi="Times New Roman" w:cs="Times New Roman"/>
          <w:color w:val="000000"/>
          <w:sz w:val="20"/>
          <w:szCs w:val="20"/>
          <w:shd w:val="clear" w:color="auto" w:fill="FFFFFF"/>
          <w:lang w:val="en-MY"/>
        </w:rPr>
        <w:t>.4</w:t>
      </w:r>
      <w:r w:rsidRPr="00646FB2">
        <w:rPr>
          <w:rStyle w:val="normaltextrun"/>
          <w:rFonts w:ascii="Times New Roman" w:hAnsi="Times New Roman" w:cs="Times New Roman"/>
          <w:color w:val="000000"/>
          <w:sz w:val="20"/>
          <w:szCs w:val="20"/>
          <w:shd w:val="clear" w:color="auto" w:fill="FFFFFF"/>
          <w:lang w:val="en-MY"/>
        </w:rPr>
        <w:t xml:space="preserve">: </w:t>
      </w:r>
      <w:r>
        <w:rPr>
          <w:rStyle w:val="normaltextrun"/>
          <w:rFonts w:ascii="Times New Roman" w:hAnsi="Times New Roman" w:cs="Times New Roman"/>
          <w:color w:val="000000"/>
          <w:sz w:val="20"/>
          <w:szCs w:val="20"/>
          <w:shd w:val="clear" w:color="auto" w:fill="FFFFFF"/>
          <w:lang w:val="en-MY"/>
        </w:rPr>
        <w:t>Additive</w:t>
      </w:r>
      <w:r w:rsidRPr="00646FB2">
        <w:rPr>
          <w:rStyle w:val="normaltextrun"/>
          <w:rFonts w:ascii="Times New Roman" w:hAnsi="Times New Roman" w:cs="Times New Roman"/>
          <w:color w:val="000000"/>
          <w:sz w:val="20"/>
          <w:szCs w:val="20"/>
          <w:shd w:val="clear" w:color="auto" w:fill="FFFFFF"/>
          <w:lang w:val="en-MY"/>
        </w:rPr>
        <w:t xml:space="preserve"> Decomposition Model for </w:t>
      </w:r>
      <w:r>
        <w:rPr>
          <w:rStyle w:val="normaltextrun"/>
          <w:rFonts w:ascii="Times New Roman" w:hAnsi="Times New Roman" w:cs="Times New Roman"/>
          <w:color w:val="000000"/>
          <w:sz w:val="20"/>
          <w:szCs w:val="20"/>
          <w:shd w:val="clear" w:color="auto" w:fill="FFFFFF"/>
          <w:lang w:val="en-MY"/>
        </w:rPr>
        <w:t>Weekly</w:t>
      </w:r>
      <w:r w:rsidRPr="00646FB2">
        <w:rPr>
          <w:rStyle w:val="normaltextrun"/>
          <w:rFonts w:ascii="Times New Roman" w:hAnsi="Times New Roman" w:cs="Times New Roman"/>
          <w:color w:val="000000"/>
          <w:sz w:val="20"/>
          <w:szCs w:val="20"/>
          <w:shd w:val="clear" w:color="auto" w:fill="FFFFFF"/>
          <w:lang w:val="en-MY"/>
        </w:rPr>
        <w:t xml:space="preserve"> Time Series</w:t>
      </w:r>
    </w:p>
    <w:p w14:paraId="4A5F57E0" w14:textId="77777777" w:rsidR="00445563" w:rsidRDefault="00445563" w:rsidP="00FF2F76">
      <w:pPr>
        <w:spacing w:after="0" w:line="240" w:lineRule="auto"/>
        <w:ind w:left="426" w:right="-1"/>
        <w:jc w:val="center"/>
        <w:rPr>
          <w:rStyle w:val="eop"/>
          <w:rFonts w:ascii="Times New Roman" w:hAnsi="Times New Roman" w:cs="Times New Roman"/>
          <w:color w:val="000000"/>
          <w:sz w:val="24"/>
          <w:szCs w:val="24"/>
          <w:shd w:val="clear" w:color="auto" w:fill="FFFFFF"/>
        </w:rPr>
      </w:pPr>
      <w:r>
        <w:rPr>
          <w:noProof/>
          <w:color w:val="2B579A"/>
          <w:shd w:val="clear" w:color="auto" w:fill="E6E6E6"/>
        </w:rPr>
        <w:lastRenderedPageBreak/>
        <w:drawing>
          <wp:inline distT="0" distB="0" distL="0" distR="0" wp14:anchorId="116428CC" wp14:editId="4A7DCE2F">
            <wp:extent cx="4694442" cy="2468880"/>
            <wp:effectExtent l="0" t="0" r="0" b="762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6"/>
                    <a:stretch>
                      <a:fillRect/>
                    </a:stretch>
                  </pic:blipFill>
                  <pic:spPr>
                    <a:xfrm>
                      <a:off x="0" y="0"/>
                      <a:ext cx="4737118" cy="2491324"/>
                    </a:xfrm>
                    <a:prstGeom prst="rect">
                      <a:avLst/>
                    </a:prstGeom>
                  </pic:spPr>
                </pic:pic>
              </a:graphicData>
            </a:graphic>
          </wp:inline>
        </w:drawing>
      </w:r>
    </w:p>
    <w:p w14:paraId="46BB0F0E" w14:textId="3B14D4ED" w:rsidR="00445563" w:rsidRPr="003A63CD" w:rsidRDefault="00445563" w:rsidP="00FF2F76">
      <w:pPr>
        <w:spacing w:after="0" w:line="240" w:lineRule="auto"/>
        <w:ind w:left="426" w:right="-1"/>
        <w:jc w:val="center"/>
        <w:rPr>
          <w:rStyle w:val="eop"/>
          <w:rFonts w:ascii="Times New Roman" w:hAnsi="Times New Roman" w:cs="Times New Roman"/>
          <w:color w:val="000000"/>
          <w:sz w:val="20"/>
          <w:szCs w:val="20"/>
          <w:shd w:val="clear" w:color="auto" w:fill="FFFFFF"/>
        </w:rPr>
      </w:pPr>
      <w:bookmarkStart w:id="11" w:name="_Hlk119726155"/>
      <w:r w:rsidRPr="003A63CD">
        <w:rPr>
          <w:rStyle w:val="normaltextrun"/>
          <w:rFonts w:ascii="Times New Roman" w:hAnsi="Times New Roman" w:cs="Times New Roman"/>
          <w:color w:val="000000"/>
          <w:sz w:val="20"/>
          <w:szCs w:val="20"/>
          <w:shd w:val="clear" w:color="auto" w:fill="FFFFFF"/>
          <w:lang w:val="en-MY"/>
        </w:rPr>
        <w:t xml:space="preserve">Figure </w:t>
      </w:r>
      <w:r w:rsidR="003A63CD">
        <w:rPr>
          <w:rStyle w:val="normaltextrun"/>
          <w:rFonts w:ascii="Times New Roman" w:hAnsi="Times New Roman" w:cs="Times New Roman"/>
          <w:color w:val="000000"/>
          <w:sz w:val="20"/>
          <w:szCs w:val="20"/>
          <w:shd w:val="clear" w:color="auto" w:fill="FFFFFF"/>
          <w:lang w:val="en-MY"/>
        </w:rPr>
        <w:t>4</w:t>
      </w:r>
      <w:r w:rsidRPr="003A63CD">
        <w:rPr>
          <w:rStyle w:val="normaltextrun"/>
          <w:rFonts w:ascii="Times New Roman" w:hAnsi="Times New Roman" w:cs="Times New Roman"/>
          <w:color w:val="000000"/>
          <w:sz w:val="20"/>
          <w:szCs w:val="20"/>
          <w:shd w:val="clear" w:color="auto" w:fill="FFFFFF"/>
          <w:lang w:val="en-MY"/>
        </w:rPr>
        <w:t>.5: Multiplicative Decomposition Model for Weekly Time Series</w:t>
      </w:r>
    </w:p>
    <w:bookmarkEnd w:id="11"/>
    <w:p w14:paraId="113D6E65" w14:textId="77777777" w:rsidR="00445563" w:rsidRPr="00302AA7" w:rsidRDefault="00445563" w:rsidP="00FF2F76">
      <w:pPr>
        <w:pStyle w:val="ListParagraph"/>
        <w:spacing w:after="0" w:line="240" w:lineRule="auto"/>
        <w:ind w:left="426" w:right="1134" w:firstLine="567"/>
        <w:rPr>
          <w:rStyle w:val="eop"/>
          <w:rFonts w:ascii="Times New Roman" w:hAnsi="Times New Roman" w:cs="Times New Roman"/>
          <w:color w:val="000000"/>
          <w:sz w:val="24"/>
          <w:szCs w:val="24"/>
          <w:shd w:val="clear" w:color="auto" w:fill="FFFFFF"/>
        </w:rPr>
      </w:pPr>
    </w:p>
    <w:p w14:paraId="7CC0D827" w14:textId="608EC9D4" w:rsidR="00445563" w:rsidRDefault="6A7E45FC" w:rsidP="00FF2F76">
      <w:pPr>
        <w:pStyle w:val="paragraph"/>
        <w:spacing w:before="0" w:beforeAutospacing="0" w:after="0" w:afterAutospacing="0"/>
        <w:ind w:left="426"/>
        <w:jc w:val="both"/>
        <w:textAlignment w:val="baseline"/>
        <w:rPr>
          <w:rStyle w:val="eop"/>
          <w:rFonts w:asciiTheme="minorHAnsi" w:eastAsiaTheme="minorEastAsia" w:hAnsiTheme="minorHAnsi" w:cstheme="minorBidi"/>
          <w:sz w:val="22"/>
          <w:szCs w:val="22"/>
          <w:lang w:eastAsia="en-US"/>
        </w:rPr>
      </w:pPr>
      <w:r w:rsidRPr="7ED6EB2C">
        <w:rPr>
          <w:rStyle w:val="eop"/>
          <w:color w:val="000000" w:themeColor="text1"/>
        </w:rPr>
        <w:t>W</w:t>
      </w:r>
      <w:r w:rsidR="00445563" w:rsidRPr="7ED6EB2C">
        <w:rPr>
          <w:rStyle w:val="eop"/>
          <w:color w:val="000000" w:themeColor="text1"/>
        </w:rPr>
        <w:t>e couldn’t decide</w:t>
      </w:r>
      <w:r w:rsidR="688DE366" w:rsidRPr="7ED6EB2C">
        <w:rPr>
          <w:rStyle w:val="eop"/>
          <w:color w:val="000000" w:themeColor="text1"/>
        </w:rPr>
        <w:t xml:space="preserve"> on</w:t>
      </w:r>
      <w:r w:rsidR="00445563" w:rsidRPr="7ED6EB2C">
        <w:rPr>
          <w:rStyle w:val="eop"/>
          <w:color w:val="000000" w:themeColor="text1"/>
        </w:rPr>
        <w:t xml:space="preserve"> a model just by visualising the decomposition plots</w:t>
      </w:r>
      <w:r w:rsidR="547B71AC" w:rsidRPr="7ED6EB2C">
        <w:rPr>
          <w:rStyle w:val="eop"/>
          <w:color w:val="000000" w:themeColor="text1"/>
        </w:rPr>
        <w:t xml:space="preserve"> here</w:t>
      </w:r>
      <w:r w:rsidR="00445563" w:rsidRPr="7ED6EB2C">
        <w:rPr>
          <w:rStyle w:val="eop"/>
          <w:color w:val="000000" w:themeColor="text1"/>
        </w:rPr>
        <w:t xml:space="preserve">. Thus, we </w:t>
      </w:r>
      <w:r w:rsidR="00445563" w:rsidRPr="7ED6EB2C">
        <w:rPr>
          <w:rStyle w:val="normaltextrun"/>
          <w:lang w:val="en-MY"/>
        </w:rPr>
        <w:t>determine</w:t>
      </w:r>
      <w:r w:rsidR="007B3E3C" w:rsidRPr="7ED6EB2C">
        <w:rPr>
          <w:rStyle w:val="normaltextrun"/>
          <w:lang w:val="en-MY"/>
        </w:rPr>
        <w:t>d</w:t>
      </w:r>
      <w:r w:rsidR="00445563" w:rsidRPr="7ED6EB2C">
        <w:rPr>
          <w:rStyle w:val="normaltextrun"/>
          <w:lang w:val="en-MY"/>
        </w:rPr>
        <w:t xml:space="preserve"> the model by comparing the error values resulting from the difference between the actual time series and the regular components (trend and seasonal). The results of the calculation are shown in</w:t>
      </w:r>
      <w:r w:rsidR="5D802592" w:rsidRPr="7ED6EB2C">
        <w:rPr>
          <w:rStyle w:val="normaltextrun"/>
          <w:lang w:val="en-MY"/>
        </w:rPr>
        <w:t xml:space="preserve"> the</w:t>
      </w:r>
      <w:r w:rsidR="00445563" w:rsidRPr="7ED6EB2C">
        <w:rPr>
          <w:rStyle w:val="normaltextrun"/>
          <w:lang w:val="en-MY"/>
        </w:rPr>
        <w:t xml:space="preserve"> table below:</w:t>
      </w:r>
      <w:r w:rsidR="00445563" w:rsidRPr="7ED6EB2C">
        <w:rPr>
          <w:rStyle w:val="eop"/>
        </w:rPr>
        <w:t> </w:t>
      </w:r>
    </w:p>
    <w:p w14:paraId="21A41F32" w14:textId="77777777" w:rsidR="001E67AA" w:rsidRDefault="001E67AA" w:rsidP="00FF2F76">
      <w:pPr>
        <w:spacing w:after="0" w:line="240" w:lineRule="auto"/>
        <w:ind w:left="567"/>
        <w:jc w:val="both"/>
        <w:textAlignment w:val="baseline"/>
        <w:rPr>
          <w:rFonts w:ascii="Segoe UI" w:eastAsia="Times New Roman" w:hAnsi="Segoe UI" w:cs="Segoe UI"/>
          <w:sz w:val="18"/>
          <w:szCs w:val="18"/>
          <w:lang w:eastAsia="en-GB"/>
        </w:rPr>
      </w:pPr>
    </w:p>
    <w:tbl>
      <w:tblPr>
        <w:tblW w:w="9033" w:type="dxa"/>
        <w:tblInd w:w="55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53"/>
        <w:gridCol w:w="2410"/>
        <w:gridCol w:w="2370"/>
      </w:tblGrid>
      <w:tr w:rsidR="00FC1145" w:rsidRPr="00915943" w14:paraId="49B96961" w14:textId="77777777" w:rsidTr="00E820AC">
        <w:tc>
          <w:tcPr>
            <w:tcW w:w="4253" w:type="dxa"/>
            <w:tcBorders>
              <w:top w:val="single" w:sz="6" w:space="0" w:color="auto"/>
              <w:left w:val="single" w:sz="6" w:space="0" w:color="auto"/>
              <w:bottom w:val="single" w:sz="6" w:space="0" w:color="auto"/>
              <w:right w:val="single" w:sz="6" w:space="0" w:color="auto"/>
            </w:tcBorders>
            <w:shd w:val="clear" w:color="auto" w:fill="auto"/>
            <w:hideMark/>
          </w:tcPr>
          <w:p w14:paraId="583E4B1B" w14:textId="77777777" w:rsidR="00FC1145" w:rsidRPr="006D71B0" w:rsidRDefault="00FC1145" w:rsidP="00E820AC">
            <w:pPr>
              <w:spacing w:after="0" w:line="240" w:lineRule="auto"/>
              <w:ind w:left="426"/>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b/>
                <w:bCs/>
                <w:sz w:val="20"/>
                <w:szCs w:val="20"/>
                <w:lang w:eastAsia="en-GB"/>
              </w:rPr>
              <w:t>Decomposition Type</w:t>
            </w:r>
          </w:p>
        </w:tc>
        <w:tc>
          <w:tcPr>
            <w:tcW w:w="2410" w:type="dxa"/>
            <w:tcBorders>
              <w:top w:val="single" w:sz="6" w:space="0" w:color="auto"/>
              <w:left w:val="single" w:sz="6" w:space="0" w:color="auto"/>
              <w:bottom w:val="single" w:sz="6" w:space="0" w:color="auto"/>
              <w:right w:val="single" w:sz="6" w:space="0" w:color="auto"/>
            </w:tcBorders>
            <w:shd w:val="clear" w:color="auto" w:fill="auto"/>
            <w:hideMark/>
          </w:tcPr>
          <w:p w14:paraId="68D41DAD" w14:textId="77777777" w:rsidR="00FC1145" w:rsidRPr="006D71B0" w:rsidRDefault="00FC1145" w:rsidP="00E820AC">
            <w:pPr>
              <w:spacing w:after="0" w:line="240" w:lineRule="auto"/>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b/>
                <w:bCs/>
                <w:sz w:val="20"/>
                <w:szCs w:val="20"/>
                <w:lang w:eastAsia="en-GB"/>
              </w:rPr>
              <w:t>Additive</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C837201" w14:textId="77777777" w:rsidR="00FC1145" w:rsidRPr="006D71B0" w:rsidRDefault="00FC1145" w:rsidP="00E820AC">
            <w:pPr>
              <w:spacing w:after="0" w:line="240" w:lineRule="auto"/>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b/>
                <w:bCs/>
                <w:sz w:val="20"/>
                <w:szCs w:val="20"/>
                <w:lang w:eastAsia="en-GB"/>
              </w:rPr>
              <w:t>Multiplicative</w:t>
            </w:r>
          </w:p>
        </w:tc>
      </w:tr>
      <w:tr w:rsidR="00FC1145" w:rsidRPr="00915943" w14:paraId="6205AE17" w14:textId="77777777" w:rsidTr="00E820AC">
        <w:tc>
          <w:tcPr>
            <w:tcW w:w="4253" w:type="dxa"/>
            <w:tcBorders>
              <w:top w:val="single" w:sz="6" w:space="0" w:color="auto"/>
              <w:left w:val="single" w:sz="6" w:space="0" w:color="auto"/>
              <w:bottom w:val="single" w:sz="6" w:space="0" w:color="auto"/>
              <w:right w:val="single" w:sz="6" w:space="0" w:color="auto"/>
            </w:tcBorders>
            <w:shd w:val="clear" w:color="auto" w:fill="auto"/>
            <w:hideMark/>
          </w:tcPr>
          <w:p w14:paraId="690C7FFC" w14:textId="77777777" w:rsidR="00FC1145" w:rsidRPr="006D71B0" w:rsidRDefault="00FC1145" w:rsidP="00FC1145">
            <w:pPr>
              <w:spacing w:after="0" w:line="240" w:lineRule="auto"/>
              <w:ind w:left="426"/>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sz w:val="20"/>
                <w:szCs w:val="20"/>
                <w:lang w:eastAsia="en-GB"/>
              </w:rPr>
              <w:t>Mean Error (ME)</w:t>
            </w:r>
          </w:p>
        </w:tc>
        <w:tc>
          <w:tcPr>
            <w:tcW w:w="2410" w:type="dxa"/>
            <w:tcBorders>
              <w:top w:val="single" w:sz="6" w:space="0" w:color="auto"/>
              <w:left w:val="single" w:sz="6" w:space="0" w:color="auto"/>
              <w:bottom w:val="single" w:sz="6" w:space="0" w:color="auto"/>
              <w:right w:val="single" w:sz="6" w:space="0" w:color="auto"/>
            </w:tcBorders>
            <w:shd w:val="clear" w:color="auto" w:fill="auto"/>
            <w:hideMark/>
          </w:tcPr>
          <w:p w14:paraId="1F96C6E8" w14:textId="132FA3CE" w:rsidR="00FC1145" w:rsidRPr="00FC1145" w:rsidRDefault="00FC1145" w:rsidP="00FC1145">
            <w:pPr>
              <w:spacing w:after="0" w:line="240" w:lineRule="auto"/>
              <w:jc w:val="center"/>
              <w:textAlignment w:val="baseline"/>
              <w:rPr>
                <w:rFonts w:ascii="Times New Roman" w:eastAsia="Times New Roman" w:hAnsi="Times New Roman" w:cs="Times New Roman"/>
                <w:sz w:val="20"/>
                <w:szCs w:val="20"/>
                <w:lang w:eastAsia="en-GB"/>
              </w:rPr>
            </w:pPr>
            <w:r w:rsidRPr="00FC1145">
              <w:rPr>
                <w:rFonts w:ascii="Times New Roman" w:hAnsi="Times New Roman" w:cs="Times New Roman"/>
                <w:sz w:val="20"/>
                <w:szCs w:val="20"/>
              </w:rPr>
              <w:t>-1.603e-14</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6597C62" w14:textId="393967A6" w:rsidR="00FC1145" w:rsidRPr="00FC1145" w:rsidRDefault="00FC1145" w:rsidP="00FC1145">
            <w:pPr>
              <w:spacing w:after="0" w:line="240" w:lineRule="auto"/>
              <w:jc w:val="center"/>
              <w:textAlignment w:val="baseline"/>
              <w:rPr>
                <w:rFonts w:ascii="Times New Roman" w:eastAsia="Times New Roman" w:hAnsi="Times New Roman" w:cs="Times New Roman"/>
                <w:sz w:val="20"/>
                <w:szCs w:val="20"/>
                <w:lang w:eastAsia="en-GB"/>
              </w:rPr>
            </w:pPr>
            <w:r w:rsidRPr="00FC1145">
              <w:rPr>
                <w:rFonts w:ascii="Times New Roman" w:hAnsi="Times New Roman" w:cs="Times New Roman"/>
                <w:sz w:val="20"/>
                <w:szCs w:val="20"/>
              </w:rPr>
              <w:t>69.578</w:t>
            </w:r>
          </w:p>
        </w:tc>
      </w:tr>
      <w:tr w:rsidR="00FC1145" w:rsidRPr="00915943" w14:paraId="69588F59" w14:textId="77777777" w:rsidTr="00E820AC">
        <w:tc>
          <w:tcPr>
            <w:tcW w:w="4253" w:type="dxa"/>
            <w:tcBorders>
              <w:top w:val="single" w:sz="6" w:space="0" w:color="auto"/>
              <w:left w:val="single" w:sz="6" w:space="0" w:color="auto"/>
              <w:bottom w:val="single" w:sz="6" w:space="0" w:color="auto"/>
              <w:right w:val="single" w:sz="6" w:space="0" w:color="auto"/>
            </w:tcBorders>
            <w:shd w:val="clear" w:color="auto" w:fill="auto"/>
            <w:hideMark/>
          </w:tcPr>
          <w:p w14:paraId="0EF4972D" w14:textId="77777777" w:rsidR="00FC1145" w:rsidRPr="006D71B0" w:rsidRDefault="00FC1145" w:rsidP="00FC1145">
            <w:pPr>
              <w:spacing w:after="0" w:line="240" w:lineRule="auto"/>
              <w:ind w:left="426"/>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sz w:val="20"/>
                <w:szCs w:val="20"/>
                <w:lang w:eastAsia="en-GB"/>
              </w:rPr>
              <w:t>Mean of Absolute Error (MAE)</w:t>
            </w:r>
          </w:p>
        </w:tc>
        <w:tc>
          <w:tcPr>
            <w:tcW w:w="2410" w:type="dxa"/>
            <w:tcBorders>
              <w:top w:val="single" w:sz="6" w:space="0" w:color="auto"/>
              <w:left w:val="single" w:sz="6" w:space="0" w:color="auto"/>
              <w:bottom w:val="single" w:sz="6" w:space="0" w:color="auto"/>
              <w:right w:val="single" w:sz="6" w:space="0" w:color="auto"/>
            </w:tcBorders>
            <w:shd w:val="clear" w:color="auto" w:fill="auto"/>
            <w:hideMark/>
          </w:tcPr>
          <w:p w14:paraId="585865A0" w14:textId="48CFE553" w:rsidR="00FC1145" w:rsidRPr="00FC1145" w:rsidRDefault="00FC1145" w:rsidP="00FC1145">
            <w:pPr>
              <w:spacing w:after="0" w:line="240" w:lineRule="auto"/>
              <w:jc w:val="center"/>
              <w:textAlignment w:val="baseline"/>
              <w:rPr>
                <w:rFonts w:ascii="Times New Roman" w:eastAsia="Times New Roman" w:hAnsi="Times New Roman" w:cs="Times New Roman"/>
                <w:sz w:val="20"/>
                <w:szCs w:val="20"/>
                <w:lang w:eastAsia="en-GB"/>
              </w:rPr>
            </w:pPr>
            <w:r w:rsidRPr="00FC1145">
              <w:rPr>
                <w:rFonts w:ascii="Times New Roman" w:hAnsi="Times New Roman" w:cs="Times New Roman"/>
                <w:sz w:val="20"/>
                <w:szCs w:val="20"/>
              </w:rPr>
              <w:t>761.995</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23F8184" w14:textId="39F888AF" w:rsidR="00FC1145" w:rsidRPr="00FC1145" w:rsidRDefault="00FC1145" w:rsidP="00FC1145">
            <w:pPr>
              <w:spacing w:after="0" w:line="240" w:lineRule="auto"/>
              <w:jc w:val="center"/>
              <w:textAlignment w:val="baseline"/>
              <w:rPr>
                <w:rFonts w:ascii="Times New Roman" w:eastAsia="Times New Roman" w:hAnsi="Times New Roman" w:cs="Times New Roman"/>
                <w:sz w:val="20"/>
                <w:szCs w:val="20"/>
                <w:lang w:eastAsia="en-GB"/>
              </w:rPr>
            </w:pPr>
            <w:r w:rsidRPr="00FC1145">
              <w:rPr>
                <w:rFonts w:ascii="Times New Roman" w:hAnsi="Times New Roman" w:cs="Times New Roman"/>
                <w:sz w:val="20"/>
                <w:szCs w:val="20"/>
              </w:rPr>
              <w:t>752.915</w:t>
            </w:r>
          </w:p>
        </w:tc>
      </w:tr>
      <w:tr w:rsidR="00FC1145" w:rsidRPr="00915943" w14:paraId="3C516BFA" w14:textId="77777777" w:rsidTr="00E820AC">
        <w:tc>
          <w:tcPr>
            <w:tcW w:w="4253" w:type="dxa"/>
            <w:tcBorders>
              <w:top w:val="single" w:sz="6" w:space="0" w:color="auto"/>
              <w:left w:val="single" w:sz="6" w:space="0" w:color="auto"/>
              <w:bottom w:val="single" w:sz="6" w:space="0" w:color="auto"/>
              <w:right w:val="single" w:sz="6" w:space="0" w:color="auto"/>
            </w:tcBorders>
            <w:shd w:val="clear" w:color="auto" w:fill="auto"/>
            <w:hideMark/>
          </w:tcPr>
          <w:p w14:paraId="058046D7" w14:textId="77777777" w:rsidR="00FC1145" w:rsidRPr="006D71B0" w:rsidRDefault="00FC1145" w:rsidP="00FC1145">
            <w:pPr>
              <w:spacing w:after="0" w:line="240" w:lineRule="auto"/>
              <w:ind w:left="426"/>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sz w:val="20"/>
                <w:szCs w:val="20"/>
                <w:lang w:eastAsia="en-GB"/>
              </w:rPr>
              <w:t>Mean of Absolute Percentage Error (MAPE)</w:t>
            </w:r>
          </w:p>
        </w:tc>
        <w:tc>
          <w:tcPr>
            <w:tcW w:w="2410" w:type="dxa"/>
            <w:tcBorders>
              <w:top w:val="single" w:sz="6" w:space="0" w:color="auto"/>
              <w:left w:val="single" w:sz="6" w:space="0" w:color="auto"/>
              <w:bottom w:val="single" w:sz="6" w:space="0" w:color="auto"/>
              <w:right w:val="single" w:sz="6" w:space="0" w:color="auto"/>
            </w:tcBorders>
            <w:shd w:val="clear" w:color="auto" w:fill="auto"/>
            <w:hideMark/>
          </w:tcPr>
          <w:p w14:paraId="252A6319" w14:textId="34340E96" w:rsidR="00FC1145" w:rsidRPr="00FC1145" w:rsidRDefault="00FC1145" w:rsidP="00FC1145">
            <w:pPr>
              <w:spacing w:after="0" w:line="240" w:lineRule="auto"/>
              <w:jc w:val="center"/>
              <w:textAlignment w:val="baseline"/>
              <w:rPr>
                <w:rFonts w:ascii="Times New Roman" w:eastAsia="Times New Roman" w:hAnsi="Times New Roman" w:cs="Times New Roman"/>
                <w:sz w:val="20"/>
                <w:szCs w:val="20"/>
                <w:lang w:eastAsia="en-GB"/>
              </w:rPr>
            </w:pPr>
            <w:r w:rsidRPr="00FC1145">
              <w:rPr>
                <w:rFonts w:ascii="Times New Roman" w:hAnsi="Times New Roman" w:cs="Times New Roman"/>
                <w:sz w:val="20"/>
                <w:szCs w:val="20"/>
              </w:rPr>
              <w:t>8.475%</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6288A60" w14:textId="3AA905D7" w:rsidR="00FC1145" w:rsidRPr="00FC1145" w:rsidRDefault="00FC1145" w:rsidP="00FC1145">
            <w:pPr>
              <w:spacing w:after="0" w:line="240" w:lineRule="auto"/>
              <w:jc w:val="center"/>
              <w:textAlignment w:val="baseline"/>
              <w:rPr>
                <w:rFonts w:ascii="Times New Roman" w:eastAsia="Times New Roman" w:hAnsi="Times New Roman" w:cs="Times New Roman"/>
                <w:sz w:val="20"/>
                <w:szCs w:val="20"/>
                <w:lang w:eastAsia="en-GB"/>
              </w:rPr>
            </w:pPr>
            <w:r w:rsidRPr="00FC1145">
              <w:rPr>
                <w:rFonts w:ascii="Times New Roman" w:hAnsi="Times New Roman" w:cs="Times New Roman"/>
                <w:sz w:val="20"/>
                <w:szCs w:val="20"/>
              </w:rPr>
              <w:t>8.157%</w:t>
            </w:r>
          </w:p>
        </w:tc>
      </w:tr>
    </w:tbl>
    <w:p w14:paraId="4B8EEBDA" w14:textId="77777777" w:rsidR="00FC1145" w:rsidRPr="00FF2F76" w:rsidRDefault="00FC1145" w:rsidP="00FC1145">
      <w:pPr>
        <w:spacing w:after="0" w:line="240" w:lineRule="auto"/>
        <w:ind w:left="567"/>
        <w:jc w:val="both"/>
        <w:textAlignment w:val="baseline"/>
        <w:rPr>
          <w:rFonts w:ascii="Times New Roman" w:eastAsia="Times New Roman" w:hAnsi="Times New Roman" w:cs="Times New Roman"/>
          <w:sz w:val="20"/>
          <w:szCs w:val="20"/>
          <w:lang w:eastAsia="en-GB"/>
        </w:rPr>
      </w:pPr>
      <w:r w:rsidRPr="0039499C">
        <w:rPr>
          <w:rFonts w:ascii="Times New Roman" w:eastAsia="Times New Roman" w:hAnsi="Times New Roman" w:cs="Times New Roman"/>
          <w:sz w:val="20"/>
          <w:szCs w:val="20"/>
          <w:lang w:eastAsia="en-GB"/>
        </w:rPr>
        <w:t xml:space="preserve">Table 1: </w:t>
      </w:r>
      <w:r>
        <w:rPr>
          <w:rFonts w:ascii="Times New Roman" w:eastAsia="Times New Roman" w:hAnsi="Times New Roman" w:cs="Times New Roman"/>
          <w:sz w:val="20"/>
          <w:szCs w:val="20"/>
          <w:lang w:eastAsia="en-GB"/>
        </w:rPr>
        <w:t>Comparison of ME, MAE and MAPE values for both Additive and Multiplicative Decomposition</w:t>
      </w:r>
    </w:p>
    <w:p w14:paraId="0A7C2905" w14:textId="77777777" w:rsidR="00FC1145" w:rsidRPr="00915943" w:rsidRDefault="00FC1145" w:rsidP="00FF2F76">
      <w:pPr>
        <w:spacing w:after="0" w:line="240" w:lineRule="auto"/>
        <w:ind w:left="567"/>
        <w:jc w:val="both"/>
        <w:textAlignment w:val="baseline"/>
        <w:rPr>
          <w:rFonts w:ascii="Segoe UI" w:eastAsia="Times New Roman" w:hAnsi="Segoe UI" w:cs="Segoe UI"/>
          <w:sz w:val="18"/>
          <w:szCs w:val="18"/>
          <w:lang w:eastAsia="en-GB"/>
        </w:rPr>
      </w:pPr>
    </w:p>
    <w:p w14:paraId="72CF09D6" w14:textId="1B278D0E" w:rsidR="00445563" w:rsidRPr="00FF2F76" w:rsidRDefault="00445563" w:rsidP="00FF2F76">
      <w:pPr>
        <w:pStyle w:val="paragraph"/>
        <w:spacing w:before="0" w:beforeAutospacing="0" w:after="0" w:afterAutospacing="0"/>
        <w:ind w:left="426"/>
        <w:jc w:val="both"/>
        <w:textAlignment w:val="baseline"/>
        <w:rPr>
          <w:rStyle w:val="eop"/>
          <w:color w:val="000000"/>
          <w:shd w:val="clear" w:color="auto" w:fill="FFFFFF"/>
        </w:rPr>
      </w:pPr>
      <w:r w:rsidRPr="00FF2F76">
        <w:rPr>
          <w:rStyle w:val="normaltextrun"/>
          <w:color w:val="000000"/>
          <w:shd w:val="clear" w:color="auto" w:fill="FFFFFF"/>
        </w:rPr>
        <w:t xml:space="preserve">From </w:t>
      </w:r>
      <w:r w:rsidR="001E67AA">
        <w:rPr>
          <w:rStyle w:val="normaltextrun"/>
          <w:color w:val="000000"/>
          <w:shd w:val="clear" w:color="auto" w:fill="FFFFFF"/>
        </w:rPr>
        <w:t>Table 1</w:t>
      </w:r>
      <w:r w:rsidRPr="00FF2F76">
        <w:rPr>
          <w:rStyle w:val="normaltextrun"/>
          <w:color w:val="000000"/>
          <w:shd w:val="clear" w:color="auto" w:fill="FFFFFF"/>
        </w:rPr>
        <w:t xml:space="preserve">, we can </w:t>
      </w:r>
      <w:r w:rsidR="007B3E3C">
        <w:rPr>
          <w:rStyle w:val="normaltextrun"/>
          <w:color w:val="000000"/>
          <w:shd w:val="clear" w:color="auto" w:fill="FFFFFF"/>
        </w:rPr>
        <w:t xml:space="preserve">now </w:t>
      </w:r>
      <w:r w:rsidRPr="00FF2F76">
        <w:rPr>
          <w:rStyle w:val="normaltextrun"/>
          <w:color w:val="000000"/>
          <w:shd w:val="clear" w:color="auto" w:fill="FFFFFF"/>
        </w:rPr>
        <w:t>identify Multiplicative as the best model as it has the lower value for all the</w:t>
      </w:r>
      <w:r w:rsidR="0094143A">
        <w:rPr>
          <w:rStyle w:val="normaltextrun"/>
          <w:color w:val="000000"/>
          <w:shd w:val="clear" w:color="auto" w:fill="FFFFFF"/>
        </w:rPr>
        <w:t xml:space="preserve"> </w:t>
      </w:r>
      <w:r w:rsidR="00775875">
        <w:rPr>
          <w:rStyle w:val="normaltextrun"/>
          <w:color w:val="000000"/>
          <w:shd w:val="clear" w:color="auto" w:fill="FFFFFF"/>
        </w:rPr>
        <w:t xml:space="preserve">MAE </w:t>
      </w:r>
      <w:r w:rsidR="00775875" w:rsidRPr="00FF2F76">
        <w:rPr>
          <w:rStyle w:val="normaltextrun"/>
          <w:color w:val="000000"/>
          <w:shd w:val="clear" w:color="auto" w:fill="FFFFFF"/>
        </w:rPr>
        <w:t>and</w:t>
      </w:r>
      <w:r w:rsidR="0094143A">
        <w:rPr>
          <w:rStyle w:val="normaltextrun"/>
          <w:color w:val="000000"/>
          <w:shd w:val="clear" w:color="auto" w:fill="FFFFFF"/>
        </w:rPr>
        <w:t xml:space="preserve"> MAPE</w:t>
      </w:r>
      <w:r w:rsidRPr="00FF2F76">
        <w:rPr>
          <w:rStyle w:val="normaltextrun"/>
          <w:color w:val="000000"/>
          <w:shd w:val="clear" w:color="auto" w:fill="FFFFFF"/>
        </w:rPr>
        <w:t>. </w:t>
      </w:r>
      <w:r w:rsidRPr="00FF2F76">
        <w:rPr>
          <w:rStyle w:val="eop"/>
          <w:color w:val="000000"/>
          <w:shd w:val="clear" w:color="auto" w:fill="FFFFFF"/>
        </w:rPr>
        <w:t> </w:t>
      </w:r>
    </w:p>
    <w:p w14:paraId="0BB93A40" w14:textId="77777777" w:rsidR="00445563" w:rsidRPr="00FF2F76" w:rsidRDefault="00445563" w:rsidP="00FF2F76">
      <w:pPr>
        <w:pStyle w:val="paragraph"/>
        <w:spacing w:before="0" w:beforeAutospacing="0" w:after="0" w:afterAutospacing="0"/>
        <w:ind w:left="567"/>
        <w:jc w:val="both"/>
        <w:textAlignment w:val="baseline"/>
        <w:rPr>
          <w:rStyle w:val="eop"/>
          <w:b/>
          <w:bCs/>
          <w:color w:val="000000"/>
          <w:shd w:val="clear" w:color="auto" w:fill="FFFFFF"/>
        </w:rPr>
      </w:pPr>
    </w:p>
    <w:p w14:paraId="5BFC651E" w14:textId="5F592D86" w:rsidR="00445563" w:rsidRPr="00D53EA5" w:rsidRDefault="5043CC40" w:rsidP="00A81F54">
      <w:pPr>
        <w:pStyle w:val="Heading2"/>
        <w:rPr>
          <w:rFonts w:ascii="Times New Roman" w:hAnsi="Times New Roman" w:cs="Times New Roman"/>
          <w:b/>
          <w:color w:val="auto"/>
          <w:sz w:val="24"/>
          <w:szCs w:val="24"/>
        </w:rPr>
      </w:pPr>
      <w:bookmarkStart w:id="12" w:name="_Toc119874684"/>
      <w:r w:rsidRPr="00D53EA5">
        <w:rPr>
          <w:rFonts w:ascii="Times New Roman" w:hAnsi="Times New Roman" w:cs="Times New Roman"/>
          <w:b/>
          <w:color w:val="auto"/>
          <w:sz w:val="24"/>
          <w:szCs w:val="24"/>
        </w:rPr>
        <w:t>4</w:t>
      </w:r>
      <w:r w:rsidR="54EDF5A8" w:rsidRPr="00D53EA5">
        <w:rPr>
          <w:rFonts w:ascii="Times New Roman" w:hAnsi="Times New Roman" w:cs="Times New Roman"/>
          <w:b/>
          <w:color w:val="auto"/>
          <w:sz w:val="24"/>
          <w:szCs w:val="24"/>
        </w:rPr>
        <w:t>.2 Statistical Test</w:t>
      </w:r>
      <w:bookmarkEnd w:id="12"/>
    </w:p>
    <w:p w14:paraId="557433E3" w14:textId="77777777" w:rsidR="00765AD5" w:rsidRPr="00B82978" w:rsidRDefault="00765AD5" w:rsidP="00FF2F76">
      <w:pPr>
        <w:spacing w:after="0" w:line="240" w:lineRule="auto"/>
        <w:ind w:left="426" w:right="1134"/>
        <w:rPr>
          <w:rFonts w:ascii="Times New Roman" w:hAnsi="Times New Roman" w:cs="Times New Roman"/>
          <w:b/>
          <w:bCs/>
          <w:sz w:val="24"/>
          <w:szCs w:val="24"/>
        </w:rPr>
      </w:pPr>
    </w:p>
    <w:p w14:paraId="621801CD" w14:textId="47BE15ED" w:rsidR="00445563" w:rsidRDefault="68549924" w:rsidP="00765AD5">
      <w:pPr>
        <w:spacing w:after="0" w:line="240" w:lineRule="auto"/>
        <w:ind w:left="426" w:right="-1"/>
        <w:jc w:val="both"/>
        <w:rPr>
          <w:rFonts w:ascii="Times New Roman" w:hAnsi="Times New Roman" w:cs="Times New Roman"/>
          <w:sz w:val="24"/>
          <w:szCs w:val="24"/>
        </w:rPr>
      </w:pPr>
      <w:r w:rsidRPr="7ED6EB2C">
        <w:rPr>
          <w:rStyle w:val="normaltextrun"/>
          <w:rFonts w:ascii="Times New Roman" w:eastAsia="Times New Roman" w:hAnsi="Times New Roman" w:cs="Times New Roman"/>
          <w:sz w:val="24"/>
          <w:szCs w:val="24"/>
        </w:rPr>
        <w:t xml:space="preserve">The time series must be in a stationary state in order to find </w:t>
      </w:r>
      <w:r w:rsidR="37A559AD" w:rsidRPr="7ED6EB2C">
        <w:rPr>
          <w:rStyle w:val="normaltextrun"/>
          <w:rFonts w:ascii="Times New Roman" w:eastAsia="Times New Roman" w:hAnsi="Times New Roman" w:cs="Times New Roman"/>
          <w:sz w:val="24"/>
          <w:szCs w:val="24"/>
        </w:rPr>
        <w:t xml:space="preserve">a </w:t>
      </w:r>
      <w:r w:rsidRPr="7ED6EB2C">
        <w:rPr>
          <w:rStyle w:val="normaltextrun"/>
          <w:rFonts w:ascii="Times New Roman" w:eastAsia="Times New Roman" w:hAnsi="Times New Roman" w:cs="Times New Roman"/>
          <w:sz w:val="24"/>
          <w:szCs w:val="24"/>
        </w:rPr>
        <w:t>good forecastin</w:t>
      </w:r>
      <w:r w:rsidR="12013272" w:rsidRPr="7ED6EB2C">
        <w:rPr>
          <w:rStyle w:val="normaltextrun"/>
          <w:rFonts w:ascii="Times New Roman" w:eastAsia="Times New Roman" w:hAnsi="Times New Roman" w:cs="Times New Roman"/>
          <w:sz w:val="24"/>
          <w:szCs w:val="24"/>
        </w:rPr>
        <w:t xml:space="preserve">g </w:t>
      </w:r>
      <w:r w:rsidRPr="7ED6EB2C">
        <w:rPr>
          <w:rStyle w:val="normaltextrun"/>
          <w:rFonts w:ascii="Times New Roman" w:eastAsia="Times New Roman" w:hAnsi="Times New Roman" w:cs="Times New Roman"/>
          <w:sz w:val="24"/>
          <w:szCs w:val="24"/>
        </w:rPr>
        <w:t>model for it. KPSS and ADF tests are commonly used for this purpose.</w:t>
      </w:r>
      <w:r w:rsidR="00187DF3">
        <w:rPr>
          <w:rStyle w:val="normaltextrun"/>
          <w:rFonts w:ascii="Times New Roman" w:eastAsia="Times New Roman" w:hAnsi="Times New Roman" w:cs="Times New Roman"/>
          <w:sz w:val="24"/>
          <w:szCs w:val="24"/>
        </w:rPr>
        <w:t xml:space="preserve"> </w:t>
      </w:r>
      <w:r w:rsidR="54EDF5A8" w:rsidRPr="7ED6EB2C">
        <w:rPr>
          <w:rFonts w:ascii="Times New Roman" w:hAnsi="Times New Roman" w:cs="Times New Roman"/>
          <w:sz w:val="24"/>
          <w:szCs w:val="24"/>
        </w:rPr>
        <w:t>After performing the</w:t>
      </w:r>
      <w:r w:rsidR="6966C41F" w:rsidRPr="7ED6EB2C">
        <w:rPr>
          <w:rFonts w:ascii="Times New Roman" w:hAnsi="Times New Roman" w:cs="Times New Roman"/>
          <w:sz w:val="24"/>
          <w:szCs w:val="24"/>
        </w:rPr>
        <w:t>se</w:t>
      </w:r>
      <w:r w:rsidR="54EDF5A8" w:rsidRPr="7ED6EB2C">
        <w:rPr>
          <w:rFonts w:ascii="Times New Roman" w:hAnsi="Times New Roman" w:cs="Times New Roman"/>
          <w:sz w:val="24"/>
          <w:szCs w:val="24"/>
        </w:rPr>
        <w:t xml:space="preserve"> statistical tests on our weekly time </w:t>
      </w:r>
      <w:r w:rsidR="00187DF3" w:rsidRPr="7ED6EB2C">
        <w:rPr>
          <w:rFonts w:ascii="Times New Roman" w:hAnsi="Times New Roman" w:cs="Times New Roman"/>
          <w:sz w:val="24"/>
          <w:szCs w:val="24"/>
        </w:rPr>
        <w:t>series,</w:t>
      </w:r>
      <w:r w:rsidR="54EDF5A8" w:rsidRPr="7ED6EB2C">
        <w:rPr>
          <w:rFonts w:ascii="Times New Roman" w:hAnsi="Times New Roman" w:cs="Times New Roman"/>
          <w:sz w:val="24"/>
          <w:szCs w:val="24"/>
        </w:rPr>
        <w:t xml:space="preserve"> we </w:t>
      </w:r>
      <w:r w:rsidR="317EBE72" w:rsidRPr="7ED6EB2C">
        <w:rPr>
          <w:rFonts w:ascii="Times New Roman" w:hAnsi="Times New Roman" w:cs="Times New Roman"/>
          <w:sz w:val="24"/>
          <w:szCs w:val="24"/>
        </w:rPr>
        <w:t xml:space="preserve">know </w:t>
      </w:r>
      <w:r w:rsidR="54EDF5A8" w:rsidRPr="7ED6EB2C">
        <w:rPr>
          <w:rFonts w:ascii="Times New Roman" w:hAnsi="Times New Roman" w:cs="Times New Roman"/>
          <w:sz w:val="24"/>
          <w:szCs w:val="24"/>
        </w:rPr>
        <w:t>that the time series is not stationary</w:t>
      </w:r>
      <w:r w:rsidR="0EC6FA6B" w:rsidRPr="7ED6EB2C">
        <w:rPr>
          <w:rFonts w:ascii="Times New Roman" w:hAnsi="Times New Roman" w:cs="Times New Roman"/>
          <w:sz w:val="24"/>
          <w:szCs w:val="24"/>
        </w:rPr>
        <w:t xml:space="preserve"> because the p-value in KPSS is 0.02005 </w:t>
      </w:r>
      <w:r w:rsidR="14C89A7B" w:rsidRPr="7ED6EB2C">
        <w:rPr>
          <w:rFonts w:ascii="Times New Roman" w:hAnsi="Times New Roman" w:cs="Times New Roman"/>
          <w:sz w:val="24"/>
          <w:szCs w:val="24"/>
        </w:rPr>
        <w:t>(which is less than the critical value of 5%) so we can reject the null hypothesis of data being stationary</w:t>
      </w:r>
      <w:r w:rsidR="54EDF5A8" w:rsidRPr="7ED6EB2C">
        <w:rPr>
          <w:rFonts w:ascii="Times New Roman" w:hAnsi="Times New Roman" w:cs="Times New Roman"/>
          <w:sz w:val="24"/>
          <w:szCs w:val="24"/>
        </w:rPr>
        <w:t xml:space="preserve">. </w:t>
      </w:r>
      <w:r w:rsidR="712C5EAB" w:rsidRPr="7ED6EB2C">
        <w:rPr>
          <w:rFonts w:ascii="Times New Roman" w:hAnsi="Times New Roman" w:cs="Times New Roman"/>
          <w:sz w:val="24"/>
          <w:szCs w:val="24"/>
        </w:rPr>
        <w:t xml:space="preserve">Similarly, the p-value in </w:t>
      </w:r>
      <w:r w:rsidR="2AE171F3" w:rsidRPr="7ED6EB2C">
        <w:rPr>
          <w:rFonts w:ascii="Times New Roman" w:hAnsi="Times New Roman" w:cs="Times New Roman"/>
          <w:sz w:val="24"/>
          <w:szCs w:val="24"/>
        </w:rPr>
        <w:t xml:space="preserve">the </w:t>
      </w:r>
      <w:r w:rsidR="712C5EAB" w:rsidRPr="7ED6EB2C">
        <w:rPr>
          <w:rFonts w:ascii="Times New Roman" w:hAnsi="Times New Roman" w:cs="Times New Roman"/>
          <w:sz w:val="24"/>
          <w:szCs w:val="24"/>
        </w:rPr>
        <w:t>ADF test is 0.4947</w:t>
      </w:r>
      <w:r w:rsidR="54EDF5A8" w:rsidRPr="7ED6EB2C">
        <w:rPr>
          <w:rFonts w:ascii="Times New Roman" w:hAnsi="Times New Roman" w:cs="Times New Roman"/>
          <w:sz w:val="24"/>
          <w:szCs w:val="24"/>
        </w:rPr>
        <w:t xml:space="preserve"> </w:t>
      </w:r>
      <w:r w:rsidR="712C5EAB" w:rsidRPr="7ED6EB2C">
        <w:rPr>
          <w:rFonts w:ascii="Times New Roman" w:hAnsi="Times New Roman" w:cs="Times New Roman"/>
          <w:sz w:val="24"/>
          <w:szCs w:val="24"/>
        </w:rPr>
        <w:t>which means we fail to reject the null hypothesis of non-stationarity at 5%.</w:t>
      </w:r>
      <w:r w:rsidR="54EDF5A8" w:rsidRPr="7ED6EB2C">
        <w:rPr>
          <w:rFonts w:ascii="Times New Roman" w:hAnsi="Times New Roman" w:cs="Times New Roman"/>
          <w:sz w:val="24"/>
          <w:szCs w:val="24"/>
        </w:rPr>
        <w:t xml:space="preserve"> This </w:t>
      </w:r>
      <w:r w:rsidR="317EBE72" w:rsidRPr="7ED6EB2C">
        <w:rPr>
          <w:rFonts w:ascii="Times New Roman" w:hAnsi="Times New Roman" w:cs="Times New Roman"/>
          <w:sz w:val="24"/>
          <w:szCs w:val="24"/>
        </w:rPr>
        <w:t>was</w:t>
      </w:r>
      <w:r w:rsidR="54EDF5A8" w:rsidRPr="7ED6EB2C">
        <w:rPr>
          <w:rFonts w:ascii="Times New Roman" w:hAnsi="Times New Roman" w:cs="Times New Roman"/>
          <w:sz w:val="24"/>
          <w:szCs w:val="24"/>
        </w:rPr>
        <w:t xml:space="preserve"> expected as the time series exhibits some seasonality. </w:t>
      </w:r>
      <w:r w:rsidR="317EBE72" w:rsidRPr="7ED6EB2C">
        <w:rPr>
          <w:rFonts w:ascii="Times New Roman" w:hAnsi="Times New Roman" w:cs="Times New Roman"/>
          <w:sz w:val="24"/>
          <w:szCs w:val="24"/>
        </w:rPr>
        <w:t>We</w:t>
      </w:r>
      <w:r w:rsidR="54EDF5A8" w:rsidRPr="7ED6EB2C">
        <w:rPr>
          <w:rFonts w:ascii="Times New Roman" w:hAnsi="Times New Roman" w:cs="Times New Roman"/>
          <w:sz w:val="24"/>
          <w:szCs w:val="24"/>
        </w:rPr>
        <w:t xml:space="preserve"> can see the </w:t>
      </w:r>
      <w:proofErr w:type="spellStart"/>
      <w:r w:rsidR="54EDF5A8" w:rsidRPr="7ED6EB2C">
        <w:rPr>
          <w:rFonts w:ascii="Times New Roman" w:hAnsi="Times New Roman" w:cs="Times New Roman"/>
          <w:sz w:val="24"/>
          <w:szCs w:val="24"/>
        </w:rPr>
        <w:t>tsdisplay</w:t>
      </w:r>
      <w:proofErr w:type="spellEnd"/>
      <w:r w:rsidR="54EDF5A8" w:rsidRPr="7ED6EB2C">
        <w:rPr>
          <w:rFonts w:ascii="Times New Roman" w:hAnsi="Times New Roman" w:cs="Times New Roman"/>
          <w:sz w:val="24"/>
          <w:szCs w:val="24"/>
        </w:rPr>
        <w:t xml:space="preserve"> output for our non-stationary time series in Appendix</w:t>
      </w:r>
      <w:r w:rsidR="317EBE72" w:rsidRPr="7ED6EB2C">
        <w:rPr>
          <w:rFonts w:ascii="Times New Roman" w:hAnsi="Times New Roman" w:cs="Times New Roman"/>
          <w:sz w:val="24"/>
          <w:szCs w:val="24"/>
        </w:rPr>
        <w:t xml:space="preserve"> </w:t>
      </w:r>
      <w:r w:rsidR="7BA855E1" w:rsidRPr="59D36599">
        <w:rPr>
          <w:rFonts w:ascii="Times New Roman" w:hAnsi="Times New Roman" w:cs="Times New Roman"/>
          <w:sz w:val="24"/>
          <w:szCs w:val="24"/>
        </w:rPr>
        <w:t>2</w:t>
      </w:r>
      <w:r w:rsidR="54EDF5A8" w:rsidRPr="2E4E8F9F">
        <w:rPr>
          <w:rFonts w:ascii="Times New Roman" w:hAnsi="Times New Roman" w:cs="Times New Roman"/>
          <w:sz w:val="24"/>
          <w:szCs w:val="24"/>
        </w:rPr>
        <w:t>.</w:t>
      </w:r>
      <w:r w:rsidR="54EDF5A8" w:rsidRPr="7ED6EB2C">
        <w:rPr>
          <w:rFonts w:ascii="Times New Roman" w:hAnsi="Times New Roman" w:cs="Times New Roman"/>
          <w:sz w:val="24"/>
          <w:szCs w:val="24"/>
        </w:rPr>
        <w:t xml:space="preserve"> </w:t>
      </w:r>
      <w:r w:rsidR="317EBE72" w:rsidRPr="7ED6EB2C">
        <w:rPr>
          <w:rFonts w:ascii="Times New Roman" w:hAnsi="Times New Roman" w:cs="Times New Roman"/>
          <w:sz w:val="24"/>
          <w:szCs w:val="24"/>
        </w:rPr>
        <w:t>T</w:t>
      </w:r>
      <w:r w:rsidR="54EDF5A8" w:rsidRPr="7ED6EB2C">
        <w:rPr>
          <w:rFonts w:ascii="Times New Roman" w:hAnsi="Times New Roman" w:cs="Times New Roman"/>
          <w:sz w:val="24"/>
          <w:szCs w:val="24"/>
        </w:rPr>
        <w:t>he test results at the initial level</w:t>
      </w:r>
      <w:r w:rsidR="317EBE72" w:rsidRPr="7ED6EB2C">
        <w:rPr>
          <w:rFonts w:ascii="Times New Roman" w:hAnsi="Times New Roman" w:cs="Times New Roman"/>
          <w:sz w:val="24"/>
          <w:szCs w:val="24"/>
        </w:rPr>
        <w:t xml:space="preserve"> are shown </w:t>
      </w:r>
      <w:r w:rsidR="18A264C5" w:rsidRPr="7ED6EB2C">
        <w:rPr>
          <w:rFonts w:ascii="Times New Roman" w:hAnsi="Times New Roman" w:cs="Times New Roman"/>
          <w:sz w:val="24"/>
          <w:szCs w:val="24"/>
        </w:rPr>
        <w:t>as the following</w:t>
      </w:r>
      <w:r w:rsidR="54EDF5A8" w:rsidRPr="7ED6EB2C">
        <w:rPr>
          <w:rFonts w:ascii="Times New Roman" w:hAnsi="Times New Roman" w:cs="Times New Roman"/>
          <w:sz w:val="24"/>
          <w:szCs w:val="24"/>
        </w:rPr>
        <w:t>:</w:t>
      </w:r>
    </w:p>
    <w:p w14:paraId="34F046BD" w14:textId="77777777" w:rsidR="0016765C" w:rsidRDefault="0016765C" w:rsidP="2B6CCF6A">
      <w:pPr>
        <w:spacing w:after="0" w:line="240" w:lineRule="auto"/>
        <w:ind w:left="426" w:right="-1"/>
        <w:jc w:val="both"/>
        <w:rPr>
          <w:noProof/>
        </w:rPr>
      </w:pPr>
    </w:p>
    <w:p w14:paraId="3D9D7F0E" w14:textId="3173AC48" w:rsidR="15075137" w:rsidRDefault="15075137" w:rsidP="2B6CCF6A">
      <w:pPr>
        <w:spacing w:after="0" w:line="240" w:lineRule="auto"/>
        <w:ind w:left="426" w:right="-1"/>
        <w:jc w:val="both"/>
      </w:pPr>
      <w:r>
        <w:rPr>
          <w:noProof/>
          <w:color w:val="2B579A"/>
          <w:shd w:val="clear" w:color="auto" w:fill="E6E6E6"/>
        </w:rPr>
        <w:drawing>
          <wp:inline distT="0" distB="0" distL="0" distR="0" wp14:anchorId="165055BF" wp14:editId="706F9B97">
            <wp:extent cx="2573379" cy="1076178"/>
            <wp:effectExtent l="0" t="0" r="0" b="0"/>
            <wp:docPr id="928765897" name="Picture 92876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765897"/>
                    <pic:cNvPicPr/>
                  </pic:nvPicPr>
                  <pic:blipFill rotWithShape="1">
                    <a:blip r:embed="rId17">
                      <a:extLst>
                        <a:ext uri="{28A0092B-C50C-407E-A947-70E740481C1C}">
                          <a14:useLocalDpi xmlns:a14="http://schemas.microsoft.com/office/drawing/2010/main" val="0"/>
                        </a:ext>
                      </a:extLst>
                    </a:blip>
                    <a:srcRect b="14208"/>
                    <a:stretch/>
                  </pic:blipFill>
                  <pic:spPr bwMode="auto">
                    <a:xfrm>
                      <a:off x="0" y="0"/>
                      <a:ext cx="2591307" cy="10836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A54047">
        <w:rPr>
          <w:noProof/>
        </w:rPr>
        <w:t xml:space="preserve">   </w:t>
      </w:r>
      <w:r>
        <w:rPr>
          <w:noProof/>
          <w:color w:val="2B579A"/>
          <w:shd w:val="clear" w:color="auto" w:fill="E6E6E6"/>
        </w:rPr>
        <w:drawing>
          <wp:inline distT="0" distB="0" distL="0" distR="0" wp14:anchorId="4EBA079B" wp14:editId="7BBC9343">
            <wp:extent cx="2166425" cy="1039594"/>
            <wp:effectExtent l="0" t="0" r="5715" b="8255"/>
            <wp:docPr id="1652311111" name="Picture 16523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189343" cy="1050591"/>
                    </a:xfrm>
                    <a:prstGeom prst="rect">
                      <a:avLst/>
                    </a:prstGeom>
                  </pic:spPr>
                </pic:pic>
              </a:graphicData>
            </a:graphic>
          </wp:inline>
        </w:drawing>
      </w:r>
    </w:p>
    <w:p w14:paraId="7D0CD9DB" w14:textId="5ED85605" w:rsidR="0016765C" w:rsidRDefault="0016765C" w:rsidP="0016765C">
      <w:pPr>
        <w:spacing w:after="0" w:line="240" w:lineRule="auto"/>
        <w:ind w:left="426" w:right="1134"/>
        <w:jc w:val="center"/>
        <w:rPr>
          <w:rFonts w:ascii="Times New Roman" w:hAnsi="Times New Roman" w:cs="Times New Roman"/>
          <w:color w:val="000000"/>
          <w:sz w:val="20"/>
          <w:szCs w:val="20"/>
          <w:shd w:val="clear" w:color="auto" w:fill="FFFFFF"/>
        </w:rPr>
      </w:pPr>
      <w:r w:rsidRPr="00392344">
        <w:rPr>
          <w:rFonts w:ascii="Times New Roman" w:hAnsi="Times New Roman" w:cs="Times New Roman"/>
          <w:color w:val="000000"/>
          <w:sz w:val="20"/>
          <w:szCs w:val="20"/>
          <w:shd w:val="clear" w:color="auto" w:fill="FFFFFF"/>
        </w:rPr>
        <w:t xml:space="preserve">Figure </w:t>
      </w:r>
      <w:r>
        <w:rPr>
          <w:rFonts w:ascii="Times New Roman" w:hAnsi="Times New Roman" w:cs="Times New Roman"/>
          <w:color w:val="000000"/>
          <w:sz w:val="20"/>
          <w:szCs w:val="20"/>
          <w:shd w:val="clear" w:color="auto" w:fill="FFFFFF"/>
        </w:rPr>
        <w:t>4</w:t>
      </w:r>
      <w:r w:rsidRPr="00392344">
        <w:rPr>
          <w:rFonts w:ascii="Times New Roman" w:hAnsi="Times New Roman" w:cs="Times New Roman"/>
          <w:color w:val="000000"/>
          <w:sz w:val="20"/>
          <w:szCs w:val="20"/>
          <w:shd w:val="clear" w:color="auto" w:fill="FFFFFF"/>
        </w:rPr>
        <w:t>.6: KPSS and ADF tests result for monthly time series</w:t>
      </w:r>
    </w:p>
    <w:p w14:paraId="207FC1FE" w14:textId="77777777" w:rsidR="00775875" w:rsidRDefault="00775875" w:rsidP="0016765C">
      <w:pPr>
        <w:spacing w:after="0" w:line="240" w:lineRule="auto"/>
        <w:ind w:left="426" w:right="1134"/>
        <w:jc w:val="center"/>
        <w:rPr>
          <w:rFonts w:ascii="Times New Roman" w:hAnsi="Times New Roman" w:cs="Times New Roman"/>
          <w:color w:val="000000"/>
          <w:sz w:val="20"/>
          <w:szCs w:val="20"/>
          <w:shd w:val="clear" w:color="auto" w:fill="FFFFFF"/>
        </w:rPr>
      </w:pPr>
    </w:p>
    <w:p w14:paraId="1BD79B0B" w14:textId="62D517F2" w:rsidR="00445563" w:rsidRDefault="00445563" w:rsidP="00FF2F76">
      <w:pPr>
        <w:ind w:left="426" w:right="-1"/>
        <w:jc w:val="both"/>
        <w:rPr>
          <w:rFonts w:ascii="Times New Roman" w:hAnsi="Times New Roman" w:cs="Times New Roman"/>
          <w:sz w:val="24"/>
          <w:szCs w:val="24"/>
        </w:rPr>
      </w:pPr>
      <w:r w:rsidRPr="7ED6EB2C">
        <w:rPr>
          <w:rFonts w:ascii="Times New Roman" w:hAnsi="Times New Roman" w:cs="Times New Roman"/>
          <w:sz w:val="24"/>
          <w:szCs w:val="24"/>
        </w:rPr>
        <w:t>Since the time series is not stationary, we take the first differencing of the data and again perform KPSS and ADF tests on the differenced time series. Fortunately, after</w:t>
      </w:r>
      <w:r w:rsidR="2340C6EC" w:rsidRPr="7ED6EB2C">
        <w:rPr>
          <w:rFonts w:ascii="Times New Roman" w:hAnsi="Times New Roman" w:cs="Times New Roman"/>
          <w:sz w:val="24"/>
          <w:szCs w:val="24"/>
        </w:rPr>
        <w:t xml:space="preserve"> the</w:t>
      </w:r>
      <w:r w:rsidRPr="7ED6EB2C">
        <w:rPr>
          <w:rFonts w:ascii="Times New Roman" w:hAnsi="Times New Roman" w:cs="Times New Roman"/>
          <w:sz w:val="24"/>
          <w:szCs w:val="24"/>
        </w:rPr>
        <w:t xml:space="preserve"> first round of differencing only</w:t>
      </w:r>
      <w:r w:rsidR="42F9EA9B" w:rsidRPr="7ED6EB2C">
        <w:rPr>
          <w:rFonts w:ascii="Times New Roman" w:hAnsi="Times New Roman" w:cs="Times New Roman"/>
          <w:sz w:val="24"/>
          <w:szCs w:val="24"/>
        </w:rPr>
        <w:t>,</w:t>
      </w:r>
      <w:r w:rsidRPr="7ED6EB2C">
        <w:rPr>
          <w:rFonts w:ascii="Times New Roman" w:hAnsi="Times New Roman" w:cs="Times New Roman"/>
          <w:sz w:val="24"/>
          <w:szCs w:val="24"/>
        </w:rPr>
        <w:t xml:space="preserve"> we get to see that the time series is now stationary</w:t>
      </w:r>
      <w:r w:rsidR="7696D294" w:rsidRPr="7ED6EB2C">
        <w:rPr>
          <w:rFonts w:ascii="Times New Roman" w:hAnsi="Times New Roman" w:cs="Times New Roman"/>
          <w:sz w:val="24"/>
          <w:szCs w:val="24"/>
        </w:rPr>
        <w:t xml:space="preserve"> since the p-value in KPSS is greater than 0.1 and</w:t>
      </w:r>
      <w:r w:rsidR="5B7F15B9" w:rsidRPr="7ED6EB2C">
        <w:rPr>
          <w:rFonts w:ascii="Times New Roman" w:hAnsi="Times New Roman" w:cs="Times New Roman"/>
          <w:sz w:val="24"/>
          <w:szCs w:val="24"/>
        </w:rPr>
        <w:t xml:space="preserve"> the</w:t>
      </w:r>
      <w:r w:rsidR="7696D294" w:rsidRPr="7ED6EB2C">
        <w:rPr>
          <w:rFonts w:ascii="Times New Roman" w:hAnsi="Times New Roman" w:cs="Times New Roman"/>
          <w:sz w:val="24"/>
          <w:szCs w:val="24"/>
        </w:rPr>
        <w:t xml:space="preserve"> p-value in ADF is smaller than 0.01. </w:t>
      </w:r>
    </w:p>
    <w:p w14:paraId="52153914" w14:textId="3412D6AF" w:rsidR="521E761B" w:rsidRDefault="521E761B" w:rsidP="3113B7E6">
      <w:pPr>
        <w:ind w:left="426" w:right="-1"/>
        <w:jc w:val="both"/>
      </w:pPr>
      <w:r>
        <w:rPr>
          <w:noProof/>
          <w:color w:val="2B579A"/>
          <w:shd w:val="clear" w:color="auto" w:fill="E6E6E6"/>
        </w:rPr>
        <w:lastRenderedPageBreak/>
        <w:drawing>
          <wp:inline distT="0" distB="0" distL="0" distR="0" wp14:anchorId="75A1C048" wp14:editId="638B6CF0">
            <wp:extent cx="2714625" cy="1571625"/>
            <wp:effectExtent l="0" t="0" r="0" b="0"/>
            <wp:docPr id="969112814" name="Picture 96911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112814"/>
                    <pic:cNvPicPr/>
                  </pic:nvPicPr>
                  <pic:blipFill>
                    <a:blip r:embed="rId19">
                      <a:extLst>
                        <a:ext uri="{28A0092B-C50C-407E-A947-70E740481C1C}">
                          <a14:useLocalDpi xmlns:a14="http://schemas.microsoft.com/office/drawing/2010/main" val="0"/>
                        </a:ext>
                      </a:extLst>
                    </a:blip>
                    <a:stretch>
                      <a:fillRect/>
                    </a:stretch>
                  </pic:blipFill>
                  <pic:spPr>
                    <a:xfrm>
                      <a:off x="0" y="0"/>
                      <a:ext cx="2714625" cy="1571625"/>
                    </a:xfrm>
                    <a:prstGeom prst="rect">
                      <a:avLst/>
                    </a:prstGeom>
                  </pic:spPr>
                </pic:pic>
              </a:graphicData>
            </a:graphic>
          </wp:inline>
        </w:drawing>
      </w:r>
      <w:r>
        <w:t xml:space="preserve"> </w:t>
      </w:r>
      <w:r>
        <w:rPr>
          <w:noProof/>
          <w:color w:val="2B579A"/>
          <w:shd w:val="clear" w:color="auto" w:fill="E6E6E6"/>
        </w:rPr>
        <w:drawing>
          <wp:inline distT="0" distB="0" distL="0" distR="0" wp14:anchorId="3912E949" wp14:editId="4BD868FF">
            <wp:extent cx="2990850" cy="1609725"/>
            <wp:effectExtent l="0" t="0" r="0" b="0"/>
            <wp:docPr id="1041850054" name="Picture 104185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990850" cy="1609725"/>
                    </a:xfrm>
                    <a:prstGeom prst="rect">
                      <a:avLst/>
                    </a:prstGeom>
                  </pic:spPr>
                </pic:pic>
              </a:graphicData>
            </a:graphic>
          </wp:inline>
        </w:drawing>
      </w:r>
    </w:p>
    <w:p w14:paraId="4F342209" w14:textId="6BA95DDD" w:rsidR="0016765C" w:rsidRDefault="0016765C" w:rsidP="0016765C">
      <w:pPr>
        <w:spacing w:after="0" w:line="240" w:lineRule="auto"/>
        <w:ind w:left="426" w:right="1134"/>
        <w:jc w:val="center"/>
        <w:rPr>
          <w:rFonts w:ascii="Times New Roman" w:hAnsi="Times New Roman" w:cs="Times New Roman"/>
          <w:color w:val="000000"/>
          <w:sz w:val="20"/>
          <w:szCs w:val="20"/>
          <w:shd w:val="clear" w:color="auto" w:fill="FFFFFF"/>
        </w:rPr>
      </w:pPr>
      <w:r w:rsidRPr="00392344">
        <w:rPr>
          <w:rFonts w:ascii="Times New Roman" w:hAnsi="Times New Roman" w:cs="Times New Roman"/>
          <w:color w:val="000000"/>
          <w:sz w:val="20"/>
          <w:szCs w:val="20"/>
          <w:shd w:val="clear" w:color="auto" w:fill="FFFFFF"/>
        </w:rPr>
        <w:t xml:space="preserve">Figure </w:t>
      </w:r>
      <w:r>
        <w:rPr>
          <w:rFonts w:ascii="Times New Roman" w:hAnsi="Times New Roman" w:cs="Times New Roman"/>
          <w:color w:val="000000"/>
          <w:sz w:val="20"/>
          <w:szCs w:val="20"/>
          <w:shd w:val="clear" w:color="auto" w:fill="FFFFFF"/>
        </w:rPr>
        <w:t>4</w:t>
      </w:r>
      <w:r w:rsidRPr="00392344">
        <w:rPr>
          <w:rFonts w:ascii="Times New Roman" w:hAnsi="Times New Roman" w:cs="Times New Roman"/>
          <w:color w:val="000000"/>
          <w:sz w:val="20"/>
          <w:szCs w:val="20"/>
          <w:shd w:val="clear" w:color="auto" w:fill="FFFFFF"/>
        </w:rPr>
        <w:t>.</w:t>
      </w:r>
      <w:r w:rsidR="00EA3AF5">
        <w:rPr>
          <w:rFonts w:ascii="Times New Roman" w:hAnsi="Times New Roman" w:cs="Times New Roman"/>
          <w:color w:val="000000"/>
          <w:sz w:val="20"/>
          <w:szCs w:val="20"/>
          <w:shd w:val="clear" w:color="auto" w:fill="FFFFFF"/>
        </w:rPr>
        <w:t>7</w:t>
      </w:r>
      <w:r w:rsidRPr="00392344">
        <w:rPr>
          <w:rFonts w:ascii="Times New Roman" w:hAnsi="Times New Roman" w:cs="Times New Roman"/>
          <w:color w:val="000000"/>
          <w:sz w:val="20"/>
          <w:szCs w:val="20"/>
          <w:shd w:val="clear" w:color="auto" w:fill="FFFFFF"/>
        </w:rPr>
        <w:t xml:space="preserve">: KPSS and ADF tests result for </w:t>
      </w:r>
      <w:r>
        <w:rPr>
          <w:rFonts w:ascii="Times New Roman" w:hAnsi="Times New Roman" w:cs="Times New Roman"/>
          <w:color w:val="000000"/>
          <w:sz w:val="20"/>
          <w:szCs w:val="20"/>
          <w:shd w:val="clear" w:color="auto" w:fill="FFFFFF"/>
        </w:rPr>
        <w:t>first level differencing</w:t>
      </w:r>
    </w:p>
    <w:p w14:paraId="6EDD752A" w14:textId="77777777" w:rsidR="0016765C" w:rsidRPr="00775875" w:rsidRDefault="0016765C" w:rsidP="3113B7E6">
      <w:pPr>
        <w:ind w:left="426" w:right="-1"/>
        <w:jc w:val="both"/>
        <w:rPr>
          <w:rFonts w:ascii="Times New Roman" w:hAnsi="Times New Roman" w:cs="Times New Roman"/>
          <w:sz w:val="20"/>
          <w:szCs w:val="20"/>
        </w:rPr>
      </w:pPr>
    </w:p>
    <w:p w14:paraId="64F92D32" w14:textId="62D517F2" w:rsidR="00445563" w:rsidRDefault="00445563" w:rsidP="001D3766">
      <w:pPr>
        <w:ind w:left="426" w:right="-1"/>
        <w:jc w:val="both"/>
        <w:rPr>
          <w:rFonts w:ascii="Times New Roman" w:hAnsi="Times New Roman" w:cs="Times New Roman"/>
          <w:sz w:val="24"/>
          <w:szCs w:val="24"/>
        </w:rPr>
      </w:pPr>
      <w:r>
        <w:rPr>
          <w:rFonts w:ascii="Times New Roman" w:hAnsi="Times New Roman" w:cs="Times New Roman"/>
          <w:sz w:val="24"/>
          <w:szCs w:val="24"/>
        </w:rPr>
        <w:t>We are now good to go to analyse the ACF &amp; PACF to identify the best fit models for forecasting our time series.</w:t>
      </w:r>
    </w:p>
    <w:p w14:paraId="4647C48F" w14:textId="51F16F5B" w:rsidR="00445563" w:rsidRPr="00D53EA5" w:rsidRDefault="00936CFB" w:rsidP="00A81F54">
      <w:pPr>
        <w:pStyle w:val="Heading2"/>
        <w:rPr>
          <w:rFonts w:ascii="Times New Roman" w:hAnsi="Times New Roman" w:cs="Times New Roman"/>
          <w:b/>
          <w:color w:val="auto"/>
          <w:sz w:val="24"/>
          <w:szCs w:val="24"/>
        </w:rPr>
      </w:pPr>
      <w:bookmarkStart w:id="13" w:name="_Toc119874685"/>
      <w:r w:rsidRPr="00D53EA5">
        <w:rPr>
          <w:rFonts w:ascii="Times New Roman" w:hAnsi="Times New Roman" w:cs="Times New Roman"/>
          <w:b/>
          <w:color w:val="auto"/>
          <w:sz w:val="24"/>
          <w:szCs w:val="24"/>
        </w:rPr>
        <w:t>4</w:t>
      </w:r>
      <w:r w:rsidR="00445563" w:rsidRPr="00D53EA5">
        <w:rPr>
          <w:rFonts w:ascii="Times New Roman" w:hAnsi="Times New Roman" w:cs="Times New Roman"/>
          <w:b/>
          <w:color w:val="auto"/>
          <w:sz w:val="24"/>
          <w:szCs w:val="24"/>
        </w:rPr>
        <w:t>.3 ACF &amp; PACF Analysis</w:t>
      </w:r>
      <w:bookmarkEnd w:id="13"/>
    </w:p>
    <w:p w14:paraId="4A4C8348" w14:textId="77777777" w:rsidR="00445563" w:rsidRDefault="00445563" w:rsidP="00FF2F76">
      <w:pPr>
        <w:spacing w:after="0" w:line="240" w:lineRule="auto"/>
        <w:ind w:left="850" w:right="-1"/>
        <w:jc w:val="both"/>
        <w:rPr>
          <w:rFonts w:ascii="Times New Roman" w:hAnsi="Times New Roman" w:cs="Times New Roman"/>
          <w:sz w:val="28"/>
          <w:szCs w:val="28"/>
        </w:rPr>
      </w:pPr>
      <w:r>
        <w:rPr>
          <w:rFonts w:ascii="Times New Roman" w:hAnsi="Times New Roman" w:cs="Times New Roman"/>
          <w:sz w:val="28"/>
          <w:szCs w:val="28"/>
        </w:rPr>
        <w:tab/>
      </w:r>
    </w:p>
    <w:p w14:paraId="7455391F" w14:textId="62D517F2" w:rsidR="00445563" w:rsidRDefault="00445563" w:rsidP="00FF2F76">
      <w:pPr>
        <w:spacing w:after="0" w:line="240" w:lineRule="auto"/>
        <w:ind w:left="426" w:right="-1"/>
        <w:jc w:val="both"/>
        <w:rPr>
          <w:rFonts w:ascii="Times New Roman" w:hAnsi="Times New Roman" w:cs="Times New Roman"/>
          <w:sz w:val="24"/>
          <w:szCs w:val="24"/>
        </w:rPr>
      </w:pPr>
      <w:r w:rsidRPr="7ED6EB2C">
        <w:rPr>
          <w:rFonts w:ascii="Times New Roman" w:hAnsi="Times New Roman" w:cs="Times New Roman"/>
          <w:sz w:val="24"/>
          <w:szCs w:val="24"/>
        </w:rPr>
        <w:t xml:space="preserve">In order to proceed with finding the best forecasting model for this weekly time series, </w:t>
      </w:r>
      <w:r w:rsidR="00775875" w:rsidRPr="7ED6EB2C">
        <w:rPr>
          <w:rFonts w:ascii="Times New Roman" w:hAnsi="Times New Roman" w:cs="Times New Roman"/>
          <w:sz w:val="24"/>
          <w:szCs w:val="24"/>
        </w:rPr>
        <w:t>we opted</w:t>
      </w:r>
      <w:r w:rsidRPr="7ED6EB2C">
        <w:rPr>
          <w:rFonts w:ascii="Times New Roman" w:hAnsi="Times New Roman" w:cs="Times New Roman"/>
          <w:sz w:val="24"/>
          <w:szCs w:val="24"/>
        </w:rPr>
        <w:t xml:space="preserve"> to use the Box-Jenkins method before comparing our findings with a model suggested by the auto ARIMA function from R. We have already checked for the stationarity of the time series in the previous section and obtained that the time series becomes stationary after first differencing. </w:t>
      </w:r>
      <w:r w:rsidR="006A6C5F" w:rsidRPr="7ED6EB2C">
        <w:rPr>
          <w:rFonts w:ascii="Times New Roman" w:hAnsi="Times New Roman" w:cs="Times New Roman"/>
          <w:sz w:val="24"/>
          <w:szCs w:val="24"/>
        </w:rPr>
        <w:t>So,</w:t>
      </w:r>
      <w:r w:rsidRPr="7ED6EB2C">
        <w:rPr>
          <w:rFonts w:ascii="Times New Roman" w:hAnsi="Times New Roman" w:cs="Times New Roman"/>
          <w:sz w:val="24"/>
          <w:szCs w:val="24"/>
        </w:rPr>
        <w:t xml:space="preserve"> we will now plot the ACF &amp; PACF of the differenced time series in order to determine the orders of AR &amp; MA manually.</w:t>
      </w:r>
    </w:p>
    <w:p w14:paraId="73AAA561" w14:textId="77777777" w:rsidR="00445563" w:rsidRDefault="00445563" w:rsidP="00F76A1C">
      <w:pPr>
        <w:spacing w:after="0" w:line="240" w:lineRule="auto"/>
        <w:ind w:left="426" w:right="1134"/>
        <w:rPr>
          <w:rFonts w:ascii="Times New Roman" w:hAnsi="Times New Roman" w:cs="Times New Roman"/>
          <w:sz w:val="24"/>
          <w:szCs w:val="24"/>
        </w:rPr>
      </w:pPr>
      <w:r>
        <w:rPr>
          <w:noProof/>
          <w:color w:val="2B579A"/>
          <w:shd w:val="clear" w:color="auto" w:fill="E6E6E6"/>
        </w:rPr>
        <w:drawing>
          <wp:inline distT="0" distB="0" distL="0" distR="0" wp14:anchorId="4A6D2ACC" wp14:editId="3ED0A389">
            <wp:extent cx="5627077" cy="3170844"/>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5738220" cy="3233473"/>
                    </a:xfrm>
                    <a:prstGeom prst="rect">
                      <a:avLst/>
                    </a:prstGeom>
                  </pic:spPr>
                </pic:pic>
              </a:graphicData>
            </a:graphic>
          </wp:inline>
        </w:drawing>
      </w:r>
    </w:p>
    <w:p w14:paraId="71389EB1" w14:textId="42D5D355" w:rsidR="00445563" w:rsidRPr="00000D8A" w:rsidRDefault="00FE0581" w:rsidP="00000D8A">
      <w:pPr>
        <w:ind w:left="993" w:right="282"/>
        <w:jc w:val="both"/>
        <w:rPr>
          <w:rFonts w:ascii="Times New Roman" w:hAnsi="Times New Roman" w:cs="Times New Roman"/>
          <w:sz w:val="20"/>
          <w:szCs w:val="20"/>
        </w:rPr>
      </w:pPr>
      <w:r w:rsidRPr="007F317D">
        <w:rPr>
          <w:rFonts w:ascii="Times New Roman" w:hAnsi="Times New Roman" w:cs="Times New Roman"/>
          <w:sz w:val="20"/>
          <w:szCs w:val="20"/>
        </w:rPr>
        <w:t xml:space="preserve">Figure </w:t>
      </w:r>
      <w:r w:rsidR="00EA3AF5">
        <w:rPr>
          <w:rFonts w:ascii="Times New Roman" w:hAnsi="Times New Roman" w:cs="Times New Roman"/>
          <w:sz w:val="20"/>
          <w:szCs w:val="20"/>
        </w:rPr>
        <w:t>4</w:t>
      </w:r>
      <w:r w:rsidRPr="007F317D">
        <w:rPr>
          <w:rFonts w:ascii="Times New Roman" w:hAnsi="Times New Roman" w:cs="Times New Roman"/>
          <w:sz w:val="20"/>
          <w:szCs w:val="20"/>
        </w:rPr>
        <w:t>.</w:t>
      </w:r>
      <w:r>
        <w:rPr>
          <w:rFonts w:ascii="Times New Roman" w:hAnsi="Times New Roman" w:cs="Times New Roman"/>
          <w:sz w:val="20"/>
          <w:szCs w:val="20"/>
        </w:rPr>
        <w:t xml:space="preserve">8: Plot of stationarity for first level differencing of </w:t>
      </w:r>
      <w:r w:rsidR="00000D8A">
        <w:rPr>
          <w:rFonts w:ascii="Times New Roman" w:hAnsi="Times New Roman" w:cs="Times New Roman"/>
          <w:sz w:val="20"/>
          <w:szCs w:val="20"/>
        </w:rPr>
        <w:t>week</w:t>
      </w:r>
      <w:r>
        <w:rPr>
          <w:rFonts w:ascii="Times New Roman" w:hAnsi="Times New Roman" w:cs="Times New Roman"/>
          <w:sz w:val="20"/>
          <w:szCs w:val="20"/>
        </w:rPr>
        <w:t xml:space="preserve">ly </w:t>
      </w:r>
      <w:r w:rsidR="00000D8A">
        <w:rPr>
          <w:rFonts w:ascii="Times New Roman" w:hAnsi="Times New Roman" w:cs="Times New Roman"/>
          <w:sz w:val="20"/>
          <w:szCs w:val="20"/>
        </w:rPr>
        <w:t xml:space="preserve">time </w:t>
      </w:r>
      <w:r>
        <w:rPr>
          <w:rFonts w:ascii="Times New Roman" w:hAnsi="Times New Roman" w:cs="Times New Roman"/>
          <w:sz w:val="20"/>
          <w:szCs w:val="20"/>
        </w:rPr>
        <w:t>series (top), ACF plot (bottom left) and PACF plot (bottom right).</w:t>
      </w:r>
    </w:p>
    <w:p w14:paraId="242CEE9A" w14:textId="7BD64DB5" w:rsidR="00445563" w:rsidRDefault="00445563" w:rsidP="00FF2F76">
      <w:pPr>
        <w:spacing w:after="0" w:line="240" w:lineRule="auto"/>
        <w:ind w:left="426" w:right="-1"/>
        <w:jc w:val="both"/>
        <w:rPr>
          <w:rFonts w:ascii="Times New Roman" w:hAnsi="Times New Roman" w:cs="Times New Roman"/>
          <w:sz w:val="24"/>
          <w:szCs w:val="24"/>
        </w:rPr>
      </w:pPr>
      <w:r w:rsidRPr="7ED6EB2C">
        <w:rPr>
          <w:rFonts w:ascii="Times New Roman" w:hAnsi="Times New Roman" w:cs="Times New Roman"/>
          <w:sz w:val="24"/>
          <w:szCs w:val="24"/>
        </w:rPr>
        <w:t xml:space="preserve">We can determine </w:t>
      </w:r>
      <w:r w:rsidR="471A82F8" w:rsidRPr="7ED6EB2C">
        <w:rPr>
          <w:rFonts w:ascii="Times New Roman" w:hAnsi="Times New Roman" w:cs="Times New Roman"/>
          <w:sz w:val="24"/>
          <w:szCs w:val="24"/>
        </w:rPr>
        <w:t xml:space="preserve">the </w:t>
      </w:r>
      <w:r w:rsidRPr="7ED6EB2C">
        <w:rPr>
          <w:rFonts w:ascii="Times New Roman" w:hAnsi="Times New Roman" w:cs="Times New Roman"/>
          <w:sz w:val="24"/>
          <w:szCs w:val="24"/>
        </w:rPr>
        <w:t>order of AR &amp; MA by visualising the peaks in ACF and PACF function</w:t>
      </w:r>
      <w:r w:rsidR="351C483C" w:rsidRPr="7ED6EB2C">
        <w:rPr>
          <w:rFonts w:ascii="Times New Roman" w:hAnsi="Times New Roman" w:cs="Times New Roman"/>
          <w:sz w:val="24"/>
          <w:szCs w:val="24"/>
        </w:rPr>
        <w:t>s</w:t>
      </w:r>
      <w:r w:rsidRPr="7ED6EB2C">
        <w:rPr>
          <w:rFonts w:ascii="Times New Roman" w:hAnsi="Times New Roman" w:cs="Times New Roman"/>
          <w:sz w:val="24"/>
          <w:szCs w:val="24"/>
        </w:rPr>
        <w:t xml:space="preserve"> respectively. The peaks in </w:t>
      </w:r>
      <w:r w:rsidR="32B5F037" w:rsidRPr="7ED6EB2C">
        <w:rPr>
          <w:rFonts w:ascii="Times New Roman" w:hAnsi="Times New Roman" w:cs="Times New Roman"/>
          <w:sz w:val="24"/>
          <w:szCs w:val="24"/>
        </w:rPr>
        <w:t xml:space="preserve">the </w:t>
      </w:r>
      <w:r w:rsidRPr="7ED6EB2C">
        <w:rPr>
          <w:rFonts w:ascii="Times New Roman" w:hAnsi="Times New Roman" w:cs="Times New Roman"/>
          <w:sz w:val="24"/>
          <w:szCs w:val="24"/>
        </w:rPr>
        <w:t>PACF plot tell us the order of AR and it</w:t>
      </w:r>
      <w:r w:rsidR="00486A77" w:rsidRPr="7ED6EB2C">
        <w:rPr>
          <w:rFonts w:ascii="Times New Roman" w:hAnsi="Times New Roman" w:cs="Times New Roman"/>
          <w:sz w:val="24"/>
          <w:szCs w:val="24"/>
        </w:rPr>
        <w:t xml:space="preserve"> i</w:t>
      </w:r>
      <w:r w:rsidRPr="7ED6EB2C">
        <w:rPr>
          <w:rFonts w:ascii="Times New Roman" w:hAnsi="Times New Roman" w:cs="Times New Roman"/>
          <w:sz w:val="24"/>
          <w:szCs w:val="24"/>
        </w:rPr>
        <w:t>s better to start experimenting with orders of AR first before including the orders of MA in our ARIMA model. Since there is only one peak in PACF so we will start with ARI (1,1) i.e., Arima (1,1,0).</w:t>
      </w:r>
    </w:p>
    <w:p w14:paraId="6ACA5EFD" w14:textId="77777777" w:rsidR="00445563" w:rsidRDefault="00445563" w:rsidP="00FF2F76">
      <w:pPr>
        <w:spacing w:after="0" w:line="240" w:lineRule="auto"/>
        <w:ind w:left="426" w:right="-1"/>
        <w:jc w:val="both"/>
        <w:rPr>
          <w:rFonts w:ascii="Times New Roman" w:hAnsi="Times New Roman" w:cs="Times New Roman"/>
          <w:sz w:val="24"/>
          <w:szCs w:val="24"/>
        </w:rPr>
      </w:pPr>
    </w:p>
    <w:p w14:paraId="70AAEFF7" w14:textId="77777777" w:rsidR="00445563" w:rsidRDefault="00445563" w:rsidP="00FF2F76">
      <w:pPr>
        <w:spacing w:after="0" w:line="240" w:lineRule="auto"/>
        <w:ind w:left="426" w:right="-1"/>
        <w:jc w:val="both"/>
        <w:rPr>
          <w:rFonts w:ascii="Times New Roman" w:hAnsi="Times New Roman" w:cs="Times New Roman"/>
          <w:sz w:val="24"/>
          <w:szCs w:val="24"/>
        </w:rPr>
      </w:pPr>
      <w:r>
        <w:rPr>
          <w:rFonts w:ascii="Times New Roman" w:hAnsi="Times New Roman" w:cs="Times New Roman"/>
          <w:sz w:val="24"/>
          <w:szCs w:val="24"/>
        </w:rPr>
        <w:t>After we apply the ARIMA (1,1,0) on our monthly time series and plot the residuals of our fit we get that there aren’t any more peaks in the ACF and PACF plots. This shows that this ARIMA (1,1,0) model is a good fit for our time series. Please see the figure below:</w:t>
      </w:r>
    </w:p>
    <w:p w14:paraId="68C4D1D6" w14:textId="77777777" w:rsidR="00445563" w:rsidRDefault="00445563" w:rsidP="00000D8A">
      <w:pPr>
        <w:spacing w:after="0" w:line="240" w:lineRule="auto"/>
        <w:ind w:left="426" w:right="-1"/>
        <w:rPr>
          <w:rFonts w:ascii="Times New Roman" w:hAnsi="Times New Roman" w:cs="Times New Roman"/>
          <w:sz w:val="24"/>
          <w:szCs w:val="24"/>
        </w:rPr>
      </w:pPr>
      <w:r>
        <w:rPr>
          <w:noProof/>
          <w:color w:val="2B579A"/>
          <w:shd w:val="clear" w:color="auto" w:fill="E6E6E6"/>
        </w:rPr>
        <w:lastRenderedPageBreak/>
        <w:drawing>
          <wp:inline distT="0" distB="0" distL="0" distR="0" wp14:anchorId="48914076" wp14:editId="170B770A">
            <wp:extent cx="5626735" cy="3494471"/>
            <wp:effectExtent l="0" t="0" r="0"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22"/>
                    <a:stretch>
                      <a:fillRect/>
                    </a:stretch>
                  </pic:blipFill>
                  <pic:spPr>
                    <a:xfrm>
                      <a:off x="0" y="0"/>
                      <a:ext cx="5742522" cy="3566380"/>
                    </a:xfrm>
                    <a:prstGeom prst="rect">
                      <a:avLst/>
                    </a:prstGeom>
                  </pic:spPr>
                </pic:pic>
              </a:graphicData>
            </a:graphic>
          </wp:inline>
        </w:drawing>
      </w:r>
    </w:p>
    <w:p w14:paraId="1716BC49" w14:textId="1A364E39" w:rsidR="00000D8A" w:rsidRPr="00000D8A" w:rsidRDefault="00000D8A" w:rsidP="00000D8A">
      <w:pPr>
        <w:ind w:left="993" w:right="282"/>
        <w:jc w:val="both"/>
        <w:rPr>
          <w:rFonts w:ascii="Times New Roman" w:hAnsi="Times New Roman" w:cs="Times New Roman"/>
          <w:sz w:val="20"/>
          <w:szCs w:val="20"/>
        </w:rPr>
      </w:pPr>
      <w:r w:rsidRPr="007F317D">
        <w:rPr>
          <w:rFonts w:ascii="Times New Roman" w:hAnsi="Times New Roman" w:cs="Times New Roman"/>
          <w:sz w:val="20"/>
          <w:szCs w:val="20"/>
        </w:rPr>
        <w:t xml:space="preserve">Figure </w:t>
      </w:r>
      <w:r w:rsidR="00EA3AF5">
        <w:rPr>
          <w:rFonts w:ascii="Times New Roman" w:hAnsi="Times New Roman" w:cs="Times New Roman"/>
          <w:sz w:val="20"/>
          <w:szCs w:val="20"/>
        </w:rPr>
        <w:t>4</w:t>
      </w:r>
      <w:r w:rsidRPr="007F317D">
        <w:rPr>
          <w:rFonts w:ascii="Times New Roman" w:hAnsi="Times New Roman" w:cs="Times New Roman"/>
          <w:sz w:val="20"/>
          <w:szCs w:val="20"/>
        </w:rPr>
        <w:t>.</w:t>
      </w:r>
      <w:r w:rsidR="00EA3AF5">
        <w:rPr>
          <w:rFonts w:ascii="Times New Roman" w:hAnsi="Times New Roman" w:cs="Times New Roman"/>
          <w:sz w:val="20"/>
          <w:szCs w:val="20"/>
        </w:rPr>
        <w:t>9</w:t>
      </w:r>
      <w:r>
        <w:rPr>
          <w:rFonts w:ascii="Times New Roman" w:hAnsi="Times New Roman" w:cs="Times New Roman"/>
          <w:sz w:val="20"/>
          <w:szCs w:val="20"/>
        </w:rPr>
        <w:t>: Plot of first fit residuals (top), ACF plot (bottom left) and PACF plot (bottom right).</w:t>
      </w:r>
    </w:p>
    <w:p w14:paraId="12EE4260" w14:textId="77777777" w:rsidR="00445563" w:rsidRDefault="00445563" w:rsidP="00445563">
      <w:pPr>
        <w:spacing w:after="0" w:line="240" w:lineRule="auto"/>
        <w:ind w:left="1134" w:right="1134"/>
        <w:rPr>
          <w:rFonts w:ascii="Times New Roman" w:hAnsi="Times New Roman" w:cs="Times New Roman"/>
          <w:sz w:val="24"/>
          <w:szCs w:val="24"/>
        </w:rPr>
      </w:pPr>
    </w:p>
    <w:p w14:paraId="59750BEE" w14:textId="06CF3D41" w:rsidR="00445563" w:rsidRDefault="00445563" w:rsidP="00FF2F76">
      <w:pPr>
        <w:spacing w:after="0" w:line="240" w:lineRule="auto"/>
        <w:ind w:left="426" w:right="-1"/>
        <w:jc w:val="both"/>
        <w:rPr>
          <w:rFonts w:ascii="Times New Roman" w:hAnsi="Times New Roman" w:cs="Times New Roman"/>
          <w:sz w:val="24"/>
          <w:szCs w:val="24"/>
        </w:rPr>
      </w:pPr>
      <w:r w:rsidRPr="7ED6EB2C">
        <w:rPr>
          <w:rFonts w:ascii="Times New Roman" w:hAnsi="Times New Roman" w:cs="Times New Roman"/>
          <w:sz w:val="24"/>
          <w:szCs w:val="24"/>
        </w:rPr>
        <w:t xml:space="preserve">By manually applying other combinations for ARIMA order like ARIMA(0,1,1) and ARIMA(1,1,1) and plotting the ACF and PACF of the residuals of the fit we find no more peaks in ACF and PACF function plots which concludes that even these models are a good fit. Refer </w:t>
      </w:r>
      <w:r w:rsidR="4D34C0F0" w:rsidRPr="7ED6EB2C">
        <w:rPr>
          <w:rFonts w:ascii="Times New Roman" w:hAnsi="Times New Roman" w:cs="Times New Roman"/>
          <w:sz w:val="24"/>
          <w:szCs w:val="24"/>
        </w:rPr>
        <w:t xml:space="preserve">to </w:t>
      </w:r>
      <w:r w:rsidRPr="7ED6EB2C">
        <w:rPr>
          <w:rFonts w:ascii="Times New Roman" w:hAnsi="Times New Roman" w:cs="Times New Roman"/>
          <w:sz w:val="24"/>
          <w:szCs w:val="24"/>
        </w:rPr>
        <w:t>Appendix</w:t>
      </w:r>
      <w:r w:rsidR="2EBCB233" w:rsidRPr="198E61C7">
        <w:rPr>
          <w:rFonts w:ascii="Times New Roman" w:hAnsi="Times New Roman" w:cs="Times New Roman"/>
          <w:sz w:val="24"/>
          <w:szCs w:val="24"/>
        </w:rPr>
        <w:t xml:space="preserve"> 3</w:t>
      </w:r>
      <w:r w:rsidRPr="7ED6EB2C">
        <w:rPr>
          <w:rFonts w:ascii="Times New Roman" w:hAnsi="Times New Roman" w:cs="Times New Roman"/>
          <w:sz w:val="24"/>
          <w:szCs w:val="24"/>
        </w:rPr>
        <w:t xml:space="preserve"> for plots of residuals of these fits.</w:t>
      </w:r>
    </w:p>
    <w:p w14:paraId="7A5785FF" w14:textId="77777777" w:rsidR="00445563" w:rsidRDefault="00445563" w:rsidP="00FF2F76">
      <w:pPr>
        <w:spacing w:after="0" w:line="240" w:lineRule="auto"/>
        <w:ind w:left="426" w:right="-1"/>
        <w:jc w:val="both"/>
        <w:rPr>
          <w:rFonts w:ascii="Times New Roman" w:hAnsi="Times New Roman" w:cs="Times New Roman"/>
          <w:sz w:val="24"/>
          <w:szCs w:val="24"/>
        </w:rPr>
      </w:pPr>
    </w:p>
    <w:p w14:paraId="0ABC6DFE" w14:textId="4AB0A611" w:rsidR="00445563" w:rsidRDefault="00445563" w:rsidP="00FF2F76">
      <w:pPr>
        <w:spacing w:after="0" w:line="240" w:lineRule="auto"/>
        <w:ind w:left="426" w:right="-1"/>
        <w:jc w:val="both"/>
        <w:rPr>
          <w:rFonts w:ascii="Times New Roman" w:hAnsi="Times New Roman" w:cs="Times New Roman"/>
          <w:sz w:val="24"/>
          <w:szCs w:val="24"/>
        </w:rPr>
      </w:pPr>
      <w:r w:rsidRPr="7ED6EB2C">
        <w:rPr>
          <w:rFonts w:ascii="Times New Roman" w:hAnsi="Times New Roman" w:cs="Times New Roman"/>
          <w:sz w:val="24"/>
          <w:szCs w:val="24"/>
        </w:rPr>
        <w:t xml:space="preserve">Finally, we use </w:t>
      </w:r>
      <w:proofErr w:type="spellStart"/>
      <w:r w:rsidRPr="7ED6EB2C">
        <w:rPr>
          <w:rFonts w:ascii="Times New Roman" w:hAnsi="Times New Roman" w:cs="Times New Roman"/>
          <w:sz w:val="24"/>
          <w:szCs w:val="24"/>
        </w:rPr>
        <w:t>auto.arima</w:t>
      </w:r>
      <w:proofErr w:type="spellEnd"/>
      <w:r w:rsidRPr="7ED6EB2C">
        <w:rPr>
          <w:rFonts w:ascii="Times New Roman" w:hAnsi="Times New Roman" w:cs="Times New Roman"/>
          <w:sz w:val="24"/>
          <w:szCs w:val="24"/>
        </w:rPr>
        <w:t xml:space="preserve"> function to get the order for ARIMA and we get the same order as what we manually chose at the beginning i.e., ARIMA(1,10). By trying different sets of </w:t>
      </w:r>
      <w:proofErr w:type="spellStart"/>
      <w:r w:rsidRPr="7ED6EB2C">
        <w:rPr>
          <w:rFonts w:ascii="Times New Roman" w:hAnsi="Times New Roman" w:cs="Times New Roman"/>
          <w:sz w:val="24"/>
          <w:szCs w:val="24"/>
        </w:rPr>
        <w:t>auto.arima</w:t>
      </w:r>
      <w:proofErr w:type="spellEnd"/>
      <w:r w:rsidRPr="7ED6EB2C">
        <w:rPr>
          <w:rFonts w:ascii="Times New Roman" w:hAnsi="Times New Roman" w:cs="Times New Roman"/>
          <w:sz w:val="24"/>
          <w:szCs w:val="24"/>
        </w:rPr>
        <w:t xml:space="preserve"> such as defining “</w:t>
      </w:r>
      <w:proofErr w:type="spellStart"/>
      <w:r w:rsidRPr="7ED6EB2C">
        <w:rPr>
          <w:rFonts w:ascii="Times New Roman" w:hAnsi="Times New Roman" w:cs="Times New Roman"/>
          <w:sz w:val="24"/>
          <w:szCs w:val="24"/>
        </w:rPr>
        <w:t>ic</w:t>
      </w:r>
      <w:proofErr w:type="spellEnd"/>
      <w:r w:rsidRPr="7ED6EB2C">
        <w:rPr>
          <w:rFonts w:ascii="Times New Roman" w:hAnsi="Times New Roman" w:cs="Times New Roman"/>
          <w:sz w:val="24"/>
          <w:szCs w:val="24"/>
        </w:rPr>
        <w:t>” parameter as “</w:t>
      </w:r>
      <w:proofErr w:type="spellStart"/>
      <w:r w:rsidRPr="7ED6EB2C">
        <w:rPr>
          <w:rFonts w:ascii="Times New Roman" w:hAnsi="Times New Roman" w:cs="Times New Roman"/>
          <w:sz w:val="24"/>
          <w:szCs w:val="24"/>
        </w:rPr>
        <w:t>aic</w:t>
      </w:r>
      <w:proofErr w:type="spellEnd"/>
      <w:r w:rsidRPr="7ED6EB2C">
        <w:rPr>
          <w:rFonts w:ascii="Times New Roman" w:hAnsi="Times New Roman" w:cs="Times New Roman"/>
          <w:sz w:val="24"/>
          <w:szCs w:val="24"/>
        </w:rPr>
        <w:t>” and defining</w:t>
      </w:r>
      <w:r w:rsidR="79766D83" w:rsidRPr="7ED6EB2C">
        <w:rPr>
          <w:rFonts w:ascii="Times New Roman" w:hAnsi="Times New Roman" w:cs="Times New Roman"/>
          <w:sz w:val="24"/>
          <w:szCs w:val="24"/>
        </w:rPr>
        <w:t xml:space="preserve"> the</w:t>
      </w:r>
      <w:r w:rsidRPr="7ED6EB2C">
        <w:rPr>
          <w:rFonts w:ascii="Times New Roman" w:hAnsi="Times New Roman" w:cs="Times New Roman"/>
          <w:sz w:val="24"/>
          <w:szCs w:val="24"/>
        </w:rPr>
        <w:t xml:space="preserve"> test parameter as “</w:t>
      </w:r>
      <w:proofErr w:type="spellStart"/>
      <w:r w:rsidRPr="7ED6EB2C">
        <w:rPr>
          <w:rFonts w:ascii="Times New Roman" w:hAnsi="Times New Roman" w:cs="Times New Roman"/>
          <w:sz w:val="24"/>
          <w:szCs w:val="24"/>
        </w:rPr>
        <w:t>adf</w:t>
      </w:r>
      <w:proofErr w:type="spellEnd"/>
      <w:r w:rsidRPr="7ED6EB2C">
        <w:rPr>
          <w:rFonts w:ascii="Times New Roman" w:hAnsi="Times New Roman" w:cs="Times New Roman"/>
          <w:sz w:val="24"/>
          <w:szCs w:val="24"/>
        </w:rPr>
        <w:t xml:space="preserve">” test we again derive the same ARIMA order which is ARIMA(1,1,0). </w:t>
      </w:r>
    </w:p>
    <w:p w14:paraId="5E4D2FF4" w14:textId="77777777" w:rsidR="005C2394" w:rsidRPr="00F64F1E" w:rsidRDefault="005C2394" w:rsidP="00445563">
      <w:pPr>
        <w:spacing w:after="0" w:line="240" w:lineRule="auto"/>
        <w:ind w:left="1134" w:right="1134"/>
        <w:rPr>
          <w:rFonts w:ascii="Times New Roman" w:hAnsi="Times New Roman" w:cs="Times New Roman"/>
          <w:sz w:val="24"/>
          <w:szCs w:val="24"/>
        </w:rPr>
      </w:pPr>
    </w:p>
    <w:p w14:paraId="559C940A" w14:textId="2176FDD1" w:rsidR="005C2394" w:rsidRPr="00D53EA5" w:rsidRDefault="005C2394" w:rsidP="00A81F54">
      <w:pPr>
        <w:pStyle w:val="ListParagraph"/>
        <w:numPr>
          <w:ilvl w:val="0"/>
          <w:numId w:val="1"/>
        </w:numPr>
        <w:ind w:left="426"/>
        <w:outlineLvl w:val="0"/>
        <w:rPr>
          <w:rFonts w:ascii="Times New Roman" w:hAnsi="Times New Roman" w:cs="Times New Roman"/>
          <w:b/>
          <w:bCs/>
          <w:sz w:val="28"/>
          <w:szCs w:val="28"/>
        </w:rPr>
      </w:pPr>
      <w:bookmarkStart w:id="14" w:name="_Toc119874686"/>
      <w:r w:rsidRPr="005C2394">
        <w:rPr>
          <w:rFonts w:ascii="Times New Roman" w:hAnsi="Times New Roman" w:cs="Times New Roman"/>
          <w:b/>
          <w:bCs/>
          <w:sz w:val="28"/>
          <w:szCs w:val="28"/>
        </w:rPr>
        <w:t>Series 50 (D478)</w:t>
      </w:r>
      <w:r w:rsidRPr="006D71B0">
        <w:rPr>
          <w:rFonts w:ascii="Times New Roman" w:hAnsi="Times New Roman" w:cs="Times New Roman"/>
          <w:b/>
          <w:bCs/>
          <w:sz w:val="28"/>
          <w:szCs w:val="28"/>
        </w:rPr>
        <w:t xml:space="preserve"> Analysis</w:t>
      </w:r>
      <w:bookmarkEnd w:id="14"/>
    </w:p>
    <w:p w14:paraId="72E82ACE" w14:textId="38A92B4D" w:rsidR="005C2394" w:rsidRPr="00D53EA5" w:rsidRDefault="005C2394" w:rsidP="00A81F54">
      <w:pPr>
        <w:pStyle w:val="Heading2"/>
        <w:rPr>
          <w:rFonts w:ascii="Times New Roman" w:hAnsi="Times New Roman" w:cs="Times New Roman"/>
          <w:b/>
          <w:color w:val="auto"/>
          <w:sz w:val="24"/>
          <w:szCs w:val="24"/>
        </w:rPr>
      </w:pPr>
      <w:bookmarkStart w:id="15" w:name="_Toc119874687"/>
      <w:r w:rsidRPr="00D53EA5">
        <w:rPr>
          <w:rFonts w:ascii="Times New Roman" w:hAnsi="Times New Roman" w:cs="Times New Roman"/>
          <w:b/>
          <w:color w:val="auto"/>
          <w:sz w:val="24"/>
          <w:szCs w:val="24"/>
        </w:rPr>
        <w:t>5.1 Graphical Interpretation</w:t>
      </w:r>
      <w:bookmarkEnd w:id="15"/>
    </w:p>
    <w:p w14:paraId="5C59A747" w14:textId="77777777" w:rsidR="00A81289" w:rsidRPr="00A81289" w:rsidRDefault="00A81289" w:rsidP="00FF2F76">
      <w:pPr>
        <w:spacing w:after="0" w:line="240" w:lineRule="auto"/>
        <w:ind w:left="426" w:right="1134"/>
        <w:jc w:val="center"/>
        <w:rPr>
          <w:rFonts w:ascii="Times New Roman" w:hAnsi="Times New Roman" w:cs="Times New Roman"/>
          <w:sz w:val="24"/>
          <w:szCs w:val="24"/>
        </w:rPr>
      </w:pPr>
      <w:r>
        <w:rPr>
          <w:noProof/>
          <w:color w:val="2B579A"/>
          <w:shd w:val="clear" w:color="auto" w:fill="E6E6E6"/>
        </w:rPr>
        <w:drawing>
          <wp:inline distT="0" distB="0" distL="0" distR="0" wp14:anchorId="45F04DA3" wp14:editId="2EDF51D0">
            <wp:extent cx="4075926" cy="2343150"/>
            <wp:effectExtent l="0" t="0" r="1270" b="0"/>
            <wp:docPr id="2" name="Picture 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scatt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2594" cy="2410220"/>
                    </a:xfrm>
                    <a:prstGeom prst="rect">
                      <a:avLst/>
                    </a:prstGeom>
                    <a:noFill/>
                    <a:ln>
                      <a:noFill/>
                    </a:ln>
                  </pic:spPr>
                </pic:pic>
              </a:graphicData>
            </a:graphic>
          </wp:inline>
        </w:drawing>
      </w:r>
    </w:p>
    <w:p w14:paraId="767342C7" w14:textId="4ABB4E39" w:rsidR="00A81289" w:rsidRDefault="00A81289" w:rsidP="00FF2F76">
      <w:pPr>
        <w:pStyle w:val="ListParagraph"/>
        <w:spacing w:after="0" w:line="240" w:lineRule="auto"/>
        <w:ind w:left="1418" w:right="2125"/>
        <w:jc w:val="both"/>
        <w:rPr>
          <w:rStyle w:val="normaltextrun"/>
          <w:rFonts w:ascii="Times New Roman" w:hAnsi="Times New Roman" w:cs="Times New Roman"/>
          <w:color w:val="000000"/>
          <w:sz w:val="20"/>
          <w:szCs w:val="20"/>
          <w:shd w:val="clear" w:color="auto" w:fill="FFFFFF"/>
        </w:rPr>
      </w:pPr>
      <w:r w:rsidRPr="00442DF4">
        <w:rPr>
          <w:rStyle w:val="normaltextrun"/>
          <w:rFonts w:ascii="Times New Roman" w:hAnsi="Times New Roman" w:cs="Times New Roman"/>
          <w:color w:val="000000"/>
          <w:sz w:val="20"/>
          <w:szCs w:val="20"/>
          <w:shd w:val="clear" w:color="auto" w:fill="FFFFFF"/>
        </w:rPr>
        <w:t xml:space="preserve">Figure </w:t>
      </w:r>
      <w:r>
        <w:rPr>
          <w:rStyle w:val="normaltextrun"/>
          <w:rFonts w:ascii="Times New Roman" w:hAnsi="Times New Roman" w:cs="Times New Roman"/>
          <w:color w:val="000000"/>
          <w:sz w:val="20"/>
          <w:szCs w:val="20"/>
          <w:shd w:val="clear" w:color="auto" w:fill="FFFFFF"/>
        </w:rPr>
        <w:t>5.1</w:t>
      </w:r>
      <w:r w:rsidRPr="00442DF4">
        <w:rPr>
          <w:rStyle w:val="normaltextrun"/>
          <w:rFonts w:ascii="Times New Roman" w:hAnsi="Times New Roman" w:cs="Times New Roman"/>
          <w:color w:val="000000"/>
          <w:sz w:val="20"/>
          <w:szCs w:val="20"/>
          <w:shd w:val="clear" w:color="auto" w:fill="FFFFFF"/>
        </w:rPr>
        <w:t>: Time Series Plot at Daily Aggregate Level of 3,320 days dated from 30/3/2001 until 1/5/2010</w:t>
      </w:r>
    </w:p>
    <w:p w14:paraId="3ED5D364" w14:textId="77777777" w:rsidR="00A81289" w:rsidRDefault="00A81289" w:rsidP="00FF2F76">
      <w:pPr>
        <w:pStyle w:val="ListParagraph"/>
        <w:spacing w:after="0" w:line="240" w:lineRule="auto"/>
        <w:ind w:left="567" w:right="1134"/>
        <w:rPr>
          <w:rStyle w:val="normaltextrun"/>
          <w:rFonts w:ascii="Times New Roman" w:hAnsi="Times New Roman" w:cs="Times New Roman"/>
          <w:color w:val="000000"/>
          <w:sz w:val="20"/>
          <w:szCs w:val="20"/>
          <w:shd w:val="clear" w:color="auto" w:fill="FFFFFF"/>
        </w:rPr>
      </w:pPr>
    </w:p>
    <w:p w14:paraId="2146C80F" w14:textId="7F73426A" w:rsidR="00D06F7E" w:rsidRDefault="00A81289" w:rsidP="00A81289">
      <w:pPr>
        <w:pStyle w:val="paragraph"/>
        <w:spacing w:before="0" w:beforeAutospacing="0" w:after="0" w:afterAutospacing="0"/>
        <w:ind w:left="567" w:right="-1"/>
        <w:jc w:val="both"/>
        <w:textAlignment w:val="baseline"/>
        <w:rPr>
          <w:rStyle w:val="eop"/>
        </w:rPr>
      </w:pPr>
      <w:r w:rsidRPr="7ED6EB2C">
        <w:rPr>
          <w:rStyle w:val="normaltextrun"/>
          <w:rFonts w:eastAsiaTheme="majorEastAsia"/>
          <w:color w:val="000000" w:themeColor="text1"/>
        </w:rPr>
        <w:t xml:space="preserve">Figure </w:t>
      </w:r>
      <w:r w:rsidR="00B24FC2" w:rsidRPr="7ED6EB2C">
        <w:rPr>
          <w:rStyle w:val="normaltextrun"/>
          <w:rFonts w:eastAsiaTheme="majorEastAsia"/>
          <w:color w:val="000000" w:themeColor="text1"/>
        </w:rPr>
        <w:t>5</w:t>
      </w:r>
      <w:r w:rsidRPr="7ED6EB2C">
        <w:rPr>
          <w:rStyle w:val="normaltextrun"/>
          <w:rFonts w:eastAsiaTheme="majorEastAsia"/>
          <w:color w:val="000000" w:themeColor="text1"/>
        </w:rPr>
        <w:t>.1 shows a plot of a daily time series where we can roughly observe a stationary pattern at the start followed by a non-stationary pattern up until the end of the series. We</w:t>
      </w:r>
      <w:r w:rsidRPr="7ED6EB2C">
        <w:rPr>
          <w:rStyle w:val="normaltextrun"/>
        </w:rPr>
        <w:t xml:space="preserve"> have then </w:t>
      </w:r>
      <w:r w:rsidR="00C04788" w:rsidRPr="7ED6EB2C">
        <w:rPr>
          <w:rStyle w:val="normaltextrun"/>
        </w:rPr>
        <w:lastRenderedPageBreak/>
        <w:t xml:space="preserve">decided to </w:t>
      </w:r>
      <w:r w:rsidRPr="7ED6EB2C">
        <w:rPr>
          <w:rStyle w:val="normaltextrun"/>
        </w:rPr>
        <w:t>start aggregat</w:t>
      </w:r>
      <w:r w:rsidR="00C04788" w:rsidRPr="7ED6EB2C">
        <w:rPr>
          <w:rStyle w:val="normaltextrun"/>
        </w:rPr>
        <w:t>ing</w:t>
      </w:r>
      <w:r w:rsidRPr="7ED6EB2C">
        <w:rPr>
          <w:rStyle w:val="normaltextrun"/>
        </w:rPr>
        <w:t xml:space="preserve"> the data. The initial approach of obtaining the values of the different aggregate levels was by averaging the values according to their corresponding aggregate level. However, for this time series, this approach </w:t>
      </w:r>
      <w:r w:rsidR="3DFDB6F7" w:rsidRPr="7ED6EB2C">
        <w:rPr>
          <w:rStyle w:val="normaltextrun"/>
        </w:rPr>
        <w:t xml:space="preserve">failed in </w:t>
      </w:r>
      <w:r w:rsidRPr="7ED6EB2C">
        <w:rPr>
          <w:rStyle w:val="normaltextrun"/>
        </w:rPr>
        <w:t xml:space="preserve"> detecting any seasonal components (refer</w:t>
      </w:r>
      <w:r w:rsidR="142BEF24" w:rsidRPr="7ED6EB2C">
        <w:rPr>
          <w:rStyle w:val="normaltextrun"/>
        </w:rPr>
        <w:t xml:space="preserve"> </w:t>
      </w:r>
      <w:r w:rsidR="39BB8C89" w:rsidRPr="198E61C7">
        <w:rPr>
          <w:rStyle w:val="normaltextrun"/>
        </w:rPr>
        <w:t xml:space="preserve">to </w:t>
      </w:r>
      <w:r w:rsidRPr="7ED6EB2C">
        <w:rPr>
          <w:rStyle w:val="normaltextrun"/>
        </w:rPr>
        <w:t xml:space="preserve">Appendix </w:t>
      </w:r>
      <w:r w:rsidR="00E11720">
        <w:rPr>
          <w:rStyle w:val="normaltextrun"/>
        </w:rPr>
        <w:t>4</w:t>
      </w:r>
      <w:r w:rsidRPr="7ED6EB2C">
        <w:rPr>
          <w:rStyle w:val="normaltextrun"/>
        </w:rPr>
        <w:t>). Therefore, we have chosen to use the summation or the total values instead. The first 2 rows of data dated 30</w:t>
      </w:r>
      <w:r w:rsidRPr="7ED6EB2C">
        <w:rPr>
          <w:rStyle w:val="normaltextrun"/>
          <w:sz w:val="19"/>
          <w:szCs w:val="19"/>
          <w:vertAlign w:val="superscript"/>
        </w:rPr>
        <w:t>th</w:t>
      </w:r>
      <w:r w:rsidRPr="7ED6EB2C">
        <w:rPr>
          <w:rStyle w:val="normaltextrun"/>
        </w:rPr>
        <w:t xml:space="preserve"> – 31</w:t>
      </w:r>
      <w:r w:rsidRPr="7ED6EB2C">
        <w:rPr>
          <w:rStyle w:val="normaltextrun"/>
          <w:sz w:val="19"/>
          <w:szCs w:val="19"/>
          <w:vertAlign w:val="superscript"/>
        </w:rPr>
        <w:t>st</w:t>
      </w:r>
      <w:r w:rsidRPr="7ED6EB2C">
        <w:rPr>
          <w:rStyle w:val="normaltextrun"/>
        </w:rPr>
        <w:t xml:space="preserve"> March 2001 and the last row dated 1</w:t>
      </w:r>
      <w:r w:rsidRPr="7ED6EB2C">
        <w:rPr>
          <w:rStyle w:val="normaltextrun"/>
          <w:sz w:val="19"/>
          <w:szCs w:val="19"/>
          <w:vertAlign w:val="superscript"/>
        </w:rPr>
        <w:t>st</w:t>
      </w:r>
      <w:r w:rsidRPr="7ED6EB2C">
        <w:rPr>
          <w:rStyle w:val="normaltextrun"/>
        </w:rPr>
        <w:t xml:space="preserve"> May 2010 were removed in order to avoid the summation values being influenced or skewed</w:t>
      </w:r>
      <w:r w:rsidR="00C04788" w:rsidRPr="7ED6EB2C">
        <w:rPr>
          <w:rStyle w:val="normaltextrun"/>
        </w:rPr>
        <w:t>. H</w:t>
      </w:r>
      <w:r w:rsidR="00F012AE" w:rsidRPr="7ED6EB2C">
        <w:rPr>
          <w:rStyle w:val="normaltextrun"/>
        </w:rPr>
        <w:t>e</w:t>
      </w:r>
      <w:r w:rsidRPr="7ED6EB2C">
        <w:rPr>
          <w:rStyle w:val="normaltextrun"/>
        </w:rPr>
        <w:t xml:space="preserve">nce, the </w:t>
      </w:r>
      <w:r w:rsidR="00F012AE" w:rsidRPr="7ED6EB2C">
        <w:rPr>
          <w:rStyle w:val="normaltextrun"/>
        </w:rPr>
        <w:t xml:space="preserve">following </w:t>
      </w:r>
      <w:r w:rsidRPr="7ED6EB2C">
        <w:rPr>
          <w:rStyle w:val="normaltextrun"/>
        </w:rPr>
        <w:t>time series will start from 1</w:t>
      </w:r>
      <w:r w:rsidRPr="7ED6EB2C">
        <w:rPr>
          <w:rStyle w:val="normaltextrun"/>
          <w:sz w:val="19"/>
          <w:szCs w:val="19"/>
          <w:vertAlign w:val="superscript"/>
        </w:rPr>
        <w:t>st</w:t>
      </w:r>
      <w:r w:rsidRPr="7ED6EB2C">
        <w:rPr>
          <w:rStyle w:val="normaltextrun"/>
        </w:rPr>
        <w:t xml:space="preserve"> April 2001 until 30</w:t>
      </w:r>
      <w:r w:rsidRPr="7ED6EB2C">
        <w:rPr>
          <w:rStyle w:val="normaltextrun"/>
          <w:sz w:val="19"/>
          <w:szCs w:val="19"/>
          <w:vertAlign w:val="superscript"/>
        </w:rPr>
        <w:t>th</w:t>
      </w:r>
      <w:r w:rsidRPr="7ED6EB2C">
        <w:rPr>
          <w:rStyle w:val="normaltextrun"/>
        </w:rPr>
        <w:t xml:space="preserve"> April 2010</w:t>
      </w:r>
      <w:r w:rsidR="00F012AE" w:rsidRPr="7ED6EB2C">
        <w:rPr>
          <w:rStyle w:val="normaltextrun"/>
        </w:rPr>
        <w:t>,</w:t>
      </w:r>
      <w:r w:rsidRPr="7ED6EB2C">
        <w:rPr>
          <w:rStyle w:val="normaltextrun"/>
        </w:rPr>
        <w:t xml:space="preserve"> consisting</w:t>
      </w:r>
      <w:r w:rsidR="00F012AE" w:rsidRPr="7ED6EB2C">
        <w:rPr>
          <w:rStyle w:val="normaltextrun"/>
        </w:rPr>
        <w:t xml:space="preserve"> only</w:t>
      </w:r>
      <w:r w:rsidRPr="7ED6EB2C">
        <w:rPr>
          <w:rStyle w:val="normaltextrun"/>
        </w:rPr>
        <w:t xml:space="preserve"> of 3,317 day</w:t>
      </w:r>
      <w:r w:rsidR="00F012AE" w:rsidRPr="7ED6EB2C">
        <w:rPr>
          <w:rStyle w:val="normaltextrun"/>
        </w:rPr>
        <w:t>s</w:t>
      </w:r>
      <w:r w:rsidRPr="7ED6EB2C">
        <w:rPr>
          <w:rStyle w:val="normaltextrun"/>
        </w:rPr>
        <w:t xml:space="preserve">. The different aggregate levels of the time series are then plotted and shown in </w:t>
      </w:r>
      <w:r w:rsidR="00F012AE" w:rsidRPr="7ED6EB2C">
        <w:rPr>
          <w:rStyle w:val="normaltextrun"/>
        </w:rPr>
        <w:t xml:space="preserve">the </w:t>
      </w:r>
      <w:r w:rsidRPr="7ED6EB2C">
        <w:rPr>
          <w:rStyle w:val="normaltextrun"/>
        </w:rPr>
        <w:t>figure below:</w:t>
      </w:r>
      <w:r w:rsidRPr="7ED6EB2C">
        <w:rPr>
          <w:rStyle w:val="eop"/>
        </w:rPr>
        <w:t> </w:t>
      </w:r>
    </w:p>
    <w:p w14:paraId="5EDC7F8A" w14:textId="00AD6F90" w:rsidR="00504806" w:rsidRPr="000611FD" w:rsidRDefault="00504806" w:rsidP="00FF2F76">
      <w:pPr>
        <w:pStyle w:val="paragraph"/>
        <w:spacing w:before="0" w:beforeAutospacing="0" w:after="0" w:afterAutospacing="0"/>
        <w:ind w:left="567" w:right="-1"/>
        <w:jc w:val="both"/>
        <w:textAlignment w:val="baseline"/>
      </w:pPr>
      <w:r>
        <w:rPr>
          <w:noProof/>
          <w:color w:val="2B579A"/>
          <w:shd w:val="clear" w:color="auto" w:fill="E6E6E6"/>
        </w:rPr>
        <w:drawing>
          <wp:inline distT="0" distB="0" distL="0" distR="0" wp14:anchorId="189D9BD7" wp14:editId="2669DDD9">
            <wp:extent cx="5261317" cy="2367649"/>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1317" cy="2367649"/>
                    </a:xfrm>
                    <a:prstGeom prst="rect">
                      <a:avLst/>
                    </a:prstGeom>
                    <a:noFill/>
                  </pic:spPr>
                </pic:pic>
              </a:graphicData>
            </a:graphic>
          </wp:inline>
        </w:drawing>
      </w:r>
    </w:p>
    <w:p w14:paraId="542A6D57" w14:textId="17312C5F" w:rsidR="00A81289" w:rsidRDefault="00A81289" w:rsidP="00B35A9F">
      <w:pPr>
        <w:spacing w:after="0" w:line="240" w:lineRule="auto"/>
        <w:ind w:left="709" w:right="707"/>
        <w:rPr>
          <w:rStyle w:val="eop"/>
          <w:rFonts w:ascii="Times New Roman" w:hAnsi="Times New Roman" w:cs="Times New Roman"/>
          <w:color w:val="000000"/>
          <w:sz w:val="20"/>
          <w:szCs w:val="20"/>
          <w:shd w:val="clear" w:color="auto" w:fill="FFFFFF"/>
          <w:lang w:eastAsia="en-GB"/>
        </w:rPr>
      </w:pPr>
      <w:r>
        <w:rPr>
          <w:rFonts w:ascii="Times New Roman" w:hAnsi="Times New Roman" w:cs="Times New Roman"/>
          <w:sz w:val="24"/>
          <w:szCs w:val="24"/>
        </w:rPr>
        <w:tab/>
      </w:r>
      <w:r w:rsidRPr="00A77596">
        <w:rPr>
          <w:rStyle w:val="normaltextrun"/>
          <w:rFonts w:ascii="Times New Roman" w:hAnsi="Times New Roman" w:cs="Times New Roman"/>
          <w:color w:val="000000"/>
          <w:sz w:val="20"/>
          <w:szCs w:val="20"/>
          <w:shd w:val="clear" w:color="auto" w:fill="FFFFFF"/>
        </w:rPr>
        <w:t xml:space="preserve">Figure </w:t>
      </w:r>
      <w:r>
        <w:rPr>
          <w:rStyle w:val="normaltextrun"/>
          <w:rFonts w:ascii="Times New Roman" w:hAnsi="Times New Roman" w:cs="Times New Roman"/>
          <w:color w:val="000000"/>
          <w:sz w:val="20"/>
          <w:szCs w:val="20"/>
          <w:shd w:val="clear" w:color="auto" w:fill="FFFFFF"/>
        </w:rPr>
        <w:t>5</w:t>
      </w:r>
      <w:r w:rsidRPr="00A77596">
        <w:rPr>
          <w:rStyle w:val="normaltextrun"/>
          <w:rFonts w:ascii="Times New Roman" w:hAnsi="Times New Roman" w:cs="Times New Roman"/>
          <w:color w:val="000000"/>
          <w:sz w:val="20"/>
          <w:szCs w:val="20"/>
          <w:shd w:val="clear" w:color="auto" w:fill="FFFFFF"/>
        </w:rPr>
        <w:t>.2: Weekly Time Series Plot with CMA of 52 in red (left), Monthly Time Series Plot with CMA of 12 in red (</w:t>
      </w:r>
      <w:r w:rsidR="000A0368">
        <w:rPr>
          <w:rStyle w:val="normaltextrun"/>
          <w:rFonts w:ascii="Times New Roman" w:hAnsi="Times New Roman" w:cs="Times New Roman"/>
          <w:color w:val="000000"/>
          <w:sz w:val="20"/>
          <w:szCs w:val="20"/>
          <w:shd w:val="clear" w:color="auto" w:fill="FFFFFF"/>
        </w:rPr>
        <w:t>middle</w:t>
      </w:r>
      <w:r w:rsidRPr="00A77596">
        <w:rPr>
          <w:rStyle w:val="normaltextrun"/>
          <w:rFonts w:ascii="Times New Roman" w:hAnsi="Times New Roman" w:cs="Times New Roman"/>
          <w:color w:val="000000"/>
          <w:sz w:val="20"/>
          <w:szCs w:val="20"/>
          <w:shd w:val="clear" w:color="auto" w:fill="FFFFFF"/>
        </w:rPr>
        <w:t>) and Quarterly Time Series Plot</w:t>
      </w:r>
      <w:r>
        <w:rPr>
          <w:rStyle w:val="normaltextrun"/>
          <w:rFonts w:ascii="Times New Roman" w:hAnsi="Times New Roman" w:cs="Times New Roman"/>
          <w:color w:val="000000"/>
          <w:sz w:val="20"/>
          <w:szCs w:val="20"/>
          <w:shd w:val="clear" w:color="auto" w:fill="FFFFFF"/>
        </w:rPr>
        <w:t xml:space="preserve"> </w:t>
      </w:r>
      <w:r w:rsidRPr="00A77596">
        <w:rPr>
          <w:rStyle w:val="normaltextrun"/>
          <w:rFonts w:ascii="Times New Roman" w:hAnsi="Times New Roman" w:cs="Times New Roman"/>
          <w:color w:val="000000"/>
          <w:sz w:val="20"/>
          <w:szCs w:val="20"/>
          <w:shd w:val="clear" w:color="auto" w:fill="FFFFFF"/>
        </w:rPr>
        <w:t>with CMA of 4 in red (</w:t>
      </w:r>
      <w:r w:rsidR="000A0368">
        <w:rPr>
          <w:rStyle w:val="normaltextrun"/>
          <w:rFonts w:ascii="Times New Roman" w:hAnsi="Times New Roman" w:cs="Times New Roman"/>
          <w:color w:val="000000"/>
          <w:sz w:val="20"/>
          <w:szCs w:val="20"/>
          <w:shd w:val="clear" w:color="auto" w:fill="FFFFFF"/>
        </w:rPr>
        <w:t>right</w:t>
      </w:r>
      <w:r w:rsidRPr="00A77596">
        <w:rPr>
          <w:rStyle w:val="normaltextrun"/>
          <w:rFonts w:ascii="Times New Roman" w:hAnsi="Times New Roman" w:cs="Times New Roman"/>
          <w:color w:val="000000"/>
          <w:sz w:val="20"/>
          <w:szCs w:val="20"/>
          <w:shd w:val="clear" w:color="auto" w:fill="FFFFFF"/>
        </w:rPr>
        <w:t>).</w:t>
      </w:r>
      <w:r w:rsidRPr="00A77596">
        <w:rPr>
          <w:rStyle w:val="eop"/>
          <w:rFonts w:ascii="Times New Roman" w:hAnsi="Times New Roman" w:cs="Times New Roman"/>
          <w:color w:val="000000"/>
          <w:sz w:val="20"/>
          <w:szCs w:val="20"/>
          <w:shd w:val="clear" w:color="auto" w:fill="FFFFFF"/>
        </w:rPr>
        <w:t> </w:t>
      </w:r>
    </w:p>
    <w:p w14:paraId="7AB181C3" w14:textId="77777777" w:rsidR="00A81289" w:rsidRDefault="00A81289" w:rsidP="00A81289">
      <w:pPr>
        <w:pStyle w:val="ListParagraph"/>
        <w:spacing w:after="0" w:line="240" w:lineRule="auto"/>
        <w:ind w:left="1860" w:right="1134"/>
        <w:rPr>
          <w:rStyle w:val="eop"/>
          <w:rFonts w:ascii="Times New Roman" w:hAnsi="Times New Roman" w:cs="Times New Roman"/>
          <w:color w:val="000000"/>
          <w:sz w:val="20"/>
          <w:szCs w:val="20"/>
          <w:shd w:val="clear" w:color="auto" w:fill="FFFFFF"/>
        </w:rPr>
      </w:pPr>
    </w:p>
    <w:p w14:paraId="3900D818" w14:textId="5C640732" w:rsidR="00A81289" w:rsidRPr="00B403F2" w:rsidRDefault="00A81289" w:rsidP="00FF2F76">
      <w:pPr>
        <w:spacing w:after="0" w:line="240" w:lineRule="auto"/>
        <w:ind w:left="426" w:right="-1"/>
        <w:jc w:val="both"/>
        <w:rPr>
          <w:rFonts w:ascii="Times New Roman" w:hAnsi="Times New Roman" w:cs="Times New Roman"/>
          <w:sz w:val="24"/>
          <w:szCs w:val="24"/>
        </w:rPr>
      </w:pPr>
      <w:r w:rsidRPr="7ED6EB2C">
        <w:rPr>
          <w:rFonts w:ascii="Times New Roman" w:hAnsi="Times New Roman" w:cs="Times New Roman"/>
          <w:sz w:val="24"/>
          <w:szCs w:val="24"/>
        </w:rPr>
        <w:t xml:space="preserve">We have plotted 3 time series of different aggregate levels along with </w:t>
      </w:r>
      <w:r w:rsidR="6B787126" w:rsidRPr="7ED6EB2C">
        <w:rPr>
          <w:rFonts w:ascii="Times New Roman" w:hAnsi="Times New Roman" w:cs="Times New Roman"/>
          <w:sz w:val="24"/>
          <w:szCs w:val="24"/>
        </w:rPr>
        <w:t xml:space="preserve">their </w:t>
      </w:r>
      <w:r w:rsidR="001E2C30" w:rsidRPr="7ED6EB2C">
        <w:rPr>
          <w:rFonts w:ascii="Times New Roman" w:hAnsi="Times New Roman" w:cs="Times New Roman"/>
          <w:sz w:val="24"/>
          <w:szCs w:val="24"/>
        </w:rPr>
        <w:t>CMA</w:t>
      </w:r>
      <w:r w:rsidRPr="7ED6EB2C">
        <w:rPr>
          <w:rFonts w:ascii="Times New Roman" w:hAnsi="Times New Roman" w:cs="Times New Roman"/>
          <w:sz w:val="24"/>
          <w:szCs w:val="24"/>
        </w:rPr>
        <w:t xml:space="preserve"> to visually identify the trend of the time series</w:t>
      </w:r>
      <w:r w:rsidR="004E1D08" w:rsidRPr="7ED6EB2C">
        <w:rPr>
          <w:rFonts w:ascii="Times New Roman" w:hAnsi="Times New Roman" w:cs="Times New Roman"/>
          <w:sz w:val="24"/>
          <w:szCs w:val="24"/>
        </w:rPr>
        <w:t xml:space="preserve"> in Figure 5.2</w:t>
      </w:r>
      <w:r w:rsidRPr="7ED6EB2C">
        <w:rPr>
          <w:rFonts w:ascii="Times New Roman" w:hAnsi="Times New Roman" w:cs="Times New Roman"/>
          <w:sz w:val="24"/>
          <w:szCs w:val="24"/>
        </w:rPr>
        <w:t xml:space="preserve">. The red line in the graph is the trend without any seasonality. The trend pattern for all these time series is upward at the beginning, followed by a downward pattern and later followed by an upward pattern again. At the end of the quarterly time series, we can see a huge dip </w:t>
      </w:r>
      <w:r w:rsidR="00857FC2" w:rsidRPr="7ED6EB2C">
        <w:rPr>
          <w:rFonts w:ascii="Times New Roman" w:hAnsi="Times New Roman" w:cs="Times New Roman"/>
          <w:sz w:val="24"/>
          <w:szCs w:val="24"/>
        </w:rPr>
        <w:t>which is highly</w:t>
      </w:r>
      <w:r w:rsidRPr="7ED6EB2C">
        <w:rPr>
          <w:rFonts w:ascii="Times New Roman" w:hAnsi="Times New Roman" w:cs="Times New Roman"/>
          <w:sz w:val="24"/>
          <w:szCs w:val="24"/>
        </w:rPr>
        <w:t xml:space="preserve"> due to </w:t>
      </w:r>
      <w:r w:rsidR="00857FC2" w:rsidRPr="7ED6EB2C">
        <w:rPr>
          <w:rFonts w:ascii="Times New Roman" w:hAnsi="Times New Roman" w:cs="Times New Roman"/>
          <w:sz w:val="24"/>
          <w:szCs w:val="24"/>
        </w:rPr>
        <w:t xml:space="preserve">the </w:t>
      </w:r>
      <w:r w:rsidRPr="7ED6EB2C">
        <w:rPr>
          <w:rFonts w:ascii="Times New Roman" w:hAnsi="Times New Roman" w:cs="Times New Roman"/>
          <w:sz w:val="24"/>
          <w:szCs w:val="24"/>
        </w:rPr>
        <w:t>availability of only one month</w:t>
      </w:r>
      <w:r w:rsidR="00E22FA7" w:rsidRPr="7ED6EB2C">
        <w:rPr>
          <w:rFonts w:ascii="Times New Roman" w:hAnsi="Times New Roman" w:cs="Times New Roman"/>
          <w:sz w:val="24"/>
          <w:szCs w:val="24"/>
        </w:rPr>
        <w:t xml:space="preserve"> worth of</w:t>
      </w:r>
      <w:r w:rsidRPr="7ED6EB2C">
        <w:rPr>
          <w:rFonts w:ascii="Times New Roman" w:hAnsi="Times New Roman" w:cs="Times New Roman"/>
          <w:sz w:val="24"/>
          <w:szCs w:val="24"/>
        </w:rPr>
        <w:t xml:space="preserve"> data in the second quarter of </w:t>
      </w:r>
      <w:r w:rsidR="176DC54E" w:rsidRPr="7ED6EB2C">
        <w:rPr>
          <w:rFonts w:ascii="Times New Roman" w:hAnsi="Times New Roman" w:cs="Times New Roman"/>
          <w:sz w:val="24"/>
          <w:szCs w:val="24"/>
        </w:rPr>
        <w:t xml:space="preserve">the </w:t>
      </w:r>
      <w:r w:rsidRPr="7ED6EB2C">
        <w:rPr>
          <w:rFonts w:ascii="Times New Roman" w:hAnsi="Times New Roman" w:cs="Times New Roman"/>
          <w:sz w:val="24"/>
          <w:szCs w:val="24"/>
        </w:rPr>
        <w:t xml:space="preserve">year 2010. </w:t>
      </w:r>
      <w:r w:rsidR="004E4DA2" w:rsidRPr="7ED6EB2C">
        <w:rPr>
          <w:rFonts w:ascii="Times New Roman" w:hAnsi="Times New Roman" w:cs="Times New Roman"/>
          <w:sz w:val="24"/>
          <w:szCs w:val="24"/>
        </w:rPr>
        <w:t xml:space="preserve">We have then applied the </w:t>
      </w:r>
      <w:proofErr w:type="spellStart"/>
      <w:r w:rsidR="004E4DA2" w:rsidRPr="7ED6EB2C">
        <w:rPr>
          <w:rFonts w:ascii="Times New Roman" w:hAnsi="Times New Roman" w:cs="Times New Roman"/>
          <w:sz w:val="24"/>
          <w:szCs w:val="24"/>
        </w:rPr>
        <w:t>seasplot</w:t>
      </w:r>
      <w:proofErr w:type="spellEnd"/>
      <w:r w:rsidR="004E4DA2" w:rsidRPr="7ED6EB2C">
        <w:rPr>
          <w:rFonts w:ascii="Times New Roman" w:hAnsi="Times New Roman" w:cs="Times New Roman"/>
          <w:sz w:val="24"/>
          <w:szCs w:val="24"/>
        </w:rPr>
        <w:t xml:space="preserve"> function to all the aggregates </w:t>
      </w:r>
      <w:r w:rsidR="000C52E5" w:rsidRPr="7ED6EB2C">
        <w:rPr>
          <w:rFonts w:ascii="Times New Roman" w:hAnsi="Times New Roman" w:cs="Times New Roman"/>
          <w:sz w:val="24"/>
          <w:szCs w:val="24"/>
        </w:rPr>
        <w:t>to detect the seasonal component and the plots are shown in Figure 5.3.</w:t>
      </w:r>
    </w:p>
    <w:p w14:paraId="706EEADB" w14:textId="4826201C" w:rsidR="00A81289" w:rsidRDefault="00A81289" w:rsidP="00A81289">
      <w:pPr>
        <w:spacing w:after="0" w:line="240" w:lineRule="auto"/>
        <w:ind w:left="426" w:right="-1"/>
        <w:jc w:val="center"/>
        <w:rPr>
          <w:rFonts w:ascii="Times New Roman" w:hAnsi="Times New Roman" w:cs="Times New Roman"/>
          <w:sz w:val="24"/>
          <w:szCs w:val="24"/>
        </w:rPr>
      </w:pPr>
    </w:p>
    <w:p w14:paraId="509CCEBC" w14:textId="5A5E5180" w:rsidR="00AD2C50" w:rsidRDefault="00AD2C50" w:rsidP="00FF2F76">
      <w:pPr>
        <w:spacing w:after="0" w:line="240" w:lineRule="auto"/>
        <w:ind w:left="426" w:right="-1"/>
        <w:jc w:val="center"/>
        <w:rPr>
          <w:rFonts w:ascii="Times New Roman" w:hAnsi="Times New Roman" w:cs="Times New Roman"/>
          <w:sz w:val="24"/>
          <w:szCs w:val="24"/>
        </w:rPr>
      </w:pPr>
      <w:r>
        <w:rPr>
          <w:noProof/>
          <w:color w:val="2B579A"/>
          <w:shd w:val="clear" w:color="auto" w:fill="E6E6E6"/>
        </w:rPr>
        <w:drawing>
          <wp:inline distT="0" distB="0" distL="0" distR="0" wp14:anchorId="6F6989F1" wp14:editId="0F396583">
            <wp:extent cx="5762862" cy="2921788"/>
            <wp:effectExtent l="0" t="0" r="0"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7738" cy="2929330"/>
                    </a:xfrm>
                    <a:prstGeom prst="rect">
                      <a:avLst/>
                    </a:prstGeom>
                    <a:noFill/>
                  </pic:spPr>
                </pic:pic>
              </a:graphicData>
            </a:graphic>
          </wp:inline>
        </w:drawing>
      </w:r>
    </w:p>
    <w:p w14:paraId="6A34C11A" w14:textId="6135171D" w:rsidR="00A81289" w:rsidRDefault="00A81289" w:rsidP="00FF2F76">
      <w:pPr>
        <w:spacing w:after="0" w:line="240" w:lineRule="auto"/>
        <w:ind w:left="720" w:right="-1"/>
        <w:rPr>
          <w:rStyle w:val="eop"/>
          <w:rFonts w:ascii="Times New Roman" w:hAnsi="Times New Roman" w:cs="Times New Roman"/>
          <w:color w:val="000000"/>
          <w:sz w:val="20"/>
          <w:szCs w:val="20"/>
          <w:shd w:val="clear" w:color="auto" w:fill="FFFFFF"/>
        </w:rPr>
      </w:pPr>
      <w:r w:rsidRPr="00B403F2">
        <w:rPr>
          <w:rStyle w:val="normaltextrun"/>
          <w:rFonts w:ascii="Times New Roman" w:hAnsi="Times New Roman" w:cs="Times New Roman"/>
          <w:color w:val="000000"/>
          <w:sz w:val="20"/>
          <w:szCs w:val="20"/>
          <w:shd w:val="clear" w:color="auto" w:fill="FFFFFF"/>
        </w:rPr>
        <w:t xml:space="preserve">Figure </w:t>
      </w:r>
      <w:r>
        <w:rPr>
          <w:rStyle w:val="normaltextrun"/>
          <w:rFonts w:ascii="Times New Roman" w:hAnsi="Times New Roman" w:cs="Times New Roman"/>
          <w:color w:val="000000"/>
          <w:sz w:val="20"/>
          <w:szCs w:val="20"/>
          <w:shd w:val="clear" w:color="auto" w:fill="FFFFFF"/>
        </w:rPr>
        <w:t>5.</w:t>
      </w:r>
      <w:r w:rsidRPr="00B403F2">
        <w:rPr>
          <w:rStyle w:val="normaltextrun"/>
          <w:rFonts w:ascii="Times New Roman" w:hAnsi="Times New Roman" w:cs="Times New Roman"/>
          <w:color w:val="000000"/>
          <w:sz w:val="20"/>
          <w:szCs w:val="20"/>
          <w:shd w:val="clear" w:color="auto" w:fill="FFFFFF"/>
        </w:rPr>
        <w:t>3: Seasonal Plots of Weekly (left), Monthly (</w:t>
      </w:r>
      <w:r w:rsidR="000C52E5">
        <w:rPr>
          <w:rStyle w:val="normaltextrun"/>
          <w:rFonts w:ascii="Times New Roman" w:hAnsi="Times New Roman" w:cs="Times New Roman"/>
          <w:color w:val="000000"/>
          <w:sz w:val="20"/>
          <w:szCs w:val="20"/>
          <w:shd w:val="clear" w:color="auto" w:fill="FFFFFF"/>
        </w:rPr>
        <w:t>middle</w:t>
      </w:r>
      <w:r w:rsidRPr="00B403F2">
        <w:rPr>
          <w:rStyle w:val="normaltextrun"/>
          <w:rFonts w:ascii="Times New Roman" w:hAnsi="Times New Roman" w:cs="Times New Roman"/>
          <w:color w:val="000000"/>
          <w:sz w:val="20"/>
          <w:szCs w:val="20"/>
          <w:shd w:val="clear" w:color="auto" w:fill="FFFFFF"/>
        </w:rPr>
        <w:t xml:space="preserve">) and Quarterly </w:t>
      </w:r>
      <w:r w:rsidR="000C52E5">
        <w:rPr>
          <w:rStyle w:val="normaltextrun"/>
          <w:rFonts w:ascii="Times New Roman" w:hAnsi="Times New Roman" w:cs="Times New Roman"/>
          <w:color w:val="000000"/>
          <w:sz w:val="20"/>
          <w:szCs w:val="20"/>
          <w:shd w:val="clear" w:color="auto" w:fill="FFFFFF"/>
        </w:rPr>
        <w:t xml:space="preserve">(right) </w:t>
      </w:r>
      <w:r w:rsidRPr="00B403F2">
        <w:rPr>
          <w:rStyle w:val="normaltextrun"/>
          <w:rFonts w:ascii="Times New Roman" w:hAnsi="Times New Roman" w:cs="Times New Roman"/>
          <w:color w:val="000000"/>
          <w:sz w:val="20"/>
          <w:szCs w:val="20"/>
          <w:shd w:val="clear" w:color="auto" w:fill="FFFFFF"/>
        </w:rPr>
        <w:t>Time Series.</w:t>
      </w:r>
      <w:r w:rsidRPr="00B403F2">
        <w:rPr>
          <w:rStyle w:val="eop"/>
          <w:rFonts w:ascii="Times New Roman" w:hAnsi="Times New Roman" w:cs="Times New Roman"/>
          <w:color w:val="000000"/>
          <w:sz w:val="20"/>
          <w:szCs w:val="20"/>
          <w:shd w:val="clear" w:color="auto" w:fill="FFFFFF"/>
        </w:rPr>
        <w:t> </w:t>
      </w:r>
    </w:p>
    <w:p w14:paraId="44AB88F2" w14:textId="77777777" w:rsidR="00A81289" w:rsidRDefault="00A81289" w:rsidP="00A81289">
      <w:pPr>
        <w:spacing w:after="0" w:line="240" w:lineRule="auto"/>
        <w:ind w:left="993" w:right="991"/>
        <w:rPr>
          <w:rStyle w:val="eop"/>
          <w:rFonts w:ascii="Times New Roman" w:hAnsi="Times New Roman" w:cs="Times New Roman"/>
          <w:color w:val="000000"/>
          <w:sz w:val="20"/>
          <w:szCs w:val="20"/>
          <w:shd w:val="clear" w:color="auto" w:fill="FFFFFF"/>
        </w:rPr>
      </w:pPr>
    </w:p>
    <w:p w14:paraId="03B187B5" w14:textId="080F7732" w:rsidR="00A81289" w:rsidRDefault="00324276" w:rsidP="00A81289">
      <w:pPr>
        <w:spacing w:after="0" w:line="240" w:lineRule="auto"/>
        <w:ind w:left="426" w:right="-1"/>
        <w:jc w:val="both"/>
        <w:rPr>
          <w:rStyle w:val="eop"/>
          <w:rFonts w:ascii="Times New Roman" w:hAnsi="Times New Roman" w:cs="Times New Roman"/>
          <w:color w:val="000000"/>
          <w:sz w:val="24"/>
          <w:szCs w:val="24"/>
          <w:shd w:val="clear" w:color="auto" w:fill="FFFFFF"/>
        </w:rPr>
      </w:pPr>
      <w:r w:rsidRPr="7ED6EB2C">
        <w:rPr>
          <w:rStyle w:val="normaltextrun"/>
          <w:rFonts w:ascii="Times New Roman" w:hAnsi="Times New Roman" w:cs="Times New Roman"/>
          <w:color w:val="000000" w:themeColor="text1"/>
          <w:sz w:val="24"/>
          <w:szCs w:val="24"/>
        </w:rPr>
        <w:t>From</w:t>
      </w:r>
      <w:r w:rsidR="00A81289" w:rsidRPr="7ED6EB2C">
        <w:rPr>
          <w:rStyle w:val="normaltextrun"/>
          <w:rFonts w:ascii="Times New Roman" w:hAnsi="Times New Roman" w:cs="Times New Roman"/>
          <w:color w:val="000000" w:themeColor="text1"/>
          <w:sz w:val="24"/>
          <w:szCs w:val="24"/>
        </w:rPr>
        <w:t xml:space="preserve"> Figure </w:t>
      </w:r>
      <w:r w:rsidR="004E4DA2" w:rsidRPr="7ED6EB2C">
        <w:rPr>
          <w:rStyle w:val="normaltextrun"/>
          <w:rFonts w:ascii="Times New Roman" w:hAnsi="Times New Roman" w:cs="Times New Roman"/>
          <w:color w:val="000000" w:themeColor="text1"/>
          <w:sz w:val="24"/>
          <w:szCs w:val="24"/>
        </w:rPr>
        <w:t>5</w:t>
      </w:r>
      <w:r w:rsidR="00A81289" w:rsidRPr="7ED6EB2C">
        <w:rPr>
          <w:rStyle w:val="normaltextrun"/>
          <w:rFonts w:ascii="Times New Roman" w:hAnsi="Times New Roman" w:cs="Times New Roman"/>
          <w:color w:val="000000" w:themeColor="text1"/>
          <w:sz w:val="24"/>
          <w:szCs w:val="24"/>
        </w:rPr>
        <w:t xml:space="preserve">.3, the seasonal plot for </w:t>
      </w:r>
      <w:r w:rsidR="2C151561" w:rsidRPr="7ED6EB2C">
        <w:rPr>
          <w:rStyle w:val="normaltextrun"/>
          <w:rFonts w:ascii="Times New Roman" w:hAnsi="Times New Roman" w:cs="Times New Roman"/>
          <w:color w:val="000000" w:themeColor="text1"/>
          <w:sz w:val="24"/>
          <w:szCs w:val="24"/>
        </w:rPr>
        <w:t xml:space="preserve">the </w:t>
      </w:r>
      <w:r w:rsidR="00A81289" w:rsidRPr="7ED6EB2C">
        <w:rPr>
          <w:rStyle w:val="normaltextrun"/>
          <w:rFonts w:ascii="Times New Roman" w:hAnsi="Times New Roman" w:cs="Times New Roman"/>
          <w:color w:val="000000" w:themeColor="text1"/>
          <w:sz w:val="24"/>
          <w:szCs w:val="24"/>
        </w:rPr>
        <w:t xml:space="preserve">weekly time series shows no clear seasonality both from graphical observation and from the statistical aspect as the p-value of 0.997 is greater than </w:t>
      </w:r>
      <w:r w:rsidR="00A81289" w:rsidRPr="7ED6EB2C">
        <w:rPr>
          <w:rStyle w:val="normaltextrun"/>
          <w:rFonts w:ascii="Times New Roman" w:hAnsi="Times New Roman" w:cs="Times New Roman"/>
          <w:color w:val="000000" w:themeColor="text1"/>
          <w:sz w:val="24"/>
          <w:szCs w:val="24"/>
        </w:rPr>
        <w:lastRenderedPageBreak/>
        <w:t xml:space="preserve">the significance level value, thus failing to reject the null hypothesis of the time series being non-seasonal. This is also the case for the quarterly aggregate where no seasonality could be seen and proved from the p-value. However, for the monthly aggregate, we can roughly see from the plot that there is a seasonality albeit a weak one, where generally, there will be a peak at Month 1, followed by a dip in Month 2. There are also two other slightly lower dips that happen </w:t>
      </w:r>
      <w:r w:rsidR="1DD45BB2" w:rsidRPr="7ED6EB2C">
        <w:rPr>
          <w:rStyle w:val="normaltextrun"/>
          <w:rFonts w:ascii="Times New Roman" w:hAnsi="Times New Roman" w:cs="Times New Roman"/>
          <w:color w:val="000000" w:themeColor="text1"/>
          <w:sz w:val="24"/>
          <w:szCs w:val="24"/>
        </w:rPr>
        <w:t xml:space="preserve">in </w:t>
      </w:r>
      <w:r w:rsidR="00A81289" w:rsidRPr="7ED6EB2C">
        <w:rPr>
          <w:rStyle w:val="normaltextrun"/>
          <w:rFonts w:ascii="Times New Roman" w:hAnsi="Times New Roman" w:cs="Times New Roman"/>
          <w:color w:val="000000" w:themeColor="text1"/>
          <w:sz w:val="24"/>
          <w:szCs w:val="24"/>
        </w:rPr>
        <w:t>Month 9 and 11, respectively. To further investigate the components of the monthly time series, a decomposition of the data has been conducted and the results are shown.</w:t>
      </w:r>
      <w:r w:rsidR="00A81289" w:rsidRPr="7ED6EB2C">
        <w:rPr>
          <w:rStyle w:val="eop"/>
          <w:rFonts w:ascii="Times New Roman" w:hAnsi="Times New Roman" w:cs="Times New Roman"/>
          <w:color w:val="000000" w:themeColor="text1"/>
          <w:sz w:val="24"/>
          <w:szCs w:val="24"/>
        </w:rPr>
        <w:t> F</w:t>
      </w:r>
      <w:r w:rsidR="00482D57" w:rsidRPr="7ED6EB2C">
        <w:rPr>
          <w:rStyle w:val="eop"/>
          <w:rFonts w:ascii="Times New Roman" w:hAnsi="Times New Roman" w:cs="Times New Roman"/>
          <w:color w:val="000000" w:themeColor="text1"/>
          <w:sz w:val="24"/>
          <w:szCs w:val="24"/>
        </w:rPr>
        <w:t>rom now onwards, w</w:t>
      </w:r>
      <w:r w:rsidR="00A81289" w:rsidRPr="7ED6EB2C">
        <w:rPr>
          <w:rStyle w:val="eop"/>
          <w:rFonts w:ascii="Times New Roman" w:hAnsi="Times New Roman" w:cs="Times New Roman"/>
          <w:color w:val="000000" w:themeColor="text1"/>
          <w:sz w:val="24"/>
          <w:szCs w:val="24"/>
        </w:rPr>
        <w:t xml:space="preserve">e </w:t>
      </w:r>
      <w:r w:rsidR="00482D57" w:rsidRPr="7ED6EB2C">
        <w:rPr>
          <w:rStyle w:val="eop"/>
          <w:rFonts w:ascii="Times New Roman" w:hAnsi="Times New Roman" w:cs="Times New Roman"/>
          <w:color w:val="000000" w:themeColor="text1"/>
          <w:sz w:val="24"/>
          <w:szCs w:val="24"/>
        </w:rPr>
        <w:t xml:space="preserve">have proceeded </w:t>
      </w:r>
      <w:r w:rsidR="00A81289" w:rsidRPr="7ED6EB2C">
        <w:rPr>
          <w:rStyle w:val="eop"/>
          <w:rFonts w:ascii="Times New Roman" w:hAnsi="Times New Roman" w:cs="Times New Roman"/>
          <w:color w:val="000000" w:themeColor="text1"/>
          <w:sz w:val="24"/>
          <w:szCs w:val="24"/>
        </w:rPr>
        <w:t xml:space="preserve">with </w:t>
      </w:r>
      <w:r w:rsidR="00F432B3" w:rsidRPr="7ED6EB2C">
        <w:rPr>
          <w:rStyle w:val="eop"/>
          <w:rFonts w:ascii="Times New Roman" w:hAnsi="Times New Roman" w:cs="Times New Roman"/>
          <w:color w:val="000000" w:themeColor="text1"/>
          <w:sz w:val="24"/>
          <w:szCs w:val="24"/>
        </w:rPr>
        <w:t xml:space="preserve">only the </w:t>
      </w:r>
      <w:r w:rsidR="00A81289" w:rsidRPr="7ED6EB2C">
        <w:rPr>
          <w:rStyle w:val="eop"/>
          <w:rFonts w:ascii="Times New Roman" w:hAnsi="Times New Roman" w:cs="Times New Roman"/>
          <w:color w:val="000000" w:themeColor="text1"/>
          <w:sz w:val="24"/>
          <w:szCs w:val="24"/>
        </w:rPr>
        <w:t xml:space="preserve">monthly time series for </w:t>
      </w:r>
      <w:r w:rsidR="005359E7" w:rsidRPr="7ED6EB2C">
        <w:rPr>
          <w:rStyle w:val="eop"/>
          <w:rFonts w:ascii="Times New Roman" w:hAnsi="Times New Roman" w:cs="Times New Roman"/>
          <w:color w:val="000000" w:themeColor="text1"/>
          <w:sz w:val="24"/>
          <w:szCs w:val="24"/>
        </w:rPr>
        <w:t xml:space="preserve">further </w:t>
      </w:r>
      <w:r w:rsidR="00A81289" w:rsidRPr="7ED6EB2C">
        <w:rPr>
          <w:rStyle w:val="eop"/>
          <w:rFonts w:ascii="Times New Roman" w:hAnsi="Times New Roman" w:cs="Times New Roman"/>
          <w:color w:val="000000" w:themeColor="text1"/>
          <w:sz w:val="24"/>
          <w:szCs w:val="24"/>
        </w:rPr>
        <w:t>exploration.</w:t>
      </w:r>
    </w:p>
    <w:p w14:paraId="4CAFCB6C" w14:textId="77777777" w:rsidR="00A81289" w:rsidRDefault="00A81289" w:rsidP="00A81289">
      <w:pPr>
        <w:spacing w:after="0" w:line="240" w:lineRule="auto"/>
        <w:ind w:left="993" w:right="991"/>
        <w:rPr>
          <w:rFonts w:ascii="Times New Roman" w:hAnsi="Times New Roman" w:cs="Times New Roman"/>
          <w:sz w:val="24"/>
          <w:szCs w:val="24"/>
        </w:rPr>
      </w:pPr>
      <w:r>
        <w:rPr>
          <w:noProof/>
          <w:color w:val="2B579A"/>
          <w:shd w:val="clear" w:color="auto" w:fill="E6E6E6"/>
        </w:rPr>
        <w:drawing>
          <wp:inline distT="0" distB="0" distL="0" distR="0" wp14:anchorId="3ABF382F" wp14:editId="54DB4109">
            <wp:extent cx="4735195" cy="2421172"/>
            <wp:effectExtent l="0" t="0" r="825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9231" cy="2438575"/>
                    </a:xfrm>
                    <a:prstGeom prst="rect">
                      <a:avLst/>
                    </a:prstGeom>
                    <a:noFill/>
                    <a:ln>
                      <a:noFill/>
                    </a:ln>
                  </pic:spPr>
                </pic:pic>
              </a:graphicData>
            </a:graphic>
          </wp:inline>
        </w:drawing>
      </w:r>
    </w:p>
    <w:p w14:paraId="0F1BCF92" w14:textId="6C35BC05" w:rsidR="00A81289" w:rsidRDefault="00A81289" w:rsidP="00A81289">
      <w:pPr>
        <w:spacing w:after="0" w:line="240" w:lineRule="auto"/>
        <w:ind w:left="993" w:right="991"/>
        <w:rPr>
          <w:rFonts w:ascii="Times New Roman" w:hAnsi="Times New Roman" w:cs="Times New Roman"/>
          <w:sz w:val="24"/>
          <w:szCs w:val="24"/>
        </w:rPr>
      </w:pPr>
      <w:r>
        <w:rPr>
          <w:rFonts w:ascii="Times New Roman" w:hAnsi="Times New Roman" w:cs="Times New Roman"/>
          <w:sz w:val="24"/>
          <w:szCs w:val="24"/>
        </w:rPr>
        <w:t xml:space="preserve">               </w:t>
      </w:r>
      <w:r w:rsidRPr="00646FB2">
        <w:rPr>
          <w:rStyle w:val="normaltextrun"/>
          <w:rFonts w:ascii="Times New Roman" w:hAnsi="Times New Roman" w:cs="Times New Roman"/>
          <w:color w:val="000000"/>
          <w:sz w:val="20"/>
          <w:szCs w:val="20"/>
          <w:shd w:val="clear" w:color="auto" w:fill="FFFFFF"/>
          <w:lang w:val="en-MY"/>
        </w:rPr>
        <w:t xml:space="preserve">Figure </w:t>
      </w:r>
      <w:r>
        <w:rPr>
          <w:rStyle w:val="normaltextrun"/>
          <w:rFonts w:ascii="Times New Roman" w:hAnsi="Times New Roman" w:cs="Times New Roman"/>
          <w:color w:val="000000"/>
          <w:sz w:val="20"/>
          <w:szCs w:val="20"/>
          <w:shd w:val="clear" w:color="auto" w:fill="FFFFFF"/>
          <w:lang w:val="en-MY"/>
        </w:rPr>
        <w:t>5.4</w:t>
      </w:r>
      <w:r w:rsidRPr="00646FB2">
        <w:rPr>
          <w:rStyle w:val="normaltextrun"/>
          <w:rFonts w:ascii="Times New Roman" w:hAnsi="Times New Roman" w:cs="Times New Roman"/>
          <w:color w:val="000000"/>
          <w:sz w:val="20"/>
          <w:szCs w:val="20"/>
          <w:shd w:val="clear" w:color="auto" w:fill="FFFFFF"/>
          <w:lang w:val="en-MY"/>
        </w:rPr>
        <w:t>: Additive Decomposition Model for Monthly Time Series</w:t>
      </w:r>
      <w:r w:rsidRPr="00646FB2">
        <w:rPr>
          <w:rStyle w:val="eop"/>
          <w:rFonts w:ascii="Times New Roman" w:hAnsi="Times New Roman" w:cs="Times New Roman"/>
          <w:color w:val="000000"/>
          <w:sz w:val="20"/>
          <w:szCs w:val="20"/>
          <w:shd w:val="clear" w:color="auto" w:fill="FFFFFF"/>
        </w:rPr>
        <w:t> </w:t>
      </w:r>
      <w:r w:rsidRPr="00646FB2">
        <w:rPr>
          <w:rFonts w:ascii="Times New Roman" w:hAnsi="Times New Roman" w:cs="Times New Roman"/>
          <w:color w:val="000000"/>
          <w:sz w:val="20"/>
          <w:szCs w:val="20"/>
          <w:shd w:val="clear" w:color="auto" w:fill="FFFFFF"/>
          <w:lang w:val="en-MY"/>
        </w:rPr>
        <w:br/>
      </w:r>
    </w:p>
    <w:p w14:paraId="38F6C5A4" w14:textId="77777777" w:rsidR="00A81289" w:rsidRDefault="00A81289" w:rsidP="00A81289">
      <w:pPr>
        <w:spacing w:after="0" w:line="240" w:lineRule="auto"/>
        <w:ind w:left="993" w:right="991"/>
        <w:rPr>
          <w:rFonts w:ascii="Times New Roman" w:hAnsi="Times New Roman" w:cs="Times New Roman"/>
          <w:sz w:val="24"/>
          <w:szCs w:val="24"/>
        </w:rPr>
      </w:pPr>
      <w:r>
        <w:rPr>
          <w:noProof/>
          <w:color w:val="2B579A"/>
          <w:shd w:val="clear" w:color="auto" w:fill="E6E6E6"/>
        </w:rPr>
        <w:drawing>
          <wp:inline distT="0" distB="0" distL="0" distR="0" wp14:anchorId="7A5AC790" wp14:editId="07A6E297">
            <wp:extent cx="4785995" cy="2671716"/>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06786" cy="2683322"/>
                    </a:xfrm>
                    <a:prstGeom prst="rect">
                      <a:avLst/>
                    </a:prstGeom>
                    <a:noFill/>
                    <a:ln>
                      <a:noFill/>
                    </a:ln>
                  </pic:spPr>
                </pic:pic>
              </a:graphicData>
            </a:graphic>
          </wp:inline>
        </w:drawing>
      </w:r>
    </w:p>
    <w:p w14:paraId="6E0907DB" w14:textId="66F25912" w:rsidR="00A81289" w:rsidRDefault="00A81289" w:rsidP="00A81289">
      <w:pPr>
        <w:spacing w:after="0" w:line="240" w:lineRule="auto"/>
        <w:ind w:left="993" w:right="991"/>
        <w:rPr>
          <w:rStyle w:val="eop"/>
          <w:rFonts w:ascii="Times New Roman" w:hAnsi="Times New Roman" w:cs="Times New Roman"/>
          <w:color w:val="000000"/>
          <w:sz w:val="20"/>
          <w:szCs w:val="20"/>
          <w:shd w:val="clear" w:color="auto" w:fill="FFFFFF"/>
        </w:rPr>
      </w:pPr>
      <w:r>
        <w:rPr>
          <w:rFonts w:ascii="Times New Roman" w:hAnsi="Times New Roman" w:cs="Times New Roman"/>
          <w:sz w:val="24"/>
          <w:szCs w:val="24"/>
        </w:rPr>
        <w:tab/>
        <w:t xml:space="preserve">      </w:t>
      </w:r>
      <w:r w:rsidRPr="00646FB2">
        <w:rPr>
          <w:rStyle w:val="normaltextrun"/>
          <w:rFonts w:ascii="Times New Roman" w:hAnsi="Times New Roman" w:cs="Times New Roman"/>
          <w:color w:val="000000"/>
          <w:sz w:val="20"/>
          <w:szCs w:val="20"/>
          <w:shd w:val="clear" w:color="auto" w:fill="FFFFFF"/>
          <w:lang w:val="en-MY"/>
        </w:rPr>
        <w:t xml:space="preserve">Figure </w:t>
      </w:r>
      <w:r>
        <w:rPr>
          <w:rStyle w:val="normaltextrun"/>
          <w:rFonts w:ascii="Times New Roman" w:hAnsi="Times New Roman" w:cs="Times New Roman"/>
          <w:color w:val="000000"/>
          <w:sz w:val="20"/>
          <w:szCs w:val="20"/>
          <w:shd w:val="clear" w:color="auto" w:fill="FFFFFF"/>
          <w:lang w:val="en-MY"/>
        </w:rPr>
        <w:t>5.</w:t>
      </w:r>
      <w:r w:rsidRPr="00646FB2">
        <w:rPr>
          <w:rStyle w:val="normaltextrun"/>
          <w:rFonts w:ascii="Times New Roman" w:hAnsi="Times New Roman" w:cs="Times New Roman"/>
          <w:color w:val="000000"/>
          <w:sz w:val="20"/>
          <w:szCs w:val="20"/>
          <w:shd w:val="clear" w:color="auto" w:fill="FFFFFF"/>
          <w:lang w:val="en-MY"/>
        </w:rPr>
        <w:t>5: Multiplicative Decomposition Model for Monthly Time Series</w:t>
      </w:r>
      <w:r w:rsidRPr="00646FB2">
        <w:rPr>
          <w:rStyle w:val="eop"/>
          <w:rFonts w:ascii="Times New Roman" w:hAnsi="Times New Roman" w:cs="Times New Roman"/>
          <w:color w:val="000000"/>
          <w:sz w:val="20"/>
          <w:szCs w:val="20"/>
          <w:shd w:val="clear" w:color="auto" w:fill="FFFFFF"/>
        </w:rPr>
        <w:t> </w:t>
      </w:r>
    </w:p>
    <w:p w14:paraId="6B7F503F" w14:textId="77777777" w:rsidR="00A81289" w:rsidRDefault="00A81289" w:rsidP="00A81289">
      <w:pPr>
        <w:spacing w:after="0" w:line="240" w:lineRule="auto"/>
        <w:ind w:left="993" w:right="991"/>
        <w:rPr>
          <w:rFonts w:ascii="Times New Roman" w:hAnsi="Times New Roman" w:cs="Times New Roman"/>
          <w:color w:val="000000"/>
          <w:sz w:val="20"/>
          <w:szCs w:val="20"/>
          <w:shd w:val="clear" w:color="auto" w:fill="FFFFFF"/>
          <w:lang w:val="en-MY"/>
        </w:rPr>
      </w:pPr>
    </w:p>
    <w:p w14:paraId="58DE4550" w14:textId="44BEAFC6" w:rsidR="00A81289" w:rsidRDefault="00A81289" w:rsidP="7ED6EB2C">
      <w:pPr>
        <w:pStyle w:val="paragraph"/>
        <w:spacing w:before="0" w:beforeAutospacing="0" w:after="0" w:afterAutospacing="0"/>
        <w:ind w:left="426"/>
        <w:jc w:val="both"/>
        <w:textAlignment w:val="baseline"/>
        <w:rPr>
          <w:rStyle w:val="eop"/>
        </w:rPr>
      </w:pPr>
      <w:r w:rsidRPr="7ED6EB2C">
        <w:rPr>
          <w:rStyle w:val="normaltextrun"/>
          <w:lang w:val="en-MY"/>
        </w:rPr>
        <w:t xml:space="preserve">When solely comparing the graphs, it remains unclear which one is the most suitable model to decompose the monthly time series. The values are slightly significant for the additive seasonality ranging from approximately -30,000 to 10,000 for the highest peaks whereas the multiplicative model ranges from -0.7% to 1.03%. As both these ranges are relatively low and no conclusion can be made, the alternative way to determine the model is by comparing the error values resulting from the difference between the actual time series and the regular components (trend and seasonal). The results of the calculation are shown in </w:t>
      </w:r>
      <w:r w:rsidR="32AEE77B" w:rsidRPr="7ED6EB2C">
        <w:rPr>
          <w:rStyle w:val="normaltextrun"/>
          <w:lang w:val="en-MY"/>
        </w:rPr>
        <w:t xml:space="preserve">the </w:t>
      </w:r>
      <w:r w:rsidRPr="7ED6EB2C">
        <w:rPr>
          <w:rStyle w:val="normaltextrun"/>
          <w:lang w:val="en-MY"/>
        </w:rPr>
        <w:t>following table:</w:t>
      </w:r>
      <w:r w:rsidRPr="7ED6EB2C">
        <w:rPr>
          <w:rStyle w:val="eop"/>
        </w:rPr>
        <w:t> </w:t>
      </w:r>
    </w:p>
    <w:p w14:paraId="6BAF5188" w14:textId="77777777" w:rsidR="00A81289" w:rsidRDefault="00A81289" w:rsidP="00A81289">
      <w:pPr>
        <w:pStyle w:val="paragraph"/>
        <w:spacing w:before="0" w:beforeAutospacing="0" w:after="0" w:afterAutospacing="0"/>
        <w:ind w:left="426"/>
        <w:jc w:val="both"/>
        <w:textAlignment w:val="baseline"/>
        <w:rPr>
          <w:rStyle w:val="eop"/>
        </w:rPr>
      </w:pPr>
    </w:p>
    <w:tbl>
      <w:tblPr>
        <w:tblW w:w="9033" w:type="dxa"/>
        <w:tblInd w:w="55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53"/>
        <w:gridCol w:w="2410"/>
        <w:gridCol w:w="2370"/>
      </w:tblGrid>
      <w:tr w:rsidR="00A81289" w:rsidRPr="00915943" w14:paraId="38A82763" w14:textId="77777777" w:rsidTr="005A3AA7">
        <w:tc>
          <w:tcPr>
            <w:tcW w:w="4253" w:type="dxa"/>
            <w:tcBorders>
              <w:top w:val="single" w:sz="6" w:space="0" w:color="auto"/>
              <w:left w:val="single" w:sz="6" w:space="0" w:color="auto"/>
              <w:bottom w:val="single" w:sz="6" w:space="0" w:color="auto"/>
              <w:right w:val="single" w:sz="6" w:space="0" w:color="auto"/>
            </w:tcBorders>
            <w:shd w:val="clear" w:color="auto" w:fill="auto"/>
            <w:hideMark/>
          </w:tcPr>
          <w:p w14:paraId="3A514327" w14:textId="77777777" w:rsidR="00A81289" w:rsidRPr="006D71B0" w:rsidRDefault="00A81289">
            <w:pPr>
              <w:spacing w:after="0" w:line="240" w:lineRule="auto"/>
              <w:ind w:left="426"/>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b/>
                <w:bCs/>
                <w:sz w:val="20"/>
                <w:szCs w:val="20"/>
                <w:lang w:eastAsia="en-GB"/>
              </w:rPr>
              <w:t>Decomposition Type</w:t>
            </w:r>
          </w:p>
        </w:tc>
        <w:tc>
          <w:tcPr>
            <w:tcW w:w="2410" w:type="dxa"/>
            <w:tcBorders>
              <w:top w:val="single" w:sz="6" w:space="0" w:color="auto"/>
              <w:left w:val="single" w:sz="6" w:space="0" w:color="auto"/>
              <w:bottom w:val="single" w:sz="6" w:space="0" w:color="auto"/>
              <w:right w:val="single" w:sz="6" w:space="0" w:color="auto"/>
            </w:tcBorders>
            <w:shd w:val="clear" w:color="auto" w:fill="auto"/>
            <w:hideMark/>
          </w:tcPr>
          <w:p w14:paraId="5A8A0FE6" w14:textId="77777777" w:rsidR="00A81289" w:rsidRPr="006D71B0" w:rsidRDefault="00A81289" w:rsidP="00FF2F76">
            <w:pPr>
              <w:spacing w:after="0" w:line="240" w:lineRule="auto"/>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b/>
                <w:bCs/>
                <w:sz w:val="20"/>
                <w:szCs w:val="20"/>
                <w:lang w:eastAsia="en-GB"/>
              </w:rPr>
              <w:t>Additive</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7D90D77F" w14:textId="77777777" w:rsidR="00A81289" w:rsidRPr="006D71B0" w:rsidRDefault="00A81289" w:rsidP="00FF2F76">
            <w:pPr>
              <w:spacing w:after="0" w:line="240" w:lineRule="auto"/>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b/>
                <w:bCs/>
                <w:sz w:val="20"/>
                <w:szCs w:val="20"/>
                <w:lang w:eastAsia="en-GB"/>
              </w:rPr>
              <w:t>Multiplicative</w:t>
            </w:r>
          </w:p>
        </w:tc>
      </w:tr>
      <w:tr w:rsidR="00A81289" w:rsidRPr="00915943" w14:paraId="2F6AE7DB" w14:textId="77777777" w:rsidTr="005A3AA7">
        <w:tc>
          <w:tcPr>
            <w:tcW w:w="4253" w:type="dxa"/>
            <w:tcBorders>
              <w:top w:val="single" w:sz="6" w:space="0" w:color="auto"/>
              <w:left w:val="single" w:sz="6" w:space="0" w:color="auto"/>
              <w:bottom w:val="single" w:sz="6" w:space="0" w:color="auto"/>
              <w:right w:val="single" w:sz="6" w:space="0" w:color="auto"/>
            </w:tcBorders>
            <w:shd w:val="clear" w:color="auto" w:fill="auto"/>
            <w:hideMark/>
          </w:tcPr>
          <w:p w14:paraId="25FBCB5F" w14:textId="77777777" w:rsidR="00A81289" w:rsidRPr="006D71B0" w:rsidRDefault="00A81289" w:rsidP="00A81289">
            <w:pPr>
              <w:spacing w:after="0" w:line="240" w:lineRule="auto"/>
              <w:ind w:left="426"/>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sz w:val="20"/>
                <w:szCs w:val="20"/>
                <w:lang w:eastAsia="en-GB"/>
              </w:rPr>
              <w:t>Mean Error (ME)</w:t>
            </w:r>
          </w:p>
        </w:tc>
        <w:tc>
          <w:tcPr>
            <w:tcW w:w="2410" w:type="dxa"/>
            <w:tcBorders>
              <w:top w:val="single" w:sz="6" w:space="0" w:color="auto"/>
              <w:left w:val="single" w:sz="6" w:space="0" w:color="auto"/>
              <w:bottom w:val="single" w:sz="6" w:space="0" w:color="auto"/>
              <w:right w:val="single" w:sz="6" w:space="0" w:color="auto"/>
            </w:tcBorders>
            <w:shd w:val="clear" w:color="auto" w:fill="auto"/>
            <w:hideMark/>
          </w:tcPr>
          <w:p w14:paraId="47B5BD26" w14:textId="517F0D8A" w:rsidR="00A81289" w:rsidRPr="006D71B0" w:rsidRDefault="00A81289" w:rsidP="00FF2F76">
            <w:pPr>
              <w:spacing w:after="0" w:line="240" w:lineRule="auto"/>
              <w:jc w:val="center"/>
              <w:textAlignment w:val="baseline"/>
              <w:rPr>
                <w:rFonts w:ascii="Times New Roman" w:eastAsia="Times New Roman" w:hAnsi="Times New Roman" w:cs="Times New Roman"/>
                <w:sz w:val="20"/>
                <w:szCs w:val="20"/>
                <w:lang w:eastAsia="en-GB"/>
              </w:rPr>
            </w:pPr>
            <w:r w:rsidRPr="00915943">
              <w:rPr>
                <w:rFonts w:ascii="Times New Roman" w:eastAsia="Times New Roman" w:hAnsi="Times New Roman" w:cs="Times New Roman"/>
                <w:lang w:eastAsia="en-GB"/>
              </w:rPr>
              <w:t>-4.272e-12</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263924" w14:textId="12375521" w:rsidR="00A81289" w:rsidRPr="006D71B0" w:rsidRDefault="00A81289" w:rsidP="00FF2F76">
            <w:pPr>
              <w:spacing w:after="0" w:line="240" w:lineRule="auto"/>
              <w:jc w:val="center"/>
              <w:textAlignment w:val="baseline"/>
              <w:rPr>
                <w:rFonts w:ascii="Times New Roman" w:eastAsia="Times New Roman" w:hAnsi="Times New Roman" w:cs="Times New Roman"/>
                <w:sz w:val="20"/>
                <w:szCs w:val="20"/>
                <w:lang w:eastAsia="en-GB"/>
              </w:rPr>
            </w:pPr>
            <w:r w:rsidRPr="00915943">
              <w:rPr>
                <w:rFonts w:ascii="Times New Roman" w:eastAsia="Times New Roman" w:hAnsi="Times New Roman" w:cs="Times New Roman"/>
                <w:lang w:eastAsia="en-GB"/>
              </w:rPr>
              <w:t>597.545</w:t>
            </w:r>
          </w:p>
        </w:tc>
      </w:tr>
      <w:tr w:rsidR="00A81289" w:rsidRPr="00915943" w14:paraId="2E818C25" w14:textId="77777777" w:rsidTr="005A3AA7">
        <w:tc>
          <w:tcPr>
            <w:tcW w:w="4253" w:type="dxa"/>
            <w:tcBorders>
              <w:top w:val="single" w:sz="6" w:space="0" w:color="auto"/>
              <w:left w:val="single" w:sz="6" w:space="0" w:color="auto"/>
              <w:bottom w:val="single" w:sz="6" w:space="0" w:color="auto"/>
              <w:right w:val="single" w:sz="6" w:space="0" w:color="auto"/>
            </w:tcBorders>
            <w:shd w:val="clear" w:color="auto" w:fill="auto"/>
            <w:hideMark/>
          </w:tcPr>
          <w:p w14:paraId="334D84DE" w14:textId="77777777" w:rsidR="00A81289" w:rsidRPr="006D71B0" w:rsidRDefault="00A81289" w:rsidP="00A81289">
            <w:pPr>
              <w:spacing w:after="0" w:line="240" w:lineRule="auto"/>
              <w:ind w:left="426"/>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sz w:val="20"/>
                <w:szCs w:val="20"/>
                <w:lang w:eastAsia="en-GB"/>
              </w:rPr>
              <w:t>Mean of Absolute Error (MAE)</w:t>
            </w:r>
          </w:p>
        </w:tc>
        <w:tc>
          <w:tcPr>
            <w:tcW w:w="2410" w:type="dxa"/>
            <w:tcBorders>
              <w:top w:val="single" w:sz="6" w:space="0" w:color="auto"/>
              <w:left w:val="single" w:sz="6" w:space="0" w:color="auto"/>
              <w:bottom w:val="single" w:sz="6" w:space="0" w:color="auto"/>
              <w:right w:val="single" w:sz="6" w:space="0" w:color="auto"/>
            </w:tcBorders>
            <w:shd w:val="clear" w:color="auto" w:fill="auto"/>
            <w:hideMark/>
          </w:tcPr>
          <w:p w14:paraId="3FEEF6FD" w14:textId="6FC99F56" w:rsidR="00A81289" w:rsidRPr="006D71B0" w:rsidRDefault="00A81289" w:rsidP="00FF2F76">
            <w:pPr>
              <w:spacing w:after="0" w:line="240" w:lineRule="auto"/>
              <w:jc w:val="center"/>
              <w:textAlignment w:val="baseline"/>
              <w:rPr>
                <w:rFonts w:ascii="Times New Roman" w:eastAsia="Times New Roman" w:hAnsi="Times New Roman" w:cs="Times New Roman"/>
                <w:sz w:val="20"/>
                <w:szCs w:val="20"/>
                <w:lang w:eastAsia="en-GB"/>
              </w:rPr>
            </w:pPr>
            <w:r w:rsidRPr="00915943">
              <w:rPr>
                <w:rFonts w:ascii="Times New Roman" w:eastAsia="Times New Roman" w:hAnsi="Times New Roman" w:cs="Times New Roman"/>
                <w:lang w:eastAsia="en-GB"/>
              </w:rPr>
              <w:t>9,839.969</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D86268B" w14:textId="24F2A9F8" w:rsidR="00A81289" w:rsidRPr="006D71B0" w:rsidRDefault="00A81289" w:rsidP="00FF2F76">
            <w:pPr>
              <w:spacing w:after="0" w:line="240" w:lineRule="auto"/>
              <w:jc w:val="center"/>
              <w:textAlignment w:val="baseline"/>
              <w:rPr>
                <w:rFonts w:ascii="Times New Roman" w:eastAsia="Times New Roman" w:hAnsi="Times New Roman" w:cs="Times New Roman"/>
                <w:sz w:val="20"/>
                <w:szCs w:val="20"/>
                <w:lang w:eastAsia="en-GB"/>
              </w:rPr>
            </w:pPr>
            <w:r w:rsidRPr="00915943">
              <w:rPr>
                <w:rFonts w:ascii="Times New Roman" w:eastAsia="Times New Roman" w:hAnsi="Times New Roman" w:cs="Times New Roman"/>
                <w:lang w:eastAsia="en-GB"/>
              </w:rPr>
              <w:t>9,947.816</w:t>
            </w:r>
          </w:p>
        </w:tc>
      </w:tr>
      <w:tr w:rsidR="00A81289" w:rsidRPr="00915943" w14:paraId="6D62EDC4" w14:textId="77777777" w:rsidTr="005A3AA7">
        <w:tc>
          <w:tcPr>
            <w:tcW w:w="4253" w:type="dxa"/>
            <w:tcBorders>
              <w:top w:val="single" w:sz="6" w:space="0" w:color="auto"/>
              <w:left w:val="single" w:sz="6" w:space="0" w:color="auto"/>
              <w:bottom w:val="single" w:sz="6" w:space="0" w:color="auto"/>
              <w:right w:val="single" w:sz="6" w:space="0" w:color="auto"/>
            </w:tcBorders>
            <w:shd w:val="clear" w:color="auto" w:fill="auto"/>
            <w:hideMark/>
          </w:tcPr>
          <w:p w14:paraId="3AEA45A0" w14:textId="77777777" w:rsidR="00A81289" w:rsidRPr="006D71B0" w:rsidRDefault="00A81289" w:rsidP="00A81289">
            <w:pPr>
              <w:spacing w:after="0" w:line="240" w:lineRule="auto"/>
              <w:ind w:left="426"/>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sz w:val="20"/>
                <w:szCs w:val="20"/>
                <w:lang w:eastAsia="en-GB"/>
              </w:rPr>
              <w:t>Mean of Absolute Percentage Error (MAPE)</w:t>
            </w:r>
          </w:p>
        </w:tc>
        <w:tc>
          <w:tcPr>
            <w:tcW w:w="2410" w:type="dxa"/>
            <w:tcBorders>
              <w:top w:val="single" w:sz="6" w:space="0" w:color="auto"/>
              <w:left w:val="single" w:sz="6" w:space="0" w:color="auto"/>
              <w:bottom w:val="single" w:sz="6" w:space="0" w:color="auto"/>
              <w:right w:val="single" w:sz="6" w:space="0" w:color="auto"/>
            </w:tcBorders>
            <w:shd w:val="clear" w:color="auto" w:fill="auto"/>
            <w:hideMark/>
          </w:tcPr>
          <w:p w14:paraId="487DF154" w14:textId="0C6F4F29" w:rsidR="00A81289" w:rsidRPr="006D71B0" w:rsidRDefault="00A81289" w:rsidP="00FF2F76">
            <w:pPr>
              <w:spacing w:after="0" w:line="240" w:lineRule="auto"/>
              <w:jc w:val="center"/>
              <w:textAlignment w:val="baseline"/>
              <w:rPr>
                <w:rFonts w:ascii="Times New Roman" w:eastAsia="Times New Roman" w:hAnsi="Times New Roman" w:cs="Times New Roman"/>
                <w:sz w:val="20"/>
                <w:szCs w:val="20"/>
                <w:lang w:eastAsia="en-GB"/>
              </w:rPr>
            </w:pPr>
            <w:r w:rsidRPr="00915943">
              <w:rPr>
                <w:rFonts w:ascii="Times New Roman" w:eastAsia="Times New Roman" w:hAnsi="Times New Roman" w:cs="Times New Roman"/>
                <w:lang w:eastAsia="en-GB"/>
              </w:rPr>
              <w:t>3.401%</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229FF411" w14:textId="253C96FC" w:rsidR="00A81289" w:rsidRPr="006D71B0" w:rsidRDefault="00A81289" w:rsidP="00FF2F76">
            <w:pPr>
              <w:spacing w:after="0" w:line="240" w:lineRule="auto"/>
              <w:jc w:val="center"/>
              <w:textAlignment w:val="baseline"/>
              <w:rPr>
                <w:rFonts w:ascii="Times New Roman" w:eastAsia="Times New Roman" w:hAnsi="Times New Roman" w:cs="Times New Roman"/>
                <w:sz w:val="20"/>
                <w:szCs w:val="20"/>
                <w:lang w:eastAsia="en-GB"/>
              </w:rPr>
            </w:pPr>
            <w:r w:rsidRPr="00915943">
              <w:rPr>
                <w:rFonts w:ascii="Times New Roman" w:eastAsia="Times New Roman" w:hAnsi="Times New Roman" w:cs="Times New Roman"/>
                <w:lang w:eastAsia="en-GB"/>
              </w:rPr>
              <w:t>3.422%</w:t>
            </w:r>
          </w:p>
        </w:tc>
      </w:tr>
    </w:tbl>
    <w:p w14:paraId="07485DE2" w14:textId="626A0609" w:rsidR="00A81289" w:rsidRPr="006D71B0" w:rsidRDefault="00A81289" w:rsidP="00A81289">
      <w:pPr>
        <w:spacing w:after="0" w:line="240" w:lineRule="auto"/>
        <w:ind w:left="567"/>
        <w:jc w:val="both"/>
        <w:textAlignment w:val="baseline"/>
        <w:rPr>
          <w:rFonts w:ascii="Times New Roman" w:eastAsia="Times New Roman" w:hAnsi="Times New Roman" w:cs="Times New Roman"/>
          <w:sz w:val="20"/>
          <w:szCs w:val="20"/>
          <w:lang w:eastAsia="en-GB"/>
        </w:rPr>
      </w:pPr>
      <w:r w:rsidRPr="7ED6EB2C">
        <w:rPr>
          <w:rFonts w:ascii="Times New Roman" w:eastAsia="Times New Roman" w:hAnsi="Times New Roman" w:cs="Times New Roman"/>
          <w:sz w:val="20"/>
          <w:szCs w:val="20"/>
          <w:lang w:eastAsia="en-GB"/>
        </w:rPr>
        <w:t>Table 2:</w:t>
      </w:r>
      <w:r w:rsidR="007F745C" w:rsidRPr="7ED6EB2C">
        <w:rPr>
          <w:rFonts w:ascii="Times New Roman" w:eastAsia="Times New Roman" w:hAnsi="Times New Roman" w:cs="Times New Roman"/>
          <w:sz w:val="20"/>
          <w:szCs w:val="20"/>
          <w:lang w:eastAsia="en-GB"/>
        </w:rPr>
        <w:t xml:space="preserve"> Comparison of ME, MAE and MAPE values for both Additive and Multiplicative Decomposition.</w:t>
      </w:r>
    </w:p>
    <w:p w14:paraId="317667F3" w14:textId="0AF4E503" w:rsidR="00A81289" w:rsidRPr="00FF2F76" w:rsidRDefault="00A81289" w:rsidP="00FF2F76">
      <w:pPr>
        <w:spacing w:after="0" w:line="240" w:lineRule="auto"/>
        <w:ind w:left="426"/>
        <w:jc w:val="both"/>
        <w:textAlignment w:val="baseline"/>
        <w:rPr>
          <w:rStyle w:val="eop"/>
          <w:rFonts w:ascii="Times New Roman" w:hAnsi="Times New Roman" w:cs="Times New Roman"/>
          <w:color w:val="000000"/>
          <w:sz w:val="24"/>
          <w:szCs w:val="24"/>
          <w:shd w:val="clear" w:color="auto" w:fill="FFFFFF"/>
        </w:rPr>
      </w:pPr>
      <w:r w:rsidRPr="00FF2F76">
        <w:rPr>
          <w:rStyle w:val="normaltextrun"/>
          <w:rFonts w:ascii="Times New Roman" w:hAnsi="Times New Roman" w:cs="Times New Roman"/>
          <w:color w:val="000000"/>
          <w:sz w:val="24"/>
          <w:szCs w:val="24"/>
          <w:shd w:val="clear" w:color="auto" w:fill="FFFFFF"/>
        </w:rPr>
        <w:lastRenderedPageBreak/>
        <w:t>From the table, we can identify Additive as the best model as it has the lower value for all the mean errors calculated. </w:t>
      </w:r>
      <w:r w:rsidRPr="00FF2F76">
        <w:rPr>
          <w:rStyle w:val="eop"/>
          <w:rFonts w:ascii="Times New Roman" w:hAnsi="Times New Roman" w:cs="Times New Roman"/>
          <w:color w:val="000000"/>
          <w:sz w:val="24"/>
          <w:szCs w:val="24"/>
          <w:shd w:val="clear" w:color="auto" w:fill="FFFFFF"/>
        </w:rPr>
        <w:t> </w:t>
      </w:r>
    </w:p>
    <w:p w14:paraId="267E95CB" w14:textId="77777777" w:rsidR="00A81289" w:rsidRDefault="00A81289" w:rsidP="00A81289">
      <w:pPr>
        <w:pStyle w:val="paragraph"/>
        <w:spacing w:before="0" w:beforeAutospacing="0" w:after="0" w:afterAutospacing="0"/>
        <w:jc w:val="both"/>
        <w:textAlignment w:val="baseline"/>
        <w:rPr>
          <w:rStyle w:val="eop"/>
          <w:color w:val="000000"/>
          <w:sz w:val="22"/>
          <w:szCs w:val="22"/>
          <w:shd w:val="clear" w:color="auto" w:fill="FFFFFF"/>
        </w:rPr>
      </w:pPr>
    </w:p>
    <w:p w14:paraId="3DCF7D50" w14:textId="1316BFD9" w:rsidR="00A81289" w:rsidRPr="00D53EA5" w:rsidRDefault="00A81289" w:rsidP="00A81F54">
      <w:pPr>
        <w:pStyle w:val="Heading2"/>
        <w:rPr>
          <w:rFonts w:ascii="Times New Roman" w:hAnsi="Times New Roman" w:cs="Times New Roman"/>
          <w:b/>
          <w:color w:val="auto"/>
          <w:sz w:val="24"/>
          <w:szCs w:val="24"/>
        </w:rPr>
      </w:pPr>
      <w:bookmarkStart w:id="16" w:name="_Toc119874688"/>
      <w:r w:rsidRPr="00D53EA5">
        <w:rPr>
          <w:rFonts w:ascii="Times New Roman" w:hAnsi="Times New Roman" w:cs="Times New Roman"/>
          <w:b/>
          <w:color w:val="auto"/>
          <w:sz w:val="24"/>
          <w:szCs w:val="24"/>
        </w:rPr>
        <w:t>5.2 Statistical Test</w:t>
      </w:r>
      <w:bookmarkEnd w:id="16"/>
    </w:p>
    <w:p w14:paraId="6760D1A3" w14:textId="77777777" w:rsidR="00A81289" w:rsidRPr="00A81289" w:rsidRDefault="00A81289" w:rsidP="00FF2F76">
      <w:pPr>
        <w:pStyle w:val="paragraph"/>
        <w:spacing w:before="0" w:beforeAutospacing="0" w:after="0" w:afterAutospacing="0"/>
        <w:ind w:left="426"/>
        <w:jc w:val="both"/>
        <w:textAlignment w:val="baseline"/>
        <w:rPr>
          <w:rStyle w:val="eop"/>
          <w:rFonts w:asciiTheme="minorHAnsi" w:eastAsiaTheme="minorHAnsi" w:hAnsiTheme="minorHAnsi" w:cstheme="minorBidi"/>
          <w:color w:val="000000"/>
          <w:sz w:val="22"/>
          <w:szCs w:val="22"/>
          <w:shd w:val="clear" w:color="auto" w:fill="FFFFFF"/>
          <w:lang w:eastAsia="en-US"/>
        </w:rPr>
      </w:pPr>
    </w:p>
    <w:p w14:paraId="0899FD79" w14:textId="12A307E3" w:rsidR="00A81289" w:rsidRDefault="49F49E00" w:rsidP="7ED6EB2C">
      <w:pPr>
        <w:pStyle w:val="paragraph"/>
        <w:spacing w:before="0" w:beforeAutospacing="0" w:after="0" w:afterAutospacing="0"/>
        <w:ind w:left="426"/>
        <w:jc w:val="both"/>
        <w:textAlignment w:val="baseline"/>
        <w:rPr>
          <w:rStyle w:val="normaltextrun"/>
          <w:sz w:val="22"/>
          <w:szCs w:val="22"/>
        </w:rPr>
      </w:pPr>
      <w:r w:rsidRPr="7ED6EB2C">
        <w:rPr>
          <w:rStyle w:val="normaltextrun"/>
        </w:rPr>
        <w:t xml:space="preserve">KPSS and ADF </w:t>
      </w:r>
      <w:r w:rsidR="2007DBDD" w:rsidRPr="00FF2F76">
        <w:rPr>
          <w:rStyle w:val="normaltextrun"/>
        </w:rPr>
        <w:t xml:space="preserve">tests </w:t>
      </w:r>
      <w:r w:rsidR="67EAE184" w:rsidRPr="7ED6EB2C">
        <w:rPr>
          <w:rStyle w:val="normaltextrun"/>
        </w:rPr>
        <w:t xml:space="preserve">here </w:t>
      </w:r>
      <w:r w:rsidR="2007DBDD" w:rsidRPr="00FF2F76">
        <w:rPr>
          <w:rStyle w:val="normaltextrun"/>
        </w:rPr>
        <w:t xml:space="preserve">are conducted on the monthly time series as we have established that this time series </w:t>
      </w:r>
      <w:r w:rsidR="2A934F60" w:rsidRPr="7ED6EB2C">
        <w:rPr>
          <w:rStyle w:val="normaltextrun"/>
        </w:rPr>
        <w:t>can</w:t>
      </w:r>
      <w:r w:rsidR="2007DBDD" w:rsidRPr="00FF2F76">
        <w:rPr>
          <w:rStyle w:val="normaltextrun"/>
        </w:rPr>
        <w:t xml:space="preserve"> capture the seasonal component compared to the other aggregate levels. The first round of tests gives the same result that the time series is not stationary </w:t>
      </w:r>
      <w:r w:rsidR="0900E311" w:rsidRPr="7ED6EB2C">
        <w:rPr>
          <w:rStyle w:val="normaltextrun"/>
        </w:rPr>
        <w:t>which was expected based on our previous findings.</w:t>
      </w:r>
      <w:r w:rsidR="2007DBDD" w:rsidRPr="00FF2F76">
        <w:rPr>
          <w:rStyle w:val="normaltextrun"/>
        </w:rPr>
        <w:t xml:space="preserve"> </w:t>
      </w:r>
      <w:r w:rsidR="6B574C8A" w:rsidRPr="7ED6EB2C">
        <w:rPr>
          <w:rStyle w:val="normaltextrun"/>
        </w:rPr>
        <w:t>The r</w:t>
      </w:r>
      <w:r w:rsidR="2007DBDD" w:rsidRPr="00FF2F76">
        <w:rPr>
          <w:rStyle w:val="normaltextrun"/>
        </w:rPr>
        <w:t xml:space="preserve">esults of </w:t>
      </w:r>
      <w:r w:rsidR="17E810CF" w:rsidRPr="7ED6EB2C">
        <w:rPr>
          <w:rStyle w:val="normaltextrun"/>
        </w:rPr>
        <w:t xml:space="preserve">the </w:t>
      </w:r>
      <w:r w:rsidR="2007DBDD" w:rsidRPr="00FF2F76">
        <w:rPr>
          <w:rStyle w:val="normaltextrun"/>
        </w:rPr>
        <w:t xml:space="preserve">tests are </w:t>
      </w:r>
      <w:r w:rsidR="0900E311" w:rsidRPr="7ED6EB2C">
        <w:rPr>
          <w:rStyle w:val="normaltextrun"/>
        </w:rPr>
        <w:t>as</w:t>
      </w:r>
      <w:r w:rsidR="2007DBDD" w:rsidRPr="00FF2F76">
        <w:rPr>
          <w:rStyle w:val="normaltextrun"/>
        </w:rPr>
        <w:t xml:space="preserve"> below:</w:t>
      </w:r>
    </w:p>
    <w:p w14:paraId="76492D04" w14:textId="77777777" w:rsidR="00E70CC4" w:rsidRDefault="00A81289" w:rsidP="00C163F8">
      <w:pPr>
        <w:pStyle w:val="paragraph"/>
        <w:spacing w:before="0" w:beforeAutospacing="0" w:after="0" w:afterAutospacing="0"/>
        <w:textAlignment w:val="baseline"/>
        <w:rPr>
          <w:rStyle w:val="normaltextrun"/>
          <w:sz w:val="22"/>
          <w:szCs w:val="22"/>
        </w:rPr>
      </w:pPr>
      <w:r>
        <w:rPr>
          <w:rStyle w:val="eop"/>
          <w:sz w:val="22"/>
          <w:szCs w:val="22"/>
        </w:rPr>
        <w:t xml:space="preserve">      </w:t>
      </w:r>
      <w:r>
        <w:rPr>
          <w:rStyle w:val="eop"/>
          <w:noProof/>
          <w:sz w:val="22"/>
          <w:szCs w:val="22"/>
        </w:rPr>
        <w:drawing>
          <wp:inline distT="0" distB="0" distL="0" distR="0" wp14:anchorId="284F7753" wp14:editId="2DBF7043">
            <wp:extent cx="2493758" cy="696351"/>
            <wp:effectExtent l="0" t="0" r="1905" b="889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231" cy="713517"/>
                    </a:xfrm>
                    <a:prstGeom prst="rect">
                      <a:avLst/>
                    </a:prstGeom>
                    <a:noFill/>
                    <a:ln>
                      <a:noFill/>
                    </a:ln>
                  </pic:spPr>
                </pic:pic>
              </a:graphicData>
            </a:graphic>
          </wp:inline>
        </w:drawing>
      </w:r>
      <w:r>
        <w:rPr>
          <w:rStyle w:val="eop"/>
          <w:sz w:val="22"/>
          <w:szCs w:val="22"/>
        </w:rPr>
        <w:t xml:space="preserve">  </w:t>
      </w:r>
      <w:r>
        <w:rPr>
          <w:rStyle w:val="normaltextrun"/>
          <w:sz w:val="22"/>
          <w:szCs w:val="22"/>
        </w:rPr>
        <w:t xml:space="preserve">      </w:t>
      </w:r>
      <w:r>
        <w:rPr>
          <w:rStyle w:val="eop"/>
          <w:noProof/>
          <w:sz w:val="22"/>
          <w:szCs w:val="22"/>
        </w:rPr>
        <w:drawing>
          <wp:inline distT="0" distB="0" distL="0" distR="0" wp14:anchorId="4C13917E" wp14:editId="39778BFA">
            <wp:extent cx="2370406" cy="799651"/>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0204" cy="806330"/>
                    </a:xfrm>
                    <a:prstGeom prst="rect">
                      <a:avLst/>
                    </a:prstGeom>
                    <a:noFill/>
                    <a:ln>
                      <a:noFill/>
                    </a:ln>
                  </pic:spPr>
                </pic:pic>
              </a:graphicData>
            </a:graphic>
          </wp:inline>
        </w:drawing>
      </w:r>
    </w:p>
    <w:p w14:paraId="638B1ED4" w14:textId="17DD56D9" w:rsidR="00A81289" w:rsidRPr="0000042F" w:rsidRDefault="00E70CC4" w:rsidP="00DF6E4E">
      <w:pPr>
        <w:pStyle w:val="paragraph"/>
        <w:spacing w:before="0" w:beforeAutospacing="0" w:after="0" w:afterAutospacing="0"/>
        <w:ind w:left="1440" w:firstLine="720"/>
        <w:textAlignment w:val="baseline"/>
        <w:rPr>
          <w:rStyle w:val="normaltextrun"/>
          <w:sz w:val="20"/>
          <w:szCs w:val="20"/>
        </w:rPr>
      </w:pPr>
      <w:bookmarkStart w:id="17" w:name="_Hlk119780483"/>
      <w:r w:rsidRPr="0000042F">
        <w:rPr>
          <w:rStyle w:val="normaltextrun"/>
          <w:sz w:val="20"/>
          <w:szCs w:val="20"/>
        </w:rPr>
        <w:t xml:space="preserve">Figure 5.6: </w:t>
      </w:r>
      <w:r w:rsidR="006B6F57">
        <w:rPr>
          <w:rStyle w:val="normaltextrun"/>
          <w:sz w:val="20"/>
          <w:szCs w:val="20"/>
        </w:rPr>
        <w:t xml:space="preserve">KPSS and ADF tests result for </w:t>
      </w:r>
      <w:r w:rsidR="003F41B2">
        <w:rPr>
          <w:rStyle w:val="normaltextrun"/>
          <w:sz w:val="20"/>
          <w:szCs w:val="20"/>
        </w:rPr>
        <w:t>monthly time series</w:t>
      </w:r>
      <w:bookmarkEnd w:id="17"/>
      <w:r w:rsidR="00A81289" w:rsidRPr="0000042F">
        <w:rPr>
          <w:color w:val="000000"/>
          <w:sz w:val="20"/>
          <w:szCs w:val="20"/>
          <w:shd w:val="clear" w:color="auto" w:fill="FFFFFF"/>
          <w:lang w:val="en-MY"/>
        </w:rPr>
        <w:br/>
      </w:r>
    </w:p>
    <w:p w14:paraId="2BA5BA2D" w14:textId="53618CCF" w:rsidR="00FE0581" w:rsidRDefault="6B17E87B" w:rsidP="7ED6EB2C">
      <w:pPr>
        <w:pStyle w:val="paragraph"/>
        <w:spacing w:before="0" w:beforeAutospacing="0" w:after="0" w:afterAutospacing="0"/>
        <w:ind w:left="426"/>
        <w:jc w:val="both"/>
        <w:textAlignment w:val="baseline"/>
        <w:rPr>
          <w:rStyle w:val="normaltextrun"/>
        </w:rPr>
      </w:pPr>
      <w:r w:rsidRPr="7ED6EB2C">
        <w:rPr>
          <w:rStyle w:val="normaltextrun"/>
          <w:sz w:val="22"/>
          <w:szCs w:val="22"/>
        </w:rPr>
        <w:t xml:space="preserve"> </w:t>
      </w:r>
      <w:r w:rsidRPr="7ED6EB2C">
        <w:rPr>
          <w:rStyle w:val="normaltextrun"/>
        </w:rPr>
        <w:t xml:space="preserve">After a first round of differencing, the results for the KPSS test and ADF test did not agree with each other, </w:t>
      </w:r>
      <w:r w:rsidR="298E536A" w:rsidRPr="7ED6EB2C">
        <w:rPr>
          <w:rStyle w:val="normaltextrun"/>
        </w:rPr>
        <w:t>the former proved to be stationary</w:t>
      </w:r>
      <w:r w:rsidR="316725AE" w:rsidRPr="7ED6EB2C">
        <w:rPr>
          <w:rStyle w:val="normaltextrun"/>
        </w:rPr>
        <w:t xml:space="preserve"> with</w:t>
      </w:r>
      <w:r w:rsidR="24B0EB1E" w:rsidRPr="7ED6EB2C">
        <w:rPr>
          <w:rStyle w:val="normaltextrun"/>
        </w:rPr>
        <w:t xml:space="preserve"> a</w:t>
      </w:r>
      <w:r w:rsidR="316725AE" w:rsidRPr="7ED6EB2C">
        <w:rPr>
          <w:rStyle w:val="normaltextrun"/>
        </w:rPr>
        <w:t xml:space="preserve"> p-value greater than 0.1</w:t>
      </w:r>
      <w:r w:rsidR="298E536A" w:rsidRPr="7ED6EB2C">
        <w:rPr>
          <w:rStyle w:val="normaltextrun"/>
        </w:rPr>
        <w:t xml:space="preserve"> while the latter proved </w:t>
      </w:r>
      <w:r w:rsidR="5C8BBFAD" w:rsidRPr="7ED6EB2C">
        <w:rPr>
          <w:rStyle w:val="normaltextrun"/>
        </w:rPr>
        <w:t>to be non-stationary</w:t>
      </w:r>
      <w:r w:rsidR="5AAF7D22" w:rsidRPr="7ED6EB2C">
        <w:rPr>
          <w:rStyle w:val="normaltextrun"/>
        </w:rPr>
        <w:t xml:space="preserve"> </w:t>
      </w:r>
      <w:r w:rsidR="4DE9CBE8" w:rsidRPr="7ED6EB2C">
        <w:rPr>
          <w:rStyle w:val="normaltextrun"/>
        </w:rPr>
        <w:t xml:space="preserve">with </w:t>
      </w:r>
      <w:r w:rsidR="40BD91CA" w:rsidRPr="7ED6EB2C">
        <w:rPr>
          <w:rStyle w:val="normaltextrun"/>
        </w:rPr>
        <w:t xml:space="preserve">a </w:t>
      </w:r>
      <w:r w:rsidR="4DE9CBE8" w:rsidRPr="7ED6EB2C">
        <w:rPr>
          <w:rStyle w:val="normaltextrun"/>
        </w:rPr>
        <w:t xml:space="preserve">p-value as 0.07301 </w:t>
      </w:r>
      <w:r w:rsidR="5AAF7D22" w:rsidRPr="7ED6EB2C">
        <w:rPr>
          <w:rStyle w:val="normaltextrun"/>
        </w:rPr>
        <w:t>as shown below:</w:t>
      </w:r>
      <w:r w:rsidR="5C8BBFAD" w:rsidRPr="7ED6EB2C">
        <w:rPr>
          <w:rStyle w:val="normaltextrun"/>
        </w:rPr>
        <w:t xml:space="preserve"> </w:t>
      </w:r>
    </w:p>
    <w:p w14:paraId="426A727A" w14:textId="77777777" w:rsidR="00917C38" w:rsidRPr="00917C38" w:rsidRDefault="00917C38" w:rsidP="006B76FC">
      <w:pPr>
        <w:pStyle w:val="paragraph"/>
        <w:spacing w:before="0" w:beforeAutospacing="0" w:after="0" w:afterAutospacing="0"/>
        <w:ind w:left="426"/>
        <w:jc w:val="both"/>
        <w:textAlignment w:val="baseline"/>
        <w:rPr>
          <w:rStyle w:val="normaltextrun"/>
          <w:sz w:val="20"/>
          <w:szCs w:val="20"/>
        </w:rPr>
      </w:pPr>
    </w:p>
    <w:p w14:paraId="3E0292D1" w14:textId="08FD87EE" w:rsidR="00FE0581" w:rsidRDefault="00917C38" w:rsidP="006B76FC">
      <w:pPr>
        <w:pStyle w:val="paragraph"/>
        <w:spacing w:before="0" w:beforeAutospacing="0" w:after="0" w:afterAutospacing="0"/>
        <w:ind w:left="426"/>
        <w:jc w:val="both"/>
        <w:textAlignment w:val="baseline"/>
        <w:rPr>
          <w:rStyle w:val="normaltextrun"/>
        </w:rPr>
      </w:pPr>
      <w:r>
        <w:rPr>
          <w:noProof/>
          <w:color w:val="2B579A"/>
          <w:shd w:val="clear" w:color="auto" w:fill="E6E6E6"/>
        </w:rPr>
        <w:drawing>
          <wp:inline distT="0" distB="0" distL="0" distR="0" wp14:anchorId="552545E1" wp14:editId="0ADEB083">
            <wp:extent cx="2232837" cy="86290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0"/>
                    <a:stretch>
                      <a:fillRect/>
                    </a:stretch>
                  </pic:blipFill>
                  <pic:spPr>
                    <a:xfrm>
                      <a:off x="0" y="0"/>
                      <a:ext cx="2305887" cy="891134"/>
                    </a:xfrm>
                    <a:prstGeom prst="rect">
                      <a:avLst/>
                    </a:prstGeom>
                  </pic:spPr>
                </pic:pic>
              </a:graphicData>
            </a:graphic>
          </wp:inline>
        </w:drawing>
      </w:r>
      <w:r>
        <w:rPr>
          <w:rStyle w:val="normaltextrun"/>
        </w:rPr>
        <w:t xml:space="preserve"> </w:t>
      </w:r>
      <w:r w:rsidR="006E0003">
        <w:rPr>
          <w:rStyle w:val="normaltextrun"/>
        </w:rPr>
        <w:t xml:space="preserve">     </w:t>
      </w:r>
      <w:r w:rsidR="006E0003">
        <w:rPr>
          <w:noProof/>
          <w:color w:val="2B579A"/>
          <w:shd w:val="clear" w:color="auto" w:fill="E6E6E6"/>
        </w:rPr>
        <w:drawing>
          <wp:inline distT="0" distB="0" distL="0" distR="0" wp14:anchorId="2DFEB4B3" wp14:editId="53546163">
            <wp:extent cx="2722099" cy="852458"/>
            <wp:effectExtent l="0" t="0" r="254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26798" cy="853929"/>
                    </a:xfrm>
                    <a:prstGeom prst="rect">
                      <a:avLst/>
                    </a:prstGeom>
                  </pic:spPr>
                </pic:pic>
              </a:graphicData>
            </a:graphic>
          </wp:inline>
        </w:drawing>
      </w:r>
    </w:p>
    <w:p w14:paraId="1F18C917" w14:textId="08FD87EE" w:rsidR="004A15A2" w:rsidRDefault="004A15A2" w:rsidP="004A15A2">
      <w:pPr>
        <w:pStyle w:val="paragraph"/>
        <w:spacing w:before="0" w:beforeAutospacing="0" w:after="0" w:afterAutospacing="0"/>
        <w:ind w:left="426" w:hanging="11"/>
        <w:jc w:val="center"/>
        <w:textAlignment w:val="baseline"/>
        <w:rPr>
          <w:rStyle w:val="normaltextrun"/>
          <w:sz w:val="20"/>
          <w:szCs w:val="20"/>
        </w:rPr>
      </w:pPr>
      <w:r w:rsidRPr="006B6F57">
        <w:rPr>
          <w:rStyle w:val="normaltextrun"/>
          <w:sz w:val="20"/>
          <w:szCs w:val="20"/>
        </w:rPr>
        <w:t>Figure 5.7:</w:t>
      </w:r>
      <w:r>
        <w:rPr>
          <w:rStyle w:val="normaltextrun"/>
          <w:sz w:val="20"/>
          <w:szCs w:val="20"/>
        </w:rPr>
        <w:t xml:space="preserve"> KPSS and ADF tests result for first differenced data</w:t>
      </w:r>
    </w:p>
    <w:p w14:paraId="3BA0B3A6" w14:textId="71B1C1D5" w:rsidR="004A15A2" w:rsidRDefault="004A15A2" w:rsidP="006B76FC">
      <w:pPr>
        <w:pStyle w:val="paragraph"/>
        <w:spacing w:before="0" w:beforeAutospacing="0" w:after="0" w:afterAutospacing="0"/>
        <w:ind w:left="426"/>
        <w:jc w:val="both"/>
        <w:textAlignment w:val="baseline"/>
        <w:rPr>
          <w:rStyle w:val="normaltextrun"/>
        </w:rPr>
      </w:pPr>
    </w:p>
    <w:p w14:paraId="113FDCE2" w14:textId="0AB08018" w:rsidR="004D0F91" w:rsidRDefault="00EA190F" w:rsidP="004D0F91">
      <w:pPr>
        <w:pStyle w:val="paragraph"/>
        <w:spacing w:before="0" w:beforeAutospacing="0" w:after="0" w:afterAutospacing="0"/>
        <w:ind w:left="426"/>
        <w:jc w:val="both"/>
        <w:textAlignment w:val="baseline"/>
        <w:rPr>
          <w:rStyle w:val="normaltextrun"/>
        </w:rPr>
      </w:pPr>
      <w:r>
        <w:rPr>
          <w:rStyle w:val="normaltextrun"/>
        </w:rPr>
        <w:t>T</w:t>
      </w:r>
      <w:r w:rsidR="00A81289" w:rsidRPr="00453D64">
        <w:rPr>
          <w:rStyle w:val="normaltextrun"/>
        </w:rPr>
        <w:t xml:space="preserve">herefore, another round of differencing </w:t>
      </w:r>
      <w:r w:rsidR="00460E30">
        <w:rPr>
          <w:rStyle w:val="normaltextrun"/>
        </w:rPr>
        <w:t>is needed</w:t>
      </w:r>
      <w:r>
        <w:rPr>
          <w:rStyle w:val="normaltextrun"/>
        </w:rPr>
        <w:t xml:space="preserve"> to counter this </w:t>
      </w:r>
      <w:r w:rsidR="009E6234">
        <w:rPr>
          <w:rStyle w:val="normaltextrun"/>
        </w:rPr>
        <w:t>inconclusiv</w:t>
      </w:r>
      <w:r w:rsidR="00525763">
        <w:rPr>
          <w:rStyle w:val="normaltextrun"/>
        </w:rPr>
        <w:t>eness</w:t>
      </w:r>
      <w:r w:rsidR="00460E30">
        <w:rPr>
          <w:rStyle w:val="normaltextrun"/>
        </w:rPr>
        <w:t xml:space="preserve">. </w:t>
      </w:r>
      <w:r w:rsidR="008F60C5">
        <w:rPr>
          <w:rStyle w:val="normaltextrun"/>
        </w:rPr>
        <w:t xml:space="preserve">Based on the </w:t>
      </w:r>
      <w:r w:rsidR="005D3640">
        <w:rPr>
          <w:rStyle w:val="normaltextrun"/>
        </w:rPr>
        <w:t xml:space="preserve">ACF plot of </w:t>
      </w:r>
      <w:r w:rsidR="008D03C5">
        <w:rPr>
          <w:rStyle w:val="normaltextrun"/>
        </w:rPr>
        <w:t xml:space="preserve">this differenced model, </w:t>
      </w:r>
      <w:r w:rsidR="00E275E3">
        <w:rPr>
          <w:rStyle w:val="normaltextrun"/>
        </w:rPr>
        <w:t xml:space="preserve">there were significant peaks in lags 12, 24 and 36 which suggested a non-stationary seasonality. Therefore, </w:t>
      </w:r>
      <w:r w:rsidR="00E16ECA">
        <w:rPr>
          <w:rStyle w:val="normaltextrun"/>
        </w:rPr>
        <w:t xml:space="preserve">a seasonal differencing was carried out and </w:t>
      </w:r>
      <w:r w:rsidR="00360A3F">
        <w:rPr>
          <w:rStyle w:val="normaltextrun"/>
        </w:rPr>
        <w:t xml:space="preserve">once again was tested </w:t>
      </w:r>
      <w:r w:rsidR="00BD3EC9">
        <w:rPr>
          <w:rStyle w:val="normaltextrun"/>
        </w:rPr>
        <w:t xml:space="preserve">for stationarity. </w:t>
      </w:r>
      <w:r w:rsidR="004B0C74">
        <w:rPr>
          <w:rStyle w:val="normaltextrun"/>
        </w:rPr>
        <w:t xml:space="preserve">Unfortunately, only the KPSS test </w:t>
      </w:r>
      <w:r w:rsidR="0053783F">
        <w:rPr>
          <w:rStyle w:val="normaltextrun"/>
        </w:rPr>
        <w:t xml:space="preserve">again </w:t>
      </w:r>
      <w:r w:rsidR="00705592">
        <w:rPr>
          <w:rStyle w:val="normaltextrun"/>
        </w:rPr>
        <w:t xml:space="preserve">proved the stationarity of this differenced </w:t>
      </w:r>
      <w:r w:rsidR="00FB4BDA">
        <w:rPr>
          <w:rStyle w:val="normaltextrun"/>
        </w:rPr>
        <w:t xml:space="preserve">time series </w:t>
      </w:r>
      <w:r w:rsidR="005F64C1">
        <w:rPr>
          <w:rStyle w:val="normaltextrun"/>
        </w:rPr>
        <w:t xml:space="preserve">(refer Appendix </w:t>
      </w:r>
      <w:r w:rsidR="00E11720">
        <w:rPr>
          <w:rStyle w:val="normaltextrun"/>
        </w:rPr>
        <w:t>5</w:t>
      </w:r>
      <w:r w:rsidR="005F64C1">
        <w:rPr>
          <w:rStyle w:val="normaltextrun"/>
        </w:rPr>
        <w:t>).</w:t>
      </w:r>
      <w:r w:rsidR="00E31088">
        <w:rPr>
          <w:rStyle w:val="normaltextrun"/>
          <w:noProof/>
        </w:rPr>
        <w:t xml:space="preserve">   </w:t>
      </w:r>
    </w:p>
    <w:p w14:paraId="3397E285" w14:textId="77777777" w:rsidR="00A234DE" w:rsidRPr="00A234DE" w:rsidRDefault="00A234DE" w:rsidP="00B53AA8">
      <w:pPr>
        <w:pStyle w:val="paragraph"/>
        <w:spacing w:before="0" w:beforeAutospacing="0" w:after="0" w:afterAutospacing="0"/>
        <w:ind w:left="720" w:firstLine="720"/>
        <w:jc w:val="both"/>
        <w:textAlignment w:val="baseline"/>
        <w:rPr>
          <w:rStyle w:val="normaltextrun"/>
        </w:rPr>
      </w:pPr>
    </w:p>
    <w:p w14:paraId="3DC1D042" w14:textId="200869CA" w:rsidR="00330E45" w:rsidRDefault="009E6234" w:rsidP="004D0F91">
      <w:pPr>
        <w:pStyle w:val="paragraph"/>
        <w:spacing w:before="0" w:beforeAutospacing="0" w:after="0" w:afterAutospacing="0"/>
        <w:ind w:left="426"/>
        <w:jc w:val="both"/>
        <w:textAlignment w:val="baseline"/>
        <w:rPr>
          <w:rStyle w:val="normaltextrun"/>
        </w:rPr>
      </w:pPr>
      <w:r>
        <w:rPr>
          <w:rStyle w:val="normaltextrun"/>
        </w:rPr>
        <w:t xml:space="preserve">Due to this, we </w:t>
      </w:r>
      <w:r w:rsidR="003B28D8">
        <w:rPr>
          <w:rStyle w:val="normaltextrun"/>
        </w:rPr>
        <w:t xml:space="preserve">have </w:t>
      </w:r>
      <w:r>
        <w:rPr>
          <w:rStyle w:val="normaltextrun"/>
        </w:rPr>
        <w:t xml:space="preserve">then used </w:t>
      </w:r>
      <w:r w:rsidR="0093026F">
        <w:rPr>
          <w:rStyle w:val="normaltextrun"/>
        </w:rPr>
        <w:t xml:space="preserve">the </w:t>
      </w:r>
      <w:proofErr w:type="spellStart"/>
      <w:r w:rsidR="0093026F">
        <w:rPr>
          <w:rStyle w:val="normaltextrun"/>
        </w:rPr>
        <w:t>ndiffs</w:t>
      </w:r>
      <w:proofErr w:type="spellEnd"/>
      <w:r w:rsidR="0093026F">
        <w:rPr>
          <w:rStyle w:val="normaltextrun"/>
        </w:rPr>
        <w:t xml:space="preserve"> and </w:t>
      </w:r>
      <w:proofErr w:type="spellStart"/>
      <w:r w:rsidR="0093026F">
        <w:rPr>
          <w:rStyle w:val="normaltextrun"/>
        </w:rPr>
        <w:t>nsdiffs</w:t>
      </w:r>
      <w:proofErr w:type="spellEnd"/>
      <w:r w:rsidR="0093026F">
        <w:rPr>
          <w:rStyle w:val="normaltextrun"/>
        </w:rPr>
        <w:t xml:space="preserve"> function</w:t>
      </w:r>
      <w:r w:rsidR="00367890">
        <w:rPr>
          <w:rStyle w:val="normaltextrun"/>
        </w:rPr>
        <w:t xml:space="preserve">s available in R </w:t>
      </w:r>
      <w:r>
        <w:rPr>
          <w:rStyle w:val="normaltextrun"/>
        </w:rPr>
        <w:t xml:space="preserve">to </w:t>
      </w:r>
      <w:r w:rsidR="00E8548A">
        <w:rPr>
          <w:rStyle w:val="normaltextrun"/>
        </w:rPr>
        <w:t>see if the</w:t>
      </w:r>
      <w:r w:rsidR="00010D94">
        <w:rPr>
          <w:rStyle w:val="normaltextrun"/>
        </w:rPr>
        <w:t xml:space="preserve"> results would be similar to our findings. </w:t>
      </w:r>
      <w:r w:rsidR="0033483D">
        <w:rPr>
          <w:rStyle w:val="normaltextrun"/>
        </w:rPr>
        <w:t xml:space="preserve">The </w:t>
      </w:r>
      <w:proofErr w:type="spellStart"/>
      <w:r w:rsidR="0033483D">
        <w:rPr>
          <w:rStyle w:val="normaltextrun"/>
        </w:rPr>
        <w:t>n</w:t>
      </w:r>
      <w:r w:rsidR="0024110D">
        <w:rPr>
          <w:rStyle w:val="normaltextrun"/>
        </w:rPr>
        <w:t>s</w:t>
      </w:r>
      <w:r w:rsidR="0033483D">
        <w:rPr>
          <w:rStyle w:val="normaltextrun"/>
        </w:rPr>
        <w:t>diffs</w:t>
      </w:r>
      <w:proofErr w:type="spellEnd"/>
      <w:r w:rsidR="00A05A41">
        <w:rPr>
          <w:rStyle w:val="normaltextrun"/>
        </w:rPr>
        <w:t xml:space="preserve"> suggested only 1 differencing while the </w:t>
      </w:r>
      <w:proofErr w:type="spellStart"/>
      <w:r w:rsidR="00A05A41">
        <w:rPr>
          <w:rStyle w:val="normaltextrun"/>
        </w:rPr>
        <w:t>ndiffs</w:t>
      </w:r>
      <w:proofErr w:type="spellEnd"/>
      <w:r w:rsidR="00A05A41">
        <w:rPr>
          <w:rStyle w:val="normaltextrun"/>
        </w:rPr>
        <w:t xml:space="preserve"> </w:t>
      </w:r>
      <w:r w:rsidR="003E766A">
        <w:rPr>
          <w:rStyle w:val="normaltextrun"/>
        </w:rPr>
        <w:t xml:space="preserve">suggested 0 seasonal differencing. </w:t>
      </w:r>
      <w:r w:rsidR="00725670">
        <w:rPr>
          <w:rStyle w:val="normaltextrun"/>
        </w:rPr>
        <w:t xml:space="preserve">Due to this, we have decided to follow the suggestion </w:t>
      </w:r>
      <w:r w:rsidR="00E14555">
        <w:rPr>
          <w:rStyle w:val="normaltextrun"/>
        </w:rPr>
        <w:t xml:space="preserve">as it is also highly unadvisable to have high orders of differencing. </w:t>
      </w:r>
      <w:r w:rsidR="00F4228B">
        <w:rPr>
          <w:rStyle w:val="normaltextrun"/>
        </w:rPr>
        <w:t>Thus, t</w:t>
      </w:r>
      <w:r w:rsidR="00F65C47">
        <w:rPr>
          <w:rStyle w:val="normaltextrun"/>
        </w:rPr>
        <w:t>he stationarity of the data will only be</w:t>
      </w:r>
      <w:r w:rsidR="004A54D6">
        <w:rPr>
          <w:rStyle w:val="normaltextrun"/>
        </w:rPr>
        <w:t xml:space="preserve"> based </w:t>
      </w:r>
      <w:r w:rsidR="00C37FE1">
        <w:rPr>
          <w:rStyle w:val="normaltextrun"/>
        </w:rPr>
        <w:t xml:space="preserve">on the </w:t>
      </w:r>
      <w:r w:rsidR="00465B66">
        <w:rPr>
          <w:rStyle w:val="normaltextrun"/>
        </w:rPr>
        <w:t>KPSS test</w:t>
      </w:r>
      <w:r w:rsidR="00AC6E7C">
        <w:rPr>
          <w:rStyle w:val="normaltextrun"/>
        </w:rPr>
        <w:t xml:space="preserve"> </w:t>
      </w:r>
      <w:r w:rsidR="00C37FE1">
        <w:rPr>
          <w:rStyle w:val="normaltextrun"/>
        </w:rPr>
        <w:t xml:space="preserve">in order </w:t>
      </w:r>
      <w:r w:rsidR="000C3D92">
        <w:rPr>
          <w:rStyle w:val="normaltextrun"/>
        </w:rPr>
        <w:t xml:space="preserve">to </w:t>
      </w:r>
      <w:r w:rsidR="00AA0521">
        <w:rPr>
          <w:rStyle w:val="normaltextrun"/>
        </w:rPr>
        <w:t>pr</w:t>
      </w:r>
      <w:r w:rsidR="007859CA">
        <w:rPr>
          <w:rStyle w:val="normaltextrun"/>
        </w:rPr>
        <w:t>oceed with the next stage of ACF and PACF analysis</w:t>
      </w:r>
      <w:r w:rsidR="00654C73">
        <w:rPr>
          <w:rStyle w:val="normaltextrun"/>
        </w:rPr>
        <w:t>.</w:t>
      </w:r>
      <w:r w:rsidR="00671A21">
        <w:rPr>
          <w:rStyle w:val="normaltextrun"/>
        </w:rPr>
        <w:t xml:space="preserve"> </w:t>
      </w:r>
    </w:p>
    <w:p w14:paraId="34B9EFF8" w14:textId="77777777" w:rsidR="0019408E" w:rsidRDefault="0019408E" w:rsidP="004D0F91">
      <w:pPr>
        <w:pStyle w:val="paragraph"/>
        <w:spacing w:before="0" w:beforeAutospacing="0" w:after="0" w:afterAutospacing="0"/>
        <w:ind w:left="426"/>
        <w:jc w:val="both"/>
        <w:textAlignment w:val="baseline"/>
        <w:rPr>
          <w:rStyle w:val="normaltextrun"/>
        </w:rPr>
      </w:pPr>
    </w:p>
    <w:p w14:paraId="261EC698" w14:textId="0789BFCF" w:rsidR="00065DFF" w:rsidRPr="00D53EA5" w:rsidRDefault="006B76FC" w:rsidP="00A81F54">
      <w:pPr>
        <w:pStyle w:val="Heading2"/>
        <w:rPr>
          <w:rFonts w:ascii="Times New Roman" w:hAnsi="Times New Roman" w:cs="Times New Roman"/>
          <w:b/>
          <w:color w:val="auto"/>
          <w:sz w:val="24"/>
          <w:szCs w:val="24"/>
        </w:rPr>
      </w:pPr>
      <w:bookmarkStart w:id="18" w:name="_Toc119874689"/>
      <w:r w:rsidRPr="00D53EA5">
        <w:rPr>
          <w:rFonts w:ascii="Times New Roman" w:hAnsi="Times New Roman" w:cs="Times New Roman"/>
          <w:b/>
          <w:color w:val="auto"/>
          <w:sz w:val="24"/>
          <w:szCs w:val="24"/>
        </w:rPr>
        <w:t>5.3 ACF &amp; PACF Analysis</w:t>
      </w:r>
      <w:bookmarkEnd w:id="18"/>
    </w:p>
    <w:p w14:paraId="11486DCF" w14:textId="77777777" w:rsidR="006B76FC" w:rsidRPr="00FF2F76" w:rsidRDefault="006B76FC" w:rsidP="00FF2F76">
      <w:pPr>
        <w:spacing w:after="0" w:line="240" w:lineRule="auto"/>
        <w:ind w:left="426" w:right="-1"/>
        <w:jc w:val="both"/>
        <w:rPr>
          <w:rFonts w:ascii="Times New Roman" w:hAnsi="Times New Roman" w:cs="Times New Roman"/>
          <w:b/>
          <w:bCs/>
          <w:sz w:val="24"/>
          <w:szCs w:val="24"/>
        </w:rPr>
      </w:pPr>
    </w:p>
    <w:p w14:paraId="63A83203" w14:textId="7DB4CD81" w:rsidR="008378FD" w:rsidRDefault="008378FD" w:rsidP="008378FD">
      <w:pPr>
        <w:ind w:left="426"/>
        <w:jc w:val="both"/>
        <w:rPr>
          <w:rFonts w:ascii="Times New Roman" w:hAnsi="Times New Roman" w:cs="Times New Roman"/>
          <w:sz w:val="24"/>
          <w:szCs w:val="24"/>
        </w:rPr>
      </w:pPr>
      <w:r w:rsidRPr="7ED6EB2C">
        <w:rPr>
          <w:rFonts w:ascii="Times New Roman" w:hAnsi="Times New Roman" w:cs="Times New Roman"/>
          <w:sz w:val="24"/>
          <w:szCs w:val="24"/>
        </w:rPr>
        <w:t xml:space="preserve">We will first use the Box-Jenkins method to manually create </w:t>
      </w:r>
      <w:r w:rsidR="1ECE86DC" w:rsidRPr="7ED6EB2C">
        <w:rPr>
          <w:rFonts w:ascii="Times New Roman" w:hAnsi="Times New Roman" w:cs="Times New Roman"/>
          <w:sz w:val="24"/>
          <w:szCs w:val="24"/>
        </w:rPr>
        <w:t xml:space="preserve">the </w:t>
      </w:r>
      <w:r w:rsidRPr="7ED6EB2C">
        <w:rPr>
          <w:rFonts w:ascii="Times New Roman" w:hAnsi="Times New Roman" w:cs="Times New Roman"/>
          <w:sz w:val="24"/>
          <w:szCs w:val="24"/>
        </w:rPr>
        <w:t xml:space="preserve">best fit model </w:t>
      </w:r>
      <w:r w:rsidR="00B27C59" w:rsidRPr="7ED6EB2C">
        <w:rPr>
          <w:rFonts w:ascii="Times New Roman" w:hAnsi="Times New Roman" w:cs="Times New Roman"/>
          <w:sz w:val="24"/>
          <w:szCs w:val="24"/>
        </w:rPr>
        <w:t xml:space="preserve">using the </w:t>
      </w:r>
      <w:r w:rsidRPr="7ED6EB2C">
        <w:rPr>
          <w:rFonts w:ascii="Times New Roman" w:hAnsi="Times New Roman" w:cs="Times New Roman"/>
          <w:sz w:val="24"/>
          <w:szCs w:val="24"/>
        </w:rPr>
        <w:t xml:space="preserve">ARIMA </w:t>
      </w:r>
      <w:r w:rsidR="007600FA" w:rsidRPr="7ED6EB2C">
        <w:rPr>
          <w:rFonts w:ascii="Times New Roman" w:hAnsi="Times New Roman" w:cs="Times New Roman"/>
          <w:sz w:val="24"/>
          <w:szCs w:val="24"/>
        </w:rPr>
        <w:t xml:space="preserve">function in R </w:t>
      </w:r>
      <w:r w:rsidR="007D5BC8" w:rsidRPr="7ED6EB2C">
        <w:rPr>
          <w:rFonts w:ascii="Times New Roman" w:hAnsi="Times New Roman" w:cs="Times New Roman"/>
          <w:sz w:val="24"/>
          <w:szCs w:val="24"/>
        </w:rPr>
        <w:t xml:space="preserve">for the monthly time series. </w:t>
      </w:r>
      <w:r w:rsidR="003A439A" w:rsidRPr="7ED6EB2C">
        <w:rPr>
          <w:rFonts w:ascii="Times New Roman" w:hAnsi="Times New Roman" w:cs="Times New Roman"/>
          <w:sz w:val="24"/>
          <w:szCs w:val="24"/>
        </w:rPr>
        <w:t xml:space="preserve">We now </w:t>
      </w:r>
      <w:r w:rsidR="34A2730B" w:rsidRPr="7ED6EB2C">
        <w:rPr>
          <w:rFonts w:ascii="Times New Roman" w:hAnsi="Times New Roman" w:cs="Times New Roman"/>
          <w:sz w:val="24"/>
          <w:szCs w:val="24"/>
        </w:rPr>
        <w:t>must</w:t>
      </w:r>
      <w:r w:rsidR="003A439A" w:rsidRPr="7ED6EB2C">
        <w:rPr>
          <w:rFonts w:ascii="Times New Roman" w:hAnsi="Times New Roman" w:cs="Times New Roman"/>
          <w:sz w:val="24"/>
          <w:szCs w:val="24"/>
        </w:rPr>
        <w:t xml:space="preserve"> analyse both the ACF and PACF plots to determine </w:t>
      </w:r>
      <w:r w:rsidR="00FD71D5" w:rsidRPr="7ED6EB2C">
        <w:rPr>
          <w:rFonts w:ascii="Times New Roman" w:hAnsi="Times New Roman" w:cs="Times New Roman"/>
          <w:sz w:val="24"/>
          <w:szCs w:val="24"/>
        </w:rPr>
        <w:t xml:space="preserve">the order </w:t>
      </w:r>
      <w:r w:rsidR="00753DAF" w:rsidRPr="7ED6EB2C">
        <w:rPr>
          <w:rFonts w:ascii="Times New Roman" w:hAnsi="Times New Roman" w:cs="Times New Roman"/>
          <w:sz w:val="24"/>
          <w:szCs w:val="24"/>
        </w:rPr>
        <w:t xml:space="preserve">for the ARIMA model. </w:t>
      </w:r>
      <w:r w:rsidR="00DC6317" w:rsidRPr="7ED6EB2C">
        <w:rPr>
          <w:rFonts w:ascii="Times New Roman" w:hAnsi="Times New Roman" w:cs="Times New Roman"/>
          <w:sz w:val="24"/>
          <w:szCs w:val="24"/>
        </w:rPr>
        <w:t xml:space="preserve">Below is the </w:t>
      </w:r>
      <w:proofErr w:type="spellStart"/>
      <w:r w:rsidR="00DC6317" w:rsidRPr="7ED6EB2C">
        <w:rPr>
          <w:rFonts w:ascii="Times New Roman" w:hAnsi="Times New Roman" w:cs="Times New Roman"/>
          <w:sz w:val="24"/>
          <w:szCs w:val="24"/>
        </w:rPr>
        <w:t>tsdisplay</w:t>
      </w:r>
      <w:proofErr w:type="spellEnd"/>
      <w:r w:rsidR="00DC6317" w:rsidRPr="7ED6EB2C">
        <w:rPr>
          <w:rFonts w:ascii="Times New Roman" w:hAnsi="Times New Roman" w:cs="Times New Roman"/>
          <w:sz w:val="24"/>
          <w:szCs w:val="24"/>
        </w:rPr>
        <w:t xml:space="preserve"> output for the </w:t>
      </w:r>
      <w:r w:rsidR="006A674C" w:rsidRPr="7ED6EB2C">
        <w:rPr>
          <w:rFonts w:ascii="Times New Roman" w:hAnsi="Times New Roman" w:cs="Times New Roman"/>
          <w:sz w:val="24"/>
          <w:szCs w:val="24"/>
        </w:rPr>
        <w:t xml:space="preserve">first </w:t>
      </w:r>
      <w:r w:rsidR="001F374C" w:rsidRPr="7ED6EB2C">
        <w:rPr>
          <w:rFonts w:ascii="Times New Roman" w:hAnsi="Times New Roman" w:cs="Times New Roman"/>
          <w:sz w:val="24"/>
          <w:szCs w:val="24"/>
        </w:rPr>
        <w:t xml:space="preserve">differenced </w:t>
      </w:r>
      <w:r w:rsidR="002C56E8" w:rsidRPr="7ED6EB2C">
        <w:rPr>
          <w:rFonts w:ascii="Times New Roman" w:hAnsi="Times New Roman" w:cs="Times New Roman"/>
          <w:sz w:val="24"/>
          <w:szCs w:val="24"/>
        </w:rPr>
        <w:t>time series:</w:t>
      </w:r>
    </w:p>
    <w:p w14:paraId="0EC86961" w14:textId="19BCCBB9" w:rsidR="002C56E8" w:rsidRDefault="00726A5B" w:rsidP="00726A5B">
      <w:pPr>
        <w:ind w:left="426"/>
        <w:jc w:val="both"/>
        <w:rPr>
          <w:rFonts w:ascii="Times New Roman" w:hAnsi="Times New Roman" w:cs="Times New Roman"/>
          <w:sz w:val="24"/>
          <w:szCs w:val="24"/>
        </w:rPr>
      </w:pPr>
      <w:r w:rsidRPr="00726A5B">
        <w:rPr>
          <w:noProof/>
          <w:color w:val="2B579A"/>
          <w:shd w:val="clear" w:color="auto" w:fill="E6E6E6"/>
        </w:rPr>
        <w:lastRenderedPageBreak/>
        <w:drawing>
          <wp:inline distT="0" distB="0" distL="0" distR="0" wp14:anchorId="07C67144" wp14:editId="75E44E64">
            <wp:extent cx="5837555" cy="2961175"/>
            <wp:effectExtent l="0" t="0" r="0" b="0"/>
            <wp:docPr id="40" name="Picture 4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with medium confidence"/>
                    <pic:cNvPicPr/>
                  </pic:nvPicPr>
                  <pic:blipFill>
                    <a:blip r:embed="rId32"/>
                    <a:stretch>
                      <a:fillRect/>
                    </a:stretch>
                  </pic:blipFill>
                  <pic:spPr>
                    <a:xfrm>
                      <a:off x="0" y="0"/>
                      <a:ext cx="5854387" cy="2969713"/>
                    </a:xfrm>
                    <a:prstGeom prst="rect">
                      <a:avLst/>
                    </a:prstGeom>
                  </pic:spPr>
                </pic:pic>
              </a:graphicData>
            </a:graphic>
          </wp:inline>
        </w:drawing>
      </w:r>
    </w:p>
    <w:p w14:paraId="1A580758" w14:textId="37150717" w:rsidR="008F237D" w:rsidRPr="007F317D" w:rsidRDefault="008F237D" w:rsidP="007D34A4">
      <w:pPr>
        <w:ind w:left="993" w:right="282"/>
        <w:jc w:val="both"/>
        <w:rPr>
          <w:rFonts w:ascii="Times New Roman" w:hAnsi="Times New Roman" w:cs="Times New Roman"/>
          <w:sz w:val="20"/>
          <w:szCs w:val="20"/>
        </w:rPr>
      </w:pPr>
      <w:r w:rsidRPr="007F317D">
        <w:rPr>
          <w:rFonts w:ascii="Times New Roman" w:hAnsi="Times New Roman" w:cs="Times New Roman"/>
          <w:sz w:val="20"/>
          <w:szCs w:val="20"/>
        </w:rPr>
        <w:t xml:space="preserve">Figure </w:t>
      </w:r>
      <w:r w:rsidR="00E70CC4" w:rsidRPr="007F317D">
        <w:rPr>
          <w:rFonts w:ascii="Times New Roman" w:hAnsi="Times New Roman" w:cs="Times New Roman"/>
          <w:sz w:val="20"/>
          <w:szCs w:val="20"/>
        </w:rPr>
        <w:t>5.</w:t>
      </w:r>
      <w:r w:rsidR="007F317D">
        <w:rPr>
          <w:rFonts w:ascii="Times New Roman" w:hAnsi="Times New Roman" w:cs="Times New Roman"/>
          <w:sz w:val="20"/>
          <w:szCs w:val="20"/>
        </w:rPr>
        <w:t xml:space="preserve">8: </w:t>
      </w:r>
      <w:r w:rsidR="00853560">
        <w:rPr>
          <w:rFonts w:ascii="Times New Roman" w:hAnsi="Times New Roman" w:cs="Times New Roman"/>
          <w:sz w:val="20"/>
          <w:szCs w:val="20"/>
        </w:rPr>
        <w:t xml:space="preserve">Plot of stationarity for </w:t>
      </w:r>
      <w:r w:rsidR="00F76A1C">
        <w:rPr>
          <w:rFonts w:ascii="Times New Roman" w:hAnsi="Times New Roman" w:cs="Times New Roman"/>
          <w:sz w:val="20"/>
          <w:szCs w:val="20"/>
        </w:rPr>
        <w:t>first</w:t>
      </w:r>
      <w:r w:rsidR="00853560">
        <w:rPr>
          <w:rFonts w:ascii="Times New Roman" w:hAnsi="Times New Roman" w:cs="Times New Roman"/>
          <w:sz w:val="20"/>
          <w:szCs w:val="20"/>
        </w:rPr>
        <w:t xml:space="preserve"> level differencing of monthly series </w:t>
      </w:r>
      <w:r w:rsidR="007D34A4">
        <w:rPr>
          <w:rFonts w:ascii="Times New Roman" w:hAnsi="Times New Roman" w:cs="Times New Roman"/>
          <w:sz w:val="20"/>
          <w:szCs w:val="20"/>
        </w:rPr>
        <w:t>(top), ACF plot (bottom left) and PACF plot (bottom right).</w:t>
      </w:r>
    </w:p>
    <w:p w14:paraId="46939859" w14:textId="3191E329" w:rsidR="008378FD" w:rsidRDefault="009A2357" w:rsidP="008378FD">
      <w:pPr>
        <w:ind w:left="426"/>
        <w:jc w:val="both"/>
        <w:rPr>
          <w:rFonts w:ascii="Times New Roman" w:hAnsi="Times New Roman" w:cs="Times New Roman"/>
          <w:sz w:val="24"/>
          <w:szCs w:val="24"/>
        </w:rPr>
      </w:pPr>
      <w:r w:rsidRPr="7ED6EB2C">
        <w:rPr>
          <w:rFonts w:ascii="Times New Roman" w:hAnsi="Times New Roman" w:cs="Times New Roman"/>
          <w:sz w:val="24"/>
          <w:szCs w:val="24"/>
        </w:rPr>
        <w:t xml:space="preserve">Based on Figure 5.8, </w:t>
      </w:r>
      <w:r w:rsidR="00726A5B" w:rsidRPr="7ED6EB2C">
        <w:rPr>
          <w:rFonts w:ascii="Times New Roman" w:hAnsi="Times New Roman" w:cs="Times New Roman"/>
          <w:sz w:val="24"/>
          <w:szCs w:val="24"/>
        </w:rPr>
        <w:t xml:space="preserve">we </w:t>
      </w:r>
      <w:r w:rsidR="002741EC" w:rsidRPr="7ED6EB2C">
        <w:rPr>
          <w:rFonts w:ascii="Times New Roman" w:hAnsi="Times New Roman" w:cs="Times New Roman"/>
          <w:sz w:val="24"/>
          <w:szCs w:val="24"/>
        </w:rPr>
        <w:t>can observe</w:t>
      </w:r>
      <w:r w:rsidR="00E413BB" w:rsidRPr="7ED6EB2C">
        <w:rPr>
          <w:rFonts w:ascii="Times New Roman" w:hAnsi="Times New Roman" w:cs="Times New Roman"/>
          <w:sz w:val="24"/>
          <w:szCs w:val="24"/>
        </w:rPr>
        <w:t xml:space="preserve"> the seasonal peaks at lags 12, 24 and 36 in the ACF plot for the differenced dat</w:t>
      </w:r>
      <w:r w:rsidR="00F449F3" w:rsidRPr="7ED6EB2C">
        <w:rPr>
          <w:rFonts w:ascii="Times New Roman" w:hAnsi="Times New Roman" w:cs="Times New Roman"/>
          <w:sz w:val="24"/>
          <w:szCs w:val="24"/>
        </w:rPr>
        <w:t>a</w:t>
      </w:r>
      <w:r w:rsidR="00883688" w:rsidRPr="7ED6EB2C">
        <w:rPr>
          <w:rFonts w:ascii="Times New Roman" w:hAnsi="Times New Roman" w:cs="Times New Roman"/>
          <w:sz w:val="24"/>
          <w:szCs w:val="24"/>
        </w:rPr>
        <w:t xml:space="preserve"> as expected</w:t>
      </w:r>
      <w:r w:rsidR="00626D0D" w:rsidRPr="7ED6EB2C">
        <w:rPr>
          <w:rFonts w:ascii="Times New Roman" w:hAnsi="Times New Roman" w:cs="Times New Roman"/>
          <w:sz w:val="24"/>
          <w:szCs w:val="24"/>
        </w:rPr>
        <w:t xml:space="preserve"> hence further</w:t>
      </w:r>
      <w:r w:rsidR="00F449F3" w:rsidRPr="7ED6EB2C">
        <w:rPr>
          <w:rFonts w:ascii="Times New Roman" w:hAnsi="Times New Roman" w:cs="Times New Roman"/>
          <w:sz w:val="24"/>
          <w:szCs w:val="24"/>
        </w:rPr>
        <w:t xml:space="preserve"> </w:t>
      </w:r>
      <w:r w:rsidR="00317476" w:rsidRPr="7ED6EB2C">
        <w:rPr>
          <w:rFonts w:ascii="Times New Roman" w:hAnsi="Times New Roman" w:cs="Times New Roman"/>
          <w:sz w:val="24"/>
          <w:szCs w:val="24"/>
        </w:rPr>
        <w:t xml:space="preserve">supporting that a seasonal </w:t>
      </w:r>
      <w:r w:rsidR="002A25FC" w:rsidRPr="7ED6EB2C">
        <w:rPr>
          <w:rFonts w:ascii="Times New Roman" w:hAnsi="Times New Roman" w:cs="Times New Roman"/>
          <w:sz w:val="24"/>
          <w:szCs w:val="24"/>
        </w:rPr>
        <w:t xml:space="preserve">ARIMA model </w:t>
      </w:r>
      <w:r w:rsidR="00626D0D" w:rsidRPr="7ED6EB2C">
        <w:rPr>
          <w:rFonts w:ascii="Times New Roman" w:hAnsi="Times New Roman" w:cs="Times New Roman"/>
          <w:sz w:val="24"/>
          <w:szCs w:val="24"/>
        </w:rPr>
        <w:t xml:space="preserve">would be </w:t>
      </w:r>
      <w:r w:rsidR="002A25FC" w:rsidRPr="7ED6EB2C">
        <w:rPr>
          <w:rFonts w:ascii="Times New Roman" w:hAnsi="Times New Roman" w:cs="Times New Roman"/>
          <w:sz w:val="24"/>
          <w:szCs w:val="24"/>
        </w:rPr>
        <w:t xml:space="preserve">the best fit model </w:t>
      </w:r>
      <w:r w:rsidR="00114488" w:rsidRPr="7ED6EB2C">
        <w:rPr>
          <w:rFonts w:ascii="Times New Roman" w:hAnsi="Times New Roman" w:cs="Times New Roman"/>
          <w:sz w:val="24"/>
          <w:szCs w:val="24"/>
        </w:rPr>
        <w:t xml:space="preserve">for this time series. </w:t>
      </w:r>
      <w:r w:rsidR="00D63E85" w:rsidRPr="7ED6EB2C">
        <w:rPr>
          <w:rFonts w:ascii="Times New Roman" w:hAnsi="Times New Roman" w:cs="Times New Roman"/>
          <w:sz w:val="24"/>
          <w:szCs w:val="24"/>
        </w:rPr>
        <w:t xml:space="preserve">There </w:t>
      </w:r>
      <w:r w:rsidR="007C52F4" w:rsidRPr="7ED6EB2C">
        <w:rPr>
          <w:rFonts w:ascii="Times New Roman" w:hAnsi="Times New Roman" w:cs="Times New Roman"/>
          <w:sz w:val="24"/>
          <w:szCs w:val="24"/>
        </w:rPr>
        <w:t>are</w:t>
      </w:r>
      <w:r w:rsidR="00D63E85" w:rsidRPr="7ED6EB2C">
        <w:rPr>
          <w:rFonts w:ascii="Times New Roman" w:hAnsi="Times New Roman" w:cs="Times New Roman"/>
          <w:sz w:val="24"/>
          <w:szCs w:val="24"/>
        </w:rPr>
        <w:t xml:space="preserve"> also </w:t>
      </w:r>
      <w:r w:rsidR="00626D0D" w:rsidRPr="7ED6EB2C">
        <w:rPr>
          <w:rFonts w:ascii="Times New Roman" w:hAnsi="Times New Roman" w:cs="Times New Roman"/>
          <w:sz w:val="24"/>
          <w:szCs w:val="24"/>
        </w:rPr>
        <w:t xml:space="preserve">some </w:t>
      </w:r>
      <w:r w:rsidR="007C52F4" w:rsidRPr="7ED6EB2C">
        <w:rPr>
          <w:rFonts w:ascii="Times New Roman" w:hAnsi="Times New Roman" w:cs="Times New Roman"/>
          <w:sz w:val="24"/>
          <w:szCs w:val="24"/>
        </w:rPr>
        <w:t xml:space="preserve">notable </w:t>
      </w:r>
      <w:r w:rsidR="00B45148" w:rsidRPr="7ED6EB2C">
        <w:rPr>
          <w:rFonts w:ascii="Times New Roman" w:hAnsi="Times New Roman" w:cs="Times New Roman"/>
          <w:sz w:val="24"/>
          <w:szCs w:val="24"/>
        </w:rPr>
        <w:t xml:space="preserve">negative peaks in the </w:t>
      </w:r>
      <w:r w:rsidR="0015168E" w:rsidRPr="7ED6EB2C">
        <w:rPr>
          <w:rFonts w:ascii="Times New Roman" w:hAnsi="Times New Roman" w:cs="Times New Roman"/>
          <w:sz w:val="24"/>
          <w:szCs w:val="24"/>
        </w:rPr>
        <w:t>ACF plot at lags 1</w:t>
      </w:r>
      <w:r w:rsidR="00D50318" w:rsidRPr="7ED6EB2C">
        <w:rPr>
          <w:rFonts w:ascii="Times New Roman" w:hAnsi="Times New Roman" w:cs="Times New Roman"/>
          <w:sz w:val="24"/>
          <w:szCs w:val="24"/>
        </w:rPr>
        <w:t xml:space="preserve">, 11 and </w:t>
      </w:r>
      <w:r w:rsidR="00361A55" w:rsidRPr="7ED6EB2C">
        <w:rPr>
          <w:rFonts w:ascii="Times New Roman" w:hAnsi="Times New Roman" w:cs="Times New Roman"/>
          <w:sz w:val="24"/>
          <w:szCs w:val="24"/>
        </w:rPr>
        <w:t>2</w:t>
      </w:r>
      <w:r w:rsidR="00CE03A1" w:rsidRPr="7ED6EB2C">
        <w:rPr>
          <w:rFonts w:ascii="Times New Roman" w:hAnsi="Times New Roman" w:cs="Times New Roman"/>
          <w:sz w:val="24"/>
          <w:szCs w:val="24"/>
        </w:rPr>
        <w:t>3</w:t>
      </w:r>
      <w:r w:rsidR="00CC6BC8" w:rsidRPr="7ED6EB2C">
        <w:rPr>
          <w:rFonts w:ascii="Times New Roman" w:hAnsi="Times New Roman" w:cs="Times New Roman"/>
          <w:sz w:val="24"/>
          <w:szCs w:val="24"/>
        </w:rPr>
        <w:t xml:space="preserve">. </w:t>
      </w:r>
      <w:r w:rsidR="007C52F4" w:rsidRPr="7ED6EB2C">
        <w:rPr>
          <w:rFonts w:ascii="Times New Roman" w:hAnsi="Times New Roman" w:cs="Times New Roman"/>
          <w:sz w:val="24"/>
          <w:szCs w:val="24"/>
        </w:rPr>
        <w:t xml:space="preserve">Meanwhile, in the PACF plot, </w:t>
      </w:r>
      <w:r w:rsidR="008445F3" w:rsidRPr="7ED6EB2C">
        <w:rPr>
          <w:rFonts w:ascii="Times New Roman" w:hAnsi="Times New Roman" w:cs="Times New Roman"/>
          <w:sz w:val="24"/>
          <w:szCs w:val="24"/>
        </w:rPr>
        <w:t xml:space="preserve">we </w:t>
      </w:r>
      <w:r w:rsidR="002741EC" w:rsidRPr="7ED6EB2C">
        <w:rPr>
          <w:rFonts w:ascii="Times New Roman" w:hAnsi="Times New Roman" w:cs="Times New Roman"/>
          <w:sz w:val="24"/>
          <w:szCs w:val="24"/>
        </w:rPr>
        <w:t>could see</w:t>
      </w:r>
      <w:r w:rsidR="008445F3" w:rsidRPr="7ED6EB2C">
        <w:rPr>
          <w:rFonts w:ascii="Times New Roman" w:hAnsi="Times New Roman" w:cs="Times New Roman"/>
          <w:sz w:val="24"/>
          <w:szCs w:val="24"/>
        </w:rPr>
        <w:t xml:space="preserve"> 2 negative peaks at </w:t>
      </w:r>
      <w:r w:rsidR="00813063" w:rsidRPr="7ED6EB2C">
        <w:rPr>
          <w:rFonts w:ascii="Times New Roman" w:hAnsi="Times New Roman" w:cs="Times New Roman"/>
          <w:sz w:val="24"/>
          <w:szCs w:val="24"/>
        </w:rPr>
        <w:t>lags 1 and 11</w:t>
      </w:r>
      <w:r w:rsidR="00825BE2" w:rsidRPr="7ED6EB2C">
        <w:rPr>
          <w:rFonts w:ascii="Times New Roman" w:hAnsi="Times New Roman" w:cs="Times New Roman"/>
          <w:sz w:val="24"/>
          <w:szCs w:val="24"/>
        </w:rPr>
        <w:t xml:space="preserve"> which exceeds </w:t>
      </w:r>
      <w:r w:rsidR="00AA3590" w:rsidRPr="7ED6EB2C">
        <w:rPr>
          <w:rFonts w:ascii="Times New Roman" w:hAnsi="Times New Roman" w:cs="Times New Roman"/>
          <w:sz w:val="24"/>
          <w:szCs w:val="24"/>
        </w:rPr>
        <w:t xml:space="preserve">the significance bounds (dashed line in blue). </w:t>
      </w:r>
    </w:p>
    <w:p w14:paraId="1609DC5E" w14:textId="5BFA88FE" w:rsidR="00FF7B62" w:rsidRDefault="00587B19" w:rsidP="00F80CF4">
      <w:pPr>
        <w:ind w:left="426"/>
        <w:jc w:val="both"/>
        <w:rPr>
          <w:rFonts w:ascii="Times New Roman" w:hAnsi="Times New Roman" w:cs="Times New Roman"/>
          <w:sz w:val="24"/>
          <w:szCs w:val="24"/>
        </w:rPr>
      </w:pPr>
      <w:r w:rsidRPr="7ED6EB2C">
        <w:rPr>
          <w:rFonts w:ascii="Times New Roman" w:hAnsi="Times New Roman" w:cs="Times New Roman"/>
          <w:sz w:val="24"/>
          <w:szCs w:val="24"/>
        </w:rPr>
        <w:t>We</w:t>
      </w:r>
      <w:r w:rsidR="00F72EE9" w:rsidRPr="7ED6EB2C">
        <w:rPr>
          <w:rFonts w:ascii="Times New Roman" w:hAnsi="Times New Roman" w:cs="Times New Roman"/>
          <w:sz w:val="24"/>
          <w:szCs w:val="24"/>
        </w:rPr>
        <w:t xml:space="preserve"> start</w:t>
      </w:r>
      <w:r w:rsidR="007C31AA" w:rsidRPr="7ED6EB2C">
        <w:rPr>
          <w:rFonts w:ascii="Times New Roman" w:hAnsi="Times New Roman" w:cs="Times New Roman"/>
          <w:sz w:val="24"/>
          <w:szCs w:val="24"/>
        </w:rPr>
        <w:t>ed</w:t>
      </w:r>
      <w:r w:rsidR="00F72EE9" w:rsidRPr="7ED6EB2C">
        <w:rPr>
          <w:rFonts w:ascii="Times New Roman" w:hAnsi="Times New Roman" w:cs="Times New Roman"/>
          <w:sz w:val="24"/>
          <w:szCs w:val="24"/>
        </w:rPr>
        <w:t xml:space="preserve"> with a simple </w:t>
      </w:r>
      <w:r w:rsidR="004E2D11" w:rsidRPr="7ED6EB2C">
        <w:rPr>
          <w:rFonts w:ascii="Times New Roman" w:hAnsi="Times New Roman" w:cs="Times New Roman"/>
          <w:sz w:val="24"/>
          <w:szCs w:val="24"/>
        </w:rPr>
        <w:t xml:space="preserve">seasonal ARIMA model </w:t>
      </w:r>
      <w:r w:rsidR="002624F9" w:rsidRPr="7ED6EB2C">
        <w:rPr>
          <w:rFonts w:ascii="Times New Roman" w:hAnsi="Times New Roman" w:cs="Times New Roman"/>
          <w:sz w:val="24"/>
          <w:szCs w:val="24"/>
        </w:rPr>
        <w:t xml:space="preserve">for our first fit </w:t>
      </w:r>
      <w:r w:rsidR="00DC4E6A" w:rsidRPr="7ED6EB2C">
        <w:rPr>
          <w:rFonts w:ascii="Times New Roman" w:hAnsi="Times New Roman" w:cs="Times New Roman"/>
          <w:sz w:val="24"/>
          <w:szCs w:val="24"/>
        </w:rPr>
        <w:t xml:space="preserve">before </w:t>
      </w:r>
      <w:r w:rsidR="00BF6700" w:rsidRPr="7ED6EB2C">
        <w:rPr>
          <w:rFonts w:ascii="Times New Roman" w:hAnsi="Times New Roman" w:cs="Times New Roman"/>
          <w:sz w:val="24"/>
          <w:szCs w:val="24"/>
        </w:rPr>
        <w:t>build</w:t>
      </w:r>
      <w:r w:rsidR="00DC4E6A" w:rsidRPr="7ED6EB2C">
        <w:rPr>
          <w:rFonts w:ascii="Times New Roman" w:hAnsi="Times New Roman" w:cs="Times New Roman"/>
          <w:sz w:val="24"/>
          <w:szCs w:val="24"/>
        </w:rPr>
        <w:t>ing</w:t>
      </w:r>
      <w:r w:rsidR="00BF6700" w:rsidRPr="7ED6EB2C">
        <w:rPr>
          <w:rFonts w:ascii="Times New Roman" w:hAnsi="Times New Roman" w:cs="Times New Roman"/>
          <w:sz w:val="24"/>
          <w:szCs w:val="24"/>
        </w:rPr>
        <w:t xml:space="preserve"> up </w:t>
      </w:r>
      <w:r w:rsidR="002741EC" w:rsidRPr="7ED6EB2C">
        <w:rPr>
          <w:rFonts w:ascii="Times New Roman" w:hAnsi="Times New Roman" w:cs="Times New Roman"/>
          <w:sz w:val="24"/>
          <w:szCs w:val="24"/>
        </w:rPr>
        <w:t>to a</w:t>
      </w:r>
      <w:r w:rsidR="00705FE8" w:rsidRPr="7ED6EB2C">
        <w:rPr>
          <w:rFonts w:ascii="Times New Roman" w:hAnsi="Times New Roman" w:cs="Times New Roman"/>
          <w:sz w:val="24"/>
          <w:szCs w:val="24"/>
        </w:rPr>
        <w:t xml:space="preserve"> more </w:t>
      </w:r>
      <w:r w:rsidR="00DC4E6A" w:rsidRPr="7ED6EB2C">
        <w:rPr>
          <w:rFonts w:ascii="Times New Roman" w:hAnsi="Times New Roman" w:cs="Times New Roman"/>
          <w:sz w:val="24"/>
          <w:szCs w:val="24"/>
        </w:rPr>
        <w:t xml:space="preserve">complex </w:t>
      </w:r>
      <w:r w:rsidR="00705FE8" w:rsidRPr="7ED6EB2C">
        <w:rPr>
          <w:rFonts w:ascii="Times New Roman" w:hAnsi="Times New Roman" w:cs="Times New Roman"/>
          <w:sz w:val="24"/>
          <w:szCs w:val="24"/>
        </w:rPr>
        <w:t>model</w:t>
      </w:r>
      <w:r w:rsidR="00BF6700" w:rsidRPr="7ED6EB2C">
        <w:rPr>
          <w:rFonts w:ascii="Times New Roman" w:hAnsi="Times New Roman" w:cs="Times New Roman"/>
          <w:sz w:val="24"/>
          <w:szCs w:val="24"/>
        </w:rPr>
        <w:t xml:space="preserve">. </w:t>
      </w:r>
      <w:r w:rsidR="00F80CF4" w:rsidRPr="7ED6EB2C">
        <w:rPr>
          <w:rFonts w:ascii="Times New Roman" w:hAnsi="Times New Roman" w:cs="Times New Roman"/>
          <w:sz w:val="24"/>
          <w:szCs w:val="24"/>
        </w:rPr>
        <w:t>The first fit model</w:t>
      </w:r>
      <w:r w:rsidR="00705FE8" w:rsidRPr="7ED6EB2C">
        <w:rPr>
          <w:rFonts w:ascii="Times New Roman" w:hAnsi="Times New Roman" w:cs="Times New Roman"/>
          <w:sz w:val="24"/>
          <w:szCs w:val="24"/>
        </w:rPr>
        <w:t xml:space="preserve"> created </w:t>
      </w:r>
      <w:r w:rsidR="00DB26B5" w:rsidRPr="7ED6EB2C">
        <w:rPr>
          <w:rFonts w:ascii="Times New Roman" w:hAnsi="Times New Roman" w:cs="Times New Roman"/>
          <w:sz w:val="24"/>
          <w:szCs w:val="24"/>
        </w:rPr>
        <w:t xml:space="preserve">considers the </w:t>
      </w:r>
      <w:r w:rsidR="002B387F" w:rsidRPr="7ED6EB2C">
        <w:rPr>
          <w:rFonts w:ascii="Times New Roman" w:hAnsi="Times New Roman" w:cs="Times New Roman"/>
          <w:sz w:val="24"/>
          <w:szCs w:val="24"/>
        </w:rPr>
        <w:t xml:space="preserve">negative peak </w:t>
      </w:r>
      <w:r w:rsidR="00A140DD" w:rsidRPr="7ED6EB2C">
        <w:rPr>
          <w:rFonts w:ascii="Times New Roman" w:hAnsi="Times New Roman" w:cs="Times New Roman"/>
          <w:sz w:val="24"/>
          <w:szCs w:val="24"/>
        </w:rPr>
        <w:t xml:space="preserve">at lag 1 in the PACF plot so we will be testing </w:t>
      </w:r>
      <w:r w:rsidR="00EE71B3" w:rsidRPr="7ED6EB2C">
        <w:rPr>
          <w:rFonts w:ascii="Times New Roman" w:hAnsi="Times New Roman" w:cs="Times New Roman"/>
          <w:sz w:val="24"/>
          <w:szCs w:val="24"/>
        </w:rPr>
        <w:t xml:space="preserve">an AR(1) model for both the </w:t>
      </w:r>
      <w:r w:rsidR="003C44B0" w:rsidRPr="7ED6EB2C">
        <w:rPr>
          <w:rFonts w:ascii="Times New Roman" w:hAnsi="Times New Roman" w:cs="Times New Roman"/>
          <w:sz w:val="24"/>
          <w:szCs w:val="24"/>
        </w:rPr>
        <w:t xml:space="preserve">non-seasonal and seasonal </w:t>
      </w:r>
      <w:r w:rsidR="00867267" w:rsidRPr="7ED6EB2C">
        <w:rPr>
          <w:rFonts w:ascii="Times New Roman" w:hAnsi="Times New Roman" w:cs="Times New Roman"/>
          <w:sz w:val="24"/>
          <w:szCs w:val="24"/>
        </w:rPr>
        <w:t>component</w:t>
      </w:r>
      <w:r w:rsidR="1B2998FF" w:rsidRPr="7ED6EB2C">
        <w:rPr>
          <w:rFonts w:ascii="Times New Roman" w:hAnsi="Times New Roman" w:cs="Times New Roman"/>
          <w:sz w:val="24"/>
          <w:szCs w:val="24"/>
        </w:rPr>
        <w:t>s</w:t>
      </w:r>
      <w:r w:rsidR="00867267" w:rsidRPr="7ED6EB2C">
        <w:rPr>
          <w:rFonts w:ascii="Times New Roman" w:hAnsi="Times New Roman" w:cs="Times New Roman"/>
          <w:sz w:val="24"/>
          <w:szCs w:val="24"/>
        </w:rPr>
        <w:t xml:space="preserve"> </w:t>
      </w:r>
      <w:r w:rsidR="00A308DD" w:rsidRPr="7ED6EB2C">
        <w:rPr>
          <w:rFonts w:ascii="Times New Roman" w:hAnsi="Times New Roman" w:cs="Times New Roman"/>
          <w:sz w:val="24"/>
          <w:szCs w:val="24"/>
        </w:rPr>
        <w:t xml:space="preserve">therefore the </w:t>
      </w:r>
      <w:r w:rsidR="00D57171" w:rsidRPr="7ED6EB2C">
        <w:rPr>
          <w:rFonts w:ascii="Times New Roman" w:hAnsi="Times New Roman" w:cs="Times New Roman"/>
          <w:sz w:val="24"/>
          <w:szCs w:val="24"/>
        </w:rPr>
        <w:t>model would be</w:t>
      </w:r>
      <w:r w:rsidR="00F80CF4" w:rsidRPr="7ED6EB2C">
        <w:rPr>
          <w:rFonts w:ascii="Times New Roman" w:hAnsi="Times New Roman" w:cs="Times New Roman"/>
          <w:sz w:val="24"/>
          <w:szCs w:val="24"/>
        </w:rPr>
        <w:t xml:space="preserve"> </w:t>
      </w:r>
      <w:r w:rsidR="001F78BD" w:rsidRPr="7ED6EB2C">
        <w:rPr>
          <w:rFonts w:ascii="Times New Roman" w:hAnsi="Times New Roman" w:cs="Times New Roman"/>
          <w:sz w:val="24"/>
          <w:szCs w:val="24"/>
        </w:rPr>
        <w:t>ARIMA(</w:t>
      </w:r>
      <w:r w:rsidR="00864D9A" w:rsidRPr="7ED6EB2C">
        <w:rPr>
          <w:rFonts w:ascii="Times New Roman" w:hAnsi="Times New Roman" w:cs="Times New Roman"/>
          <w:sz w:val="24"/>
          <w:szCs w:val="24"/>
        </w:rPr>
        <w:t>1,1,0)(</w:t>
      </w:r>
      <w:r w:rsidR="00BD2198" w:rsidRPr="7ED6EB2C">
        <w:rPr>
          <w:rFonts w:ascii="Times New Roman" w:hAnsi="Times New Roman" w:cs="Times New Roman"/>
          <w:sz w:val="24"/>
          <w:szCs w:val="24"/>
        </w:rPr>
        <w:t>1</w:t>
      </w:r>
      <w:r w:rsidR="00864D9A" w:rsidRPr="7ED6EB2C">
        <w:rPr>
          <w:rFonts w:ascii="Times New Roman" w:hAnsi="Times New Roman" w:cs="Times New Roman"/>
          <w:sz w:val="24"/>
          <w:szCs w:val="24"/>
        </w:rPr>
        <w:t>,0,0)</w:t>
      </w:r>
      <w:r w:rsidR="00BF6700" w:rsidRPr="7ED6EB2C">
        <w:rPr>
          <w:rFonts w:ascii="Times New Roman" w:hAnsi="Times New Roman" w:cs="Times New Roman"/>
          <w:sz w:val="24"/>
          <w:szCs w:val="24"/>
        </w:rPr>
        <w:t>[12]</w:t>
      </w:r>
      <w:r w:rsidR="007C31AA" w:rsidRPr="7ED6EB2C">
        <w:rPr>
          <w:rFonts w:ascii="Times New Roman" w:hAnsi="Times New Roman" w:cs="Times New Roman"/>
          <w:sz w:val="24"/>
          <w:szCs w:val="24"/>
        </w:rPr>
        <w:t xml:space="preserve"> a</w:t>
      </w:r>
      <w:r w:rsidR="00617294" w:rsidRPr="7ED6EB2C">
        <w:rPr>
          <w:rFonts w:ascii="Times New Roman" w:hAnsi="Times New Roman" w:cs="Times New Roman"/>
          <w:sz w:val="24"/>
          <w:szCs w:val="24"/>
        </w:rPr>
        <w:t>n</w:t>
      </w:r>
      <w:r w:rsidR="007C31AA" w:rsidRPr="7ED6EB2C">
        <w:rPr>
          <w:rFonts w:ascii="Times New Roman" w:hAnsi="Times New Roman" w:cs="Times New Roman"/>
          <w:sz w:val="24"/>
          <w:szCs w:val="24"/>
        </w:rPr>
        <w:t>d the</w:t>
      </w:r>
      <w:r w:rsidR="00DA4697" w:rsidRPr="7ED6EB2C">
        <w:rPr>
          <w:rFonts w:ascii="Times New Roman" w:hAnsi="Times New Roman" w:cs="Times New Roman"/>
          <w:sz w:val="24"/>
          <w:szCs w:val="24"/>
        </w:rPr>
        <w:t xml:space="preserve"> outputs are s</w:t>
      </w:r>
      <w:r w:rsidR="00F80CF4" w:rsidRPr="7ED6EB2C">
        <w:rPr>
          <w:rFonts w:ascii="Times New Roman" w:hAnsi="Times New Roman" w:cs="Times New Roman"/>
          <w:sz w:val="24"/>
          <w:szCs w:val="24"/>
        </w:rPr>
        <w:t xml:space="preserve">hown in </w:t>
      </w:r>
      <w:r w:rsidR="003C4052" w:rsidRPr="7ED6EB2C">
        <w:rPr>
          <w:rFonts w:ascii="Times New Roman" w:hAnsi="Times New Roman" w:cs="Times New Roman"/>
          <w:sz w:val="24"/>
          <w:szCs w:val="24"/>
        </w:rPr>
        <w:t>Figure 5.9</w:t>
      </w:r>
      <w:r w:rsidR="00CD0B32">
        <w:rPr>
          <w:rFonts w:ascii="Times New Roman" w:hAnsi="Times New Roman" w:cs="Times New Roman"/>
          <w:sz w:val="24"/>
          <w:szCs w:val="24"/>
        </w:rPr>
        <w:t>.</w:t>
      </w:r>
    </w:p>
    <w:p w14:paraId="01188B76" w14:textId="3DE1F844" w:rsidR="00454F76" w:rsidRDefault="00454F76" w:rsidP="00F80CF4">
      <w:pPr>
        <w:ind w:left="426"/>
        <w:jc w:val="both"/>
        <w:rPr>
          <w:rFonts w:ascii="Times New Roman" w:hAnsi="Times New Roman" w:cs="Times New Roman"/>
          <w:sz w:val="24"/>
          <w:szCs w:val="24"/>
        </w:rPr>
      </w:pPr>
      <w:r w:rsidRPr="00454F76">
        <w:rPr>
          <w:noProof/>
          <w:color w:val="2B579A"/>
          <w:shd w:val="clear" w:color="auto" w:fill="E6E6E6"/>
        </w:rPr>
        <w:drawing>
          <wp:inline distT="0" distB="0" distL="0" distR="0" wp14:anchorId="20FE112A" wp14:editId="1B6C60D5">
            <wp:extent cx="5635256" cy="2858555"/>
            <wp:effectExtent l="0" t="0" r="381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3"/>
                    <a:stretch>
                      <a:fillRect/>
                    </a:stretch>
                  </pic:blipFill>
                  <pic:spPr>
                    <a:xfrm>
                      <a:off x="0" y="0"/>
                      <a:ext cx="5671278" cy="2876828"/>
                    </a:xfrm>
                    <a:prstGeom prst="rect">
                      <a:avLst/>
                    </a:prstGeom>
                  </pic:spPr>
                </pic:pic>
              </a:graphicData>
            </a:graphic>
          </wp:inline>
        </w:drawing>
      </w:r>
    </w:p>
    <w:p w14:paraId="0272857A" w14:textId="63275E32" w:rsidR="00D05F02" w:rsidRPr="00D05F02" w:rsidRDefault="0030545B" w:rsidP="00CC6267">
      <w:pPr>
        <w:spacing w:after="0" w:line="240" w:lineRule="auto"/>
        <w:ind w:left="709" w:right="424"/>
        <w:jc w:val="both"/>
        <w:rPr>
          <w:rFonts w:ascii="Times New Roman" w:hAnsi="Times New Roman" w:cs="Times New Roman"/>
          <w:sz w:val="20"/>
          <w:szCs w:val="20"/>
          <w:lang w:val="en-MY"/>
        </w:rPr>
      </w:pPr>
      <w:r w:rsidRPr="00D05F02">
        <w:rPr>
          <w:rFonts w:ascii="Times New Roman" w:hAnsi="Times New Roman" w:cs="Times New Roman"/>
          <w:sz w:val="20"/>
          <w:szCs w:val="20"/>
        </w:rPr>
        <w:t xml:space="preserve">Figure 5.9: </w:t>
      </w:r>
      <w:r w:rsidR="00D05F02" w:rsidRPr="00D05F02">
        <w:rPr>
          <w:rFonts w:ascii="Times New Roman" w:hAnsi="Times New Roman" w:cs="Times New Roman"/>
          <w:sz w:val="20"/>
          <w:szCs w:val="20"/>
        </w:rPr>
        <w:t>Plot of ARIMA(1,1,</w:t>
      </w:r>
      <w:r w:rsidR="008C3913">
        <w:rPr>
          <w:rFonts w:ascii="Times New Roman" w:hAnsi="Times New Roman" w:cs="Times New Roman"/>
          <w:sz w:val="20"/>
          <w:szCs w:val="20"/>
        </w:rPr>
        <w:t>0</w:t>
      </w:r>
      <w:r w:rsidR="00D05F02" w:rsidRPr="00D05F02">
        <w:rPr>
          <w:rFonts w:ascii="Times New Roman" w:hAnsi="Times New Roman" w:cs="Times New Roman"/>
          <w:sz w:val="20"/>
          <w:szCs w:val="20"/>
        </w:rPr>
        <w:t>)</w:t>
      </w:r>
      <w:r w:rsidR="008C3913">
        <w:rPr>
          <w:rFonts w:ascii="Times New Roman" w:hAnsi="Times New Roman" w:cs="Times New Roman"/>
          <w:sz w:val="20"/>
          <w:szCs w:val="20"/>
        </w:rPr>
        <w:t>(</w:t>
      </w:r>
      <w:r w:rsidR="00CC6267">
        <w:rPr>
          <w:rFonts w:ascii="Times New Roman" w:hAnsi="Times New Roman" w:cs="Times New Roman"/>
          <w:sz w:val="20"/>
          <w:szCs w:val="20"/>
        </w:rPr>
        <w:t>1,0,0)[12]</w:t>
      </w:r>
      <w:r w:rsidR="00D05F02" w:rsidRPr="00D05F02">
        <w:rPr>
          <w:rFonts w:ascii="Times New Roman" w:hAnsi="Times New Roman" w:cs="Times New Roman"/>
          <w:sz w:val="20"/>
          <w:szCs w:val="20"/>
        </w:rPr>
        <w:t xml:space="preserve"> residuals (top), ACF plot (bottom left) and PACF plot (bottom right).</w:t>
      </w:r>
    </w:p>
    <w:p w14:paraId="7EBECF1A" w14:textId="7E774E71" w:rsidR="0030545B" w:rsidRDefault="0030545B" w:rsidP="009806A3">
      <w:pPr>
        <w:spacing w:line="240" w:lineRule="auto"/>
        <w:ind w:left="709" w:right="282"/>
        <w:jc w:val="both"/>
        <w:rPr>
          <w:rFonts w:ascii="Times New Roman" w:hAnsi="Times New Roman" w:cs="Times New Roman"/>
          <w:sz w:val="20"/>
          <w:szCs w:val="20"/>
        </w:rPr>
      </w:pPr>
    </w:p>
    <w:p w14:paraId="5104E91B" w14:textId="3B104C6A" w:rsidR="00301740" w:rsidRDefault="00A57BFB" w:rsidP="009806A3">
      <w:pPr>
        <w:spacing w:line="240" w:lineRule="auto"/>
        <w:ind w:left="426" w:right="-1"/>
        <w:jc w:val="both"/>
        <w:rPr>
          <w:rFonts w:ascii="Times New Roman" w:hAnsi="Times New Roman" w:cs="Times New Roman"/>
          <w:sz w:val="24"/>
          <w:szCs w:val="24"/>
        </w:rPr>
      </w:pPr>
      <w:r w:rsidRPr="7ED6EB2C">
        <w:rPr>
          <w:rFonts w:ascii="Times New Roman" w:hAnsi="Times New Roman" w:cs="Times New Roman"/>
          <w:sz w:val="24"/>
          <w:szCs w:val="24"/>
        </w:rPr>
        <w:t xml:space="preserve">For this model, we can </w:t>
      </w:r>
      <w:r w:rsidR="00E921C7" w:rsidRPr="7ED6EB2C">
        <w:rPr>
          <w:rFonts w:ascii="Times New Roman" w:hAnsi="Times New Roman" w:cs="Times New Roman"/>
          <w:sz w:val="24"/>
          <w:szCs w:val="24"/>
        </w:rPr>
        <w:t xml:space="preserve">observe that most of the </w:t>
      </w:r>
      <w:r w:rsidR="00D17F02" w:rsidRPr="7ED6EB2C">
        <w:rPr>
          <w:rFonts w:ascii="Times New Roman" w:hAnsi="Times New Roman" w:cs="Times New Roman"/>
          <w:sz w:val="24"/>
          <w:szCs w:val="24"/>
        </w:rPr>
        <w:t xml:space="preserve">peaks are within the bounds for both ACF and PACF plots. </w:t>
      </w:r>
      <w:r w:rsidR="003600F4" w:rsidRPr="7ED6EB2C">
        <w:rPr>
          <w:rFonts w:ascii="Times New Roman" w:hAnsi="Times New Roman" w:cs="Times New Roman"/>
          <w:sz w:val="24"/>
          <w:szCs w:val="24"/>
        </w:rPr>
        <w:t xml:space="preserve">However, there is a </w:t>
      </w:r>
      <w:r w:rsidR="00F77145" w:rsidRPr="7ED6EB2C">
        <w:rPr>
          <w:rFonts w:ascii="Times New Roman" w:hAnsi="Times New Roman" w:cs="Times New Roman"/>
          <w:sz w:val="24"/>
          <w:szCs w:val="24"/>
        </w:rPr>
        <w:t>significant negative peak</w:t>
      </w:r>
      <w:r w:rsidR="00D70C48" w:rsidRPr="7ED6EB2C">
        <w:rPr>
          <w:rFonts w:ascii="Times New Roman" w:hAnsi="Times New Roman" w:cs="Times New Roman"/>
          <w:sz w:val="24"/>
          <w:szCs w:val="24"/>
        </w:rPr>
        <w:t xml:space="preserve"> at lag 2</w:t>
      </w:r>
      <w:r w:rsidR="00DE2107" w:rsidRPr="7ED6EB2C">
        <w:rPr>
          <w:rFonts w:ascii="Times New Roman" w:hAnsi="Times New Roman" w:cs="Times New Roman"/>
          <w:sz w:val="24"/>
          <w:szCs w:val="24"/>
        </w:rPr>
        <w:t xml:space="preserve"> for </w:t>
      </w:r>
      <w:r w:rsidR="00CD0B32" w:rsidRPr="7ED6EB2C">
        <w:rPr>
          <w:rFonts w:ascii="Times New Roman" w:hAnsi="Times New Roman" w:cs="Times New Roman"/>
          <w:sz w:val="24"/>
          <w:szCs w:val="24"/>
        </w:rPr>
        <w:t>both</w:t>
      </w:r>
      <w:r w:rsidR="00DE2107" w:rsidRPr="7ED6EB2C">
        <w:rPr>
          <w:rFonts w:ascii="Times New Roman" w:hAnsi="Times New Roman" w:cs="Times New Roman"/>
          <w:sz w:val="24"/>
          <w:szCs w:val="24"/>
        </w:rPr>
        <w:t xml:space="preserve"> plots. </w:t>
      </w:r>
      <w:r w:rsidR="00E76DFA" w:rsidRPr="7ED6EB2C">
        <w:rPr>
          <w:rFonts w:ascii="Times New Roman" w:hAnsi="Times New Roman" w:cs="Times New Roman"/>
          <w:sz w:val="24"/>
          <w:szCs w:val="24"/>
        </w:rPr>
        <w:t xml:space="preserve">Therefore, we will now try fitting </w:t>
      </w:r>
      <w:r w:rsidR="00AC7AB7" w:rsidRPr="7ED6EB2C">
        <w:rPr>
          <w:rFonts w:ascii="Times New Roman" w:hAnsi="Times New Roman" w:cs="Times New Roman"/>
          <w:sz w:val="24"/>
          <w:szCs w:val="24"/>
        </w:rPr>
        <w:t xml:space="preserve">another seasonal ARIMA model </w:t>
      </w:r>
      <w:r w:rsidR="00DC6203" w:rsidRPr="7ED6EB2C">
        <w:rPr>
          <w:rFonts w:ascii="Times New Roman" w:hAnsi="Times New Roman" w:cs="Times New Roman"/>
          <w:sz w:val="24"/>
          <w:szCs w:val="24"/>
        </w:rPr>
        <w:t>for the second fit using</w:t>
      </w:r>
      <w:r w:rsidR="00EE2C9F" w:rsidRPr="7ED6EB2C">
        <w:rPr>
          <w:rFonts w:ascii="Times New Roman" w:hAnsi="Times New Roman" w:cs="Times New Roman"/>
          <w:sz w:val="24"/>
          <w:szCs w:val="24"/>
        </w:rPr>
        <w:t xml:space="preserve"> a combination of</w:t>
      </w:r>
      <w:r w:rsidR="004E67B3" w:rsidRPr="7ED6EB2C">
        <w:rPr>
          <w:rFonts w:ascii="Times New Roman" w:hAnsi="Times New Roman" w:cs="Times New Roman"/>
          <w:sz w:val="24"/>
          <w:szCs w:val="24"/>
        </w:rPr>
        <w:t xml:space="preserve"> </w:t>
      </w:r>
      <w:r w:rsidR="00C41676" w:rsidRPr="7ED6EB2C">
        <w:rPr>
          <w:rFonts w:ascii="Times New Roman" w:hAnsi="Times New Roman" w:cs="Times New Roman"/>
          <w:sz w:val="24"/>
          <w:szCs w:val="24"/>
        </w:rPr>
        <w:lastRenderedPageBreak/>
        <w:t>AR(2)</w:t>
      </w:r>
      <w:r w:rsidR="009368F1" w:rsidRPr="7ED6EB2C">
        <w:rPr>
          <w:rFonts w:ascii="Times New Roman" w:hAnsi="Times New Roman" w:cs="Times New Roman"/>
          <w:sz w:val="24"/>
          <w:szCs w:val="24"/>
        </w:rPr>
        <w:t xml:space="preserve"> </w:t>
      </w:r>
      <w:r w:rsidR="00301740" w:rsidRPr="7ED6EB2C">
        <w:rPr>
          <w:rFonts w:ascii="Times New Roman" w:hAnsi="Times New Roman" w:cs="Times New Roman"/>
          <w:sz w:val="24"/>
          <w:szCs w:val="24"/>
        </w:rPr>
        <w:t xml:space="preserve">in the seasonal component </w:t>
      </w:r>
      <w:r w:rsidR="00F92011" w:rsidRPr="7ED6EB2C">
        <w:rPr>
          <w:rFonts w:ascii="Times New Roman" w:hAnsi="Times New Roman" w:cs="Times New Roman"/>
          <w:sz w:val="24"/>
          <w:szCs w:val="24"/>
        </w:rPr>
        <w:t>and MA(2)</w:t>
      </w:r>
      <w:r w:rsidR="00027538" w:rsidRPr="7ED6EB2C">
        <w:rPr>
          <w:rFonts w:ascii="Times New Roman" w:hAnsi="Times New Roman" w:cs="Times New Roman"/>
          <w:sz w:val="24"/>
          <w:szCs w:val="24"/>
        </w:rPr>
        <w:t xml:space="preserve"> </w:t>
      </w:r>
      <w:r w:rsidR="00301740" w:rsidRPr="7ED6EB2C">
        <w:rPr>
          <w:rFonts w:ascii="Times New Roman" w:hAnsi="Times New Roman" w:cs="Times New Roman"/>
          <w:sz w:val="24"/>
          <w:szCs w:val="24"/>
        </w:rPr>
        <w:t xml:space="preserve">in the non-seasonal component </w:t>
      </w:r>
      <w:r w:rsidR="00027538" w:rsidRPr="7ED6EB2C">
        <w:rPr>
          <w:rFonts w:ascii="Times New Roman" w:hAnsi="Times New Roman" w:cs="Times New Roman"/>
          <w:sz w:val="24"/>
          <w:szCs w:val="24"/>
        </w:rPr>
        <w:t>which is ARIMA(</w:t>
      </w:r>
      <w:r w:rsidR="00FB3C84" w:rsidRPr="7ED6EB2C">
        <w:rPr>
          <w:rFonts w:ascii="Times New Roman" w:hAnsi="Times New Roman" w:cs="Times New Roman"/>
          <w:sz w:val="24"/>
          <w:szCs w:val="24"/>
        </w:rPr>
        <w:t>1</w:t>
      </w:r>
      <w:r w:rsidR="005752CC" w:rsidRPr="7ED6EB2C">
        <w:rPr>
          <w:rFonts w:ascii="Times New Roman" w:hAnsi="Times New Roman" w:cs="Times New Roman"/>
          <w:sz w:val="24"/>
          <w:szCs w:val="24"/>
        </w:rPr>
        <w:t>,1,2)(</w:t>
      </w:r>
      <w:r w:rsidR="00FB3C84" w:rsidRPr="7ED6EB2C">
        <w:rPr>
          <w:rFonts w:ascii="Times New Roman" w:hAnsi="Times New Roman" w:cs="Times New Roman"/>
          <w:sz w:val="24"/>
          <w:szCs w:val="24"/>
        </w:rPr>
        <w:t>2,0,</w:t>
      </w:r>
      <w:r w:rsidR="00301740" w:rsidRPr="7ED6EB2C">
        <w:rPr>
          <w:rFonts w:ascii="Times New Roman" w:hAnsi="Times New Roman" w:cs="Times New Roman"/>
          <w:sz w:val="24"/>
          <w:szCs w:val="24"/>
        </w:rPr>
        <w:t>0)</w:t>
      </w:r>
      <w:r w:rsidR="005451B8" w:rsidRPr="7ED6EB2C">
        <w:rPr>
          <w:rFonts w:ascii="Times New Roman" w:hAnsi="Times New Roman" w:cs="Times New Roman"/>
          <w:sz w:val="24"/>
          <w:szCs w:val="24"/>
        </w:rPr>
        <w:t>[12]</w:t>
      </w:r>
      <w:r w:rsidR="00301740" w:rsidRPr="7ED6EB2C">
        <w:rPr>
          <w:rFonts w:ascii="Times New Roman" w:hAnsi="Times New Roman" w:cs="Times New Roman"/>
          <w:sz w:val="24"/>
          <w:szCs w:val="24"/>
        </w:rPr>
        <w:t xml:space="preserve">. </w:t>
      </w:r>
      <w:r w:rsidR="00377799">
        <w:rPr>
          <w:noProof/>
        </w:rPr>
        <w:drawing>
          <wp:inline distT="0" distB="0" distL="0" distR="0" wp14:anchorId="5F3639DD" wp14:editId="019371A7">
            <wp:extent cx="5741582" cy="2912491"/>
            <wp:effectExtent l="0" t="0" r="0" b="2540"/>
            <wp:docPr id="45" name="Picture 4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1582" cy="2912491"/>
                    </a:xfrm>
                    <a:prstGeom prst="rect">
                      <a:avLst/>
                    </a:prstGeom>
                  </pic:spPr>
                </pic:pic>
              </a:graphicData>
            </a:graphic>
          </wp:inline>
        </w:drawing>
      </w:r>
    </w:p>
    <w:p w14:paraId="112F32A5" w14:textId="45B40F47" w:rsidR="00CC6267" w:rsidRPr="00D05F02" w:rsidRDefault="00EA7BCA" w:rsidP="00CC6267">
      <w:pPr>
        <w:spacing w:after="0" w:line="240" w:lineRule="auto"/>
        <w:ind w:left="709" w:right="424"/>
        <w:jc w:val="both"/>
        <w:rPr>
          <w:rFonts w:ascii="Times New Roman" w:hAnsi="Times New Roman" w:cs="Times New Roman"/>
          <w:sz w:val="20"/>
          <w:szCs w:val="20"/>
          <w:lang w:val="en-MY"/>
        </w:rPr>
      </w:pPr>
      <w:r w:rsidRPr="00B13E33">
        <w:rPr>
          <w:rFonts w:ascii="Times New Roman" w:hAnsi="Times New Roman" w:cs="Times New Roman"/>
          <w:sz w:val="20"/>
          <w:szCs w:val="20"/>
        </w:rPr>
        <w:t>Figure 5.</w:t>
      </w:r>
      <w:r>
        <w:rPr>
          <w:rFonts w:ascii="Times New Roman" w:hAnsi="Times New Roman" w:cs="Times New Roman"/>
          <w:sz w:val="20"/>
          <w:szCs w:val="20"/>
        </w:rPr>
        <w:t>10</w:t>
      </w:r>
      <w:r w:rsidRPr="00B13E33">
        <w:rPr>
          <w:rFonts w:ascii="Times New Roman" w:hAnsi="Times New Roman" w:cs="Times New Roman"/>
          <w:sz w:val="20"/>
          <w:szCs w:val="20"/>
        </w:rPr>
        <w:t xml:space="preserve">: </w:t>
      </w:r>
      <w:r w:rsidR="00CC6267" w:rsidRPr="00D05F02">
        <w:rPr>
          <w:rFonts w:ascii="Times New Roman" w:hAnsi="Times New Roman" w:cs="Times New Roman"/>
          <w:sz w:val="20"/>
          <w:szCs w:val="20"/>
        </w:rPr>
        <w:t>Plot of ARIMA(1,1,</w:t>
      </w:r>
      <w:r w:rsidR="00CC6267">
        <w:rPr>
          <w:rFonts w:ascii="Times New Roman" w:hAnsi="Times New Roman" w:cs="Times New Roman"/>
          <w:sz w:val="20"/>
          <w:szCs w:val="20"/>
        </w:rPr>
        <w:t>2</w:t>
      </w:r>
      <w:r w:rsidR="00CC6267" w:rsidRPr="00D05F02">
        <w:rPr>
          <w:rFonts w:ascii="Times New Roman" w:hAnsi="Times New Roman" w:cs="Times New Roman"/>
          <w:sz w:val="20"/>
          <w:szCs w:val="20"/>
        </w:rPr>
        <w:t>)</w:t>
      </w:r>
      <w:r w:rsidR="00CC6267">
        <w:rPr>
          <w:rFonts w:ascii="Times New Roman" w:hAnsi="Times New Roman" w:cs="Times New Roman"/>
          <w:sz w:val="20"/>
          <w:szCs w:val="20"/>
        </w:rPr>
        <w:t>(2,0,0)[12]</w:t>
      </w:r>
      <w:r w:rsidR="00CC6267" w:rsidRPr="00D05F02">
        <w:rPr>
          <w:rFonts w:ascii="Times New Roman" w:hAnsi="Times New Roman" w:cs="Times New Roman"/>
          <w:sz w:val="20"/>
          <w:szCs w:val="20"/>
        </w:rPr>
        <w:t xml:space="preserve"> residuals (top), ACF plot (bottom left) and PACF plot (bottom right).</w:t>
      </w:r>
    </w:p>
    <w:p w14:paraId="719A463C" w14:textId="77777777" w:rsidR="00CC6267" w:rsidRDefault="00CC6267" w:rsidP="00CC6267">
      <w:pPr>
        <w:ind w:left="709" w:right="282"/>
        <w:jc w:val="both"/>
        <w:rPr>
          <w:rFonts w:ascii="Times New Roman" w:hAnsi="Times New Roman" w:cs="Times New Roman"/>
          <w:sz w:val="24"/>
          <w:szCs w:val="24"/>
        </w:rPr>
      </w:pPr>
    </w:p>
    <w:p w14:paraId="34060DD1" w14:textId="4365D715" w:rsidR="009C77A1" w:rsidRDefault="00677702" w:rsidP="009806A3">
      <w:pPr>
        <w:ind w:left="426" w:right="-1"/>
        <w:jc w:val="both"/>
        <w:rPr>
          <w:rFonts w:ascii="Times New Roman" w:hAnsi="Times New Roman" w:cs="Times New Roman"/>
          <w:sz w:val="24"/>
          <w:szCs w:val="24"/>
        </w:rPr>
      </w:pPr>
      <w:r w:rsidRPr="7ED6EB2C">
        <w:rPr>
          <w:rFonts w:ascii="Times New Roman" w:hAnsi="Times New Roman" w:cs="Times New Roman"/>
          <w:sz w:val="24"/>
          <w:szCs w:val="24"/>
        </w:rPr>
        <w:t xml:space="preserve">Based on Figure 5.10, it seems that the second fit is better than the former as </w:t>
      </w:r>
      <w:r w:rsidR="003F3805">
        <w:rPr>
          <w:rFonts w:ascii="Times New Roman" w:hAnsi="Times New Roman" w:cs="Times New Roman"/>
          <w:sz w:val="24"/>
          <w:szCs w:val="24"/>
        </w:rPr>
        <w:t xml:space="preserve">almost </w:t>
      </w:r>
      <w:r w:rsidRPr="7ED6EB2C">
        <w:rPr>
          <w:rFonts w:ascii="Times New Roman" w:hAnsi="Times New Roman" w:cs="Times New Roman"/>
          <w:sz w:val="24"/>
          <w:szCs w:val="24"/>
        </w:rPr>
        <w:t>all the peaks are within bounds</w:t>
      </w:r>
      <w:r w:rsidR="00C573DB" w:rsidRPr="7ED6EB2C">
        <w:rPr>
          <w:rFonts w:ascii="Times New Roman" w:hAnsi="Times New Roman" w:cs="Times New Roman"/>
          <w:sz w:val="24"/>
          <w:szCs w:val="24"/>
        </w:rPr>
        <w:t xml:space="preserve">. </w:t>
      </w:r>
      <w:r w:rsidR="000E10D1" w:rsidRPr="7ED6EB2C">
        <w:rPr>
          <w:rFonts w:ascii="Times New Roman" w:hAnsi="Times New Roman" w:cs="Times New Roman"/>
          <w:sz w:val="24"/>
          <w:szCs w:val="24"/>
        </w:rPr>
        <w:t xml:space="preserve">The AIC </w:t>
      </w:r>
      <w:r w:rsidR="002741EC" w:rsidRPr="7ED6EB2C">
        <w:rPr>
          <w:rFonts w:ascii="Times New Roman" w:hAnsi="Times New Roman" w:cs="Times New Roman"/>
          <w:sz w:val="24"/>
          <w:szCs w:val="24"/>
        </w:rPr>
        <w:t>value of</w:t>
      </w:r>
      <w:r w:rsidR="3F6DDB29" w:rsidRPr="7ED6EB2C">
        <w:rPr>
          <w:rFonts w:ascii="Times New Roman" w:hAnsi="Times New Roman" w:cs="Times New Roman"/>
          <w:sz w:val="24"/>
          <w:szCs w:val="24"/>
        </w:rPr>
        <w:t xml:space="preserve"> </w:t>
      </w:r>
      <w:r w:rsidR="00F42611" w:rsidRPr="7ED6EB2C">
        <w:rPr>
          <w:rFonts w:ascii="Times New Roman" w:hAnsi="Times New Roman" w:cs="Times New Roman"/>
          <w:sz w:val="24"/>
          <w:szCs w:val="24"/>
        </w:rPr>
        <w:t xml:space="preserve">this fit </w:t>
      </w:r>
      <w:r w:rsidR="005A2FF0" w:rsidRPr="7ED6EB2C">
        <w:rPr>
          <w:rFonts w:ascii="Times New Roman" w:hAnsi="Times New Roman" w:cs="Times New Roman"/>
          <w:sz w:val="24"/>
          <w:szCs w:val="24"/>
        </w:rPr>
        <w:t>(</w:t>
      </w:r>
      <w:r w:rsidR="00855CA7" w:rsidRPr="7ED6EB2C">
        <w:rPr>
          <w:rFonts w:ascii="Times New Roman" w:hAnsi="Times New Roman" w:cs="Times New Roman"/>
          <w:sz w:val="24"/>
          <w:szCs w:val="24"/>
        </w:rPr>
        <w:t xml:space="preserve">2396.62) </w:t>
      </w:r>
      <w:r w:rsidR="00F42611" w:rsidRPr="7ED6EB2C">
        <w:rPr>
          <w:rFonts w:ascii="Times New Roman" w:hAnsi="Times New Roman" w:cs="Times New Roman"/>
          <w:sz w:val="24"/>
          <w:szCs w:val="24"/>
        </w:rPr>
        <w:t xml:space="preserve">is also smaller </w:t>
      </w:r>
      <w:r w:rsidR="005A2FF0" w:rsidRPr="7ED6EB2C">
        <w:rPr>
          <w:rFonts w:ascii="Times New Roman" w:hAnsi="Times New Roman" w:cs="Times New Roman"/>
          <w:sz w:val="24"/>
          <w:szCs w:val="24"/>
        </w:rPr>
        <w:t xml:space="preserve">compared to </w:t>
      </w:r>
      <w:r w:rsidR="00855CA7" w:rsidRPr="7ED6EB2C">
        <w:rPr>
          <w:rFonts w:ascii="Times New Roman" w:hAnsi="Times New Roman" w:cs="Times New Roman"/>
          <w:sz w:val="24"/>
          <w:szCs w:val="24"/>
        </w:rPr>
        <w:t xml:space="preserve">the first fit </w:t>
      </w:r>
      <w:r w:rsidR="0054585D" w:rsidRPr="7ED6EB2C">
        <w:rPr>
          <w:rFonts w:ascii="Times New Roman" w:hAnsi="Times New Roman" w:cs="Times New Roman"/>
          <w:sz w:val="24"/>
          <w:szCs w:val="24"/>
        </w:rPr>
        <w:t>(</w:t>
      </w:r>
      <w:r w:rsidR="00AC0755" w:rsidRPr="7ED6EB2C">
        <w:rPr>
          <w:rFonts w:ascii="Times New Roman" w:hAnsi="Times New Roman" w:cs="Times New Roman"/>
          <w:sz w:val="24"/>
          <w:szCs w:val="24"/>
        </w:rPr>
        <w:t xml:space="preserve">2430.13). </w:t>
      </w:r>
      <w:r w:rsidR="003F3805" w:rsidRPr="7ED6EB2C">
        <w:rPr>
          <w:rFonts w:ascii="Times New Roman" w:hAnsi="Times New Roman" w:cs="Times New Roman"/>
          <w:sz w:val="24"/>
          <w:szCs w:val="24"/>
        </w:rPr>
        <w:t>To</w:t>
      </w:r>
      <w:r w:rsidR="00AC0755" w:rsidRPr="7ED6EB2C">
        <w:rPr>
          <w:rFonts w:ascii="Times New Roman" w:hAnsi="Times New Roman" w:cs="Times New Roman"/>
          <w:sz w:val="24"/>
          <w:szCs w:val="24"/>
        </w:rPr>
        <w:t xml:space="preserve"> </w:t>
      </w:r>
      <w:r w:rsidR="00302F58" w:rsidRPr="7ED6EB2C">
        <w:rPr>
          <w:rFonts w:ascii="Times New Roman" w:hAnsi="Times New Roman" w:cs="Times New Roman"/>
          <w:sz w:val="24"/>
          <w:szCs w:val="24"/>
        </w:rPr>
        <w:t xml:space="preserve">confirm if this is the best fit model for the monthly time series, we have then used </w:t>
      </w:r>
      <w:r w:rsidR="11EF964D" w:rsidRPr="7ED6EB2C">
        <w:rPr>
          <w:rFonts w:ascii="Times New Roman" w:hAnsi="Times New Roman" w:cs="Times New Roman"/>
          <w:sz w:val="24"/>
          <w:szCs w:val="24"/>
        </w:rPr>
        <w:t xml:space="preserve">the </w:t>
      </w:r>
      <w:r w:rsidR="00302F58" w:rsidRPr="7ED6EB2C">
        <w:rPr>
          <w:rFonts w:ascii="Times New Roman" w:hAnsi="Times New Roman" w:cs="Times New Roman"/>
          <w:sz w:val="24"/>
          <w:szCs w:val="24"/>
        </w:rPr>
        <w:t xml:space="preserve">auto ARIMA function available in R </w:t>
      </w:r>
      <w:r w:rsidR="00462E4D" w:rsidRPr="7ED6EB2C">
        <w:rPr>
          <w:rFonts w:ascii="Times New Roman" w:hAnsi="Times New Roman" w:cs="Times New Roman"/>
          <w:sz w:val="24"/>
          <w:szCs w:val="24"/>
        </w:rPr>
        <w:t xml:space="preserve">to compare the outcome. Below is the </w:t>
      </w:r>
      <w:r w:rsidR="00E33859" w:rsidRPr="7ED6EB2C">
        <w:rPr>
          <w:rFonts w:ascii="Times New Roman" w:hAnsi="Times New Roman" w:cs="Times New Roman"/>
          <w:sz w:val="24"/>
          <w:szCs w:val="24"/>
        </w:rPr>
        <w:t>result of the auto ARIMA function:</w:t>
      </w:r>
    </w:p>
    <w:p w14:paraId="53D1D241" w14:textId="7E323014" w:rsidR="00E33859" w:rsidRPr="00677702" w:rsidRDefault="00C57735" w:rsidP="00677702">
      <w:pPr>
        <w:ind w:left="426" w:right="282"/>
        <w:jc w:val="both"/>
        <w:rPr>
          <w:rFonts w:ascii="Times New Roman" w:hAnsi="Times New Roman" w:cs="Times New Roman"/>
          <w:sz w:val="24"/>
          <w:szCs w:val="24"/>
        </w:rPr>
      </w:pPr>
      <w:r w:rsidRPr="00C57735">
        <w:rPr>
          <w:noProof/>
          <w:color w:val="2B579A"/>
          <w:shd w:val="clear" w:color="auto" w:fill="E6E6E6"/>
        </w:rPr>
        <w:drawing>
          <wp:inline distT="0" distB="0" distL="0" distR="0" wp14:anchorId="666B5D55" wp14:editId="11819387">
            <wp:extent cx="5754503" cy="2919046"/>
            <wp:effectExtent l="0" t="0" r="0" b="6985"/>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pic:nvPicPr>
                  <pic:blipFill>
                    <a:blip r:embed="rId35"/>
                    <a:stretch>
                      <a:fillRect/>
                    </a:stretch>
                  </pic:blipFill>
                  <pic:spPr>
                    <a:xfrm>
                      <a:off x="0" y="0"/>
                      <a:ext cx="5754503" cy="2919046"/>
                    </a:xfrm>
                    <a:prstGeom prst="rect">
                      <a:avLst/>
                    </a:prstGeom>
                  </pic:spPr>
                </pic:pic>
              </a:graphicData>
            </a:graphic>
          </wp:inline>
        </w:drawing>
      </w:r>
    </w:p>
    <w:p w14:paraId="10616C23" w14:textId="21131389" w:rsidR="00C57735" w:rsidRDefault="00C57735" w:rsidP="00C57735">
      <w:pPr>
        <w:ind w:left="709" w:right="282"/>
        <w:jc w:val="both"/>
        <w:rPr>
          <w:rFonts w:ascii="Times New Roman" w:hAnsi="Times New Roman" w:cs="Times New Roman"/>
          <w:sz w:val="20"/>
          <w:szCs w:val="20"/>
        </w:rPr>
      </w:pPr>
      <w:r w:rsidRPr="00B13E33">
        <w:rPr>
          <w:rFonts w:ascii="Times New Roman" w:hAnsi="Times New Roman" w:cs="Times New Roman"/>
          <w:sz w:val="20"/>
          <w:szCs w:val="20"/>
        </w:rPr>
        <w:t>Figure 5.</w:t>
      </w:r>
      <w:r>
        <w:rPr>
          <w:rFonts w:ascii="Times New Roman" w:hAnsi="Times New Roman" w:cs="Times New Roman"/>
          <w:sz w:val="20"/>
          <w:szCs w:val="20"/>
        </w:rPr>
        <w:t>11</w:t>
      </w:r>
      <w:r w:rsidRPr="00B13E33">
        <w:rPr>
          <w:rFonts w:ascii="Times New Roman" w:hAnsi="Times New Roman" w:cs="Times New Roman"/>
          <w:sz w:val="20"/>
          <w:szCs w:val="20"/>
        </w:rPr>
        <w:t xml:space="preserve">: </w:t>
      </w:r>
      <w:r>
        <w:rPr>
          <w:rFonts w:ascii="Times New Roman" w:hAnsi="Times New Roman" w:cs="Times New Roman"/>
          <w:sz w:val="20"/>
          <w:szCs w:val="20"/>
        </w:rPr>
        <w:t xml:space="preserve">Residual plot for autofit </w:t>
      </w:r>
      <w:r w:rsidR="00B94895">
        <w:rPr>
          <w:rFonts w:ascii="Times New Roman" w:hAnsi="Times New Roman" w:cs="Times New Roman"/>
          <w:sz w:val="20"/>
          <w:szCs w:val="20"/>
        </w:rPr>
        <w:t xml:space="preserve">ARIMA </w:t>
      </w:r>
      <w:r w:rsidR="00F8765D">
        <w:rPr>
          <w:rFonts w:ascii="Times New Roman" w:hAnsi="Times New Roman" w:cs="Times New Roman"/>
          <w:sz w:val="20"/>
          <w:szCs w:val="20"/>
        </w:rPr>
        <w:t>model</w:t>
      </w:r>
      <w:r>
        <w:rPr>
          <w:rFonts w:ascii="Times New Roman" w:hAnsi="Times New Roman" w:cs="Times New Roman"/>
          <w:sz w:val="20"/>
          <w:szCs w:val="20"/>
        </w:rPr>
        <w:t xml:space="preserve"> (top), ACF plot (bottom left) and PACF plot (bottom right).</w:t>
      </w:r>
    </w:p>
    <w:p w14:paraId="1A954616" w14:textId="447BEDCC" w:rsidR="00EA7BCA" w:rsidRDefault="005266AE" w:rsidP="00A35ED9">
      <w:pPr>
        <w:ind w:left="426" w:right="-1"/>
        <w:jc w:val="both"/>
        <w:rPr>
          <w:rFonts w:ascii="Times New Roman" w:hAnsi="Times New Roman" w:cs="Times New Roman"/>
          <w:sz w:val="24"/>
          <w:szCs w:val="24"/>
        </w:rPr>
      </w:pPr>
      <w:r w:rsidRPr="7ED6EB2C">
        <w:rPr>
          <w:rFonts w:ascii="Times New Roman" w:hAnsi="Times New Roman" w:cs="Times New Roman"/>
          <w:sz w:val="24"/>
          <w:szCs w:val="24"/>
        </w:rPr>
        <w:t xml:space="preserve">The autofit </w:t>
      </w:r>
      <w:r w:rsidR="00734915" w:rsidRPr="7ED6EB2C">
        <w:rPr>
          <w:rFonts w:ascii="Times New Roman" w:hAnsi="Times New Roman" w:cs="Times New Roman"/>
          <w:sz w:val="24"/>
          <w:szCs w:val="24"/>
        </w:rPr>
        <w:t>model created by th</w:t>
      </w:r>
      <w:r w:rsidR="001C530D" w:rsidRPr="7ED6EB2C">
        <w:rPr>
          <w:rFonts w:ascii="Times New Roman" w:hAnsi="Times New Roman" w:cs="Times New Roman"/>
          <w:sz w:val="24"/>
          <w:szCs w:val="24"/>
        </w:rPr>
        <w:t>is</w:t>
      </w:r>
      <w:r w:rsidR="00734915" w:rsidRPr="7ED6EB2C">
        <w:rPr>
          <w:rFonts w:ascii="Times New Roman" w:hAnsi="Times New Roman" w:cs="Times New Roman"/>
          <w:sz w:val="24"/>
          <w:szCs w:val="24"/>
        </w:rPr>
        <w:t xml:space="preserve"> function is </w:t>
      </w:r>
      <w:r w:rsidR="00B94895" w:rsidRPr="7ED6EB2C">
        <w:rPr>
          <w:rFonts w:ascii="Times New Roman" w:hAnsi="Times New Roman" w:cs="Times New Roman"/>
          <w:sz w:val="24"/>
          <w:szCs w:val="24"/>
        </w:rPr>
        <w:t>ARIMA(0,1,0)(2,0,0)[12]</w:t>
      </w:r>
      <w:r w:rsidR="00734915" w:rsidRPr="7ED6EB2C">
        <w:rPr>
          <w:rFonts w:ascii="Times New Roman" w:hAnsi="Times New Roman" w:cs="Times New Roman"/>
          <w:sz w:val="24"/>
          <w:szCs w:val="24"/>
        </w:rPr>
        <w:t xml:space="preserve">. </w:t>
      </w:r>
      <w:r w:rsidR="00A22C99" w:rsidRPr="7ED6EB2C">
        <w:rPr>
          <w:rFonts w:ascii="Times New Roman" w:hAnsi="Times New Roman" w:cs="Times New Roman"/>
          <w:sz w:val="24"/>
          <w:szCs w:val="24"/>
        </w:rPr>
        <w:t xml:space="preserve">All the peaks </w:t>
      </w:r>
      <w:r w:rsidR="001E2A7D" w:rsidRPr="7ED6EB2C">
        <w:rPr>
          <w:rFonts w:ascii="Times New Roman" w:hAnsi="Times New Roman" w:cs="Times New Roman"/>
          <w:sz w:val="24"/>
          <w:szCs w:val="24"/>
        </w:rPr>
        <w:t xml:space="preserve">in both </w:t>
      </w:r>
      <w:r w:rsidR="002F2C5E" w:rsidRPr="7ED6EB2C">
        <w:rPr>
          <w:rFonts w:ascii="Times New Roman" w:hAnsi="Times New Roman" w:cs="Times New Roman"/>
          <w:sz w:val="24"/>
          <w:szCs w:val="24"/>
        </w:rPr>
        <w:t>ACF and PACF</w:t>
      </w:r>
      <w:r w:rsidR="00927FE1" w:rsidRPr="7ED6EB2C">
        <w:rPr>
          <w:rFonts w:ascii="Times New Roman" w:hAnsi="Times New Roman" w:cs="Times New Roman"/>
          <w:sz w:val="24"/>
          <w:szCs w:val="24"/>
        </w:rPr>
        <w:t xml:space="preserve"> </w:t>
      </w:r>
      <w:r w:rsidR="00091142" w:rsidRPr="7ED6EB2C">
        <w:rPr>
          <w:rFonts w:ascii="Times New Roman" w:hAnsi="Times New Roman" w:cs="Times New Roman"/>
          <w:sz w:val="24"/>
          <w:szCs w:val="24"/>
        </w:rPr>
        <w:t xml:space="preserve">are </w:t>
      </w:r>
      <w:r w:rsidR="006D5AE3" w:rsidRPr="7ED6EB2C">
        <w:rPr>
          <w:rFonts w:ascii="Times New Roman" w:hAnsi="Times New Roman" w:cs="Times New Roman"/>
          <w:sz w:val="24"/>
          <w:szCs w:val="24"/>
        </w:rPr>
        <w:t>within</w:t>
      </w:r>
      <w:r w:rsidR="008817A8" w:rsidRPr="7ED6EB2C">
        <w:rPr>
          <w:rFonts w:ascii="Times New Roman" w:hAnsi="Times New Roman" w:cs="Times New Roman"/>
          <w:sz w:val="24"/>
          <w:szCs w:val="24"/>
        </w:rPr>
        <w:t xml:space="preserve"> bounds </w:t>
      </w:r>
      <w:r w:rsidR="00AA59F9" w:rsidRPr="7ED6EB2C">
        <w:rPr>
          <w:rFonts w:ascii="Times New Roman" w:hAnsi="Times New Roman" w:cs="Times New Roman"/>
          <w:sz w:val="24"/>
          <w:szCs w:val="24"/>
        </w:rPr>
        <w:t>except for lag 11 in the PACF. However, this could also just indicate a random error as th</w:t>
      </w:r>
      <w:r w:rsidR="003436B6" w:rsidRPr="7ED6EB2C">
        <w:rPr>
          <w:rFonts w:ascii="Times New Roman" w:hAnsi="Times New Roman" w:cs="Times New Roman"/>
          <w:sz w:val="24"/>
          <w:szCs w:val="24"/>
        </w:rPr>
        <w:t xml:space="preserve">ere is still a 5% possibility of this </w:t>
      </w:r>
      <w:r w:rsidR="00807855" w:rsidRPr="7ED6EB2C">
        <w:rPr>
          <w:rFonts w:ascii="Times New Roman" w:hAnsi="Times New Roman" w:cs="Times New Roman"/>
          <w:sz w:val="24"/>
          <w:szCs w:val="24"/>
        </w:rPr>
        <w:t xml:space="preserve">occurring by chance. </w:t>
      </w:r>
      <w:r w:rsidR="003B0156" w:rsidRPr="7ED6EB2C">
        <w:rPr>
          <w:rFonts w:ascii="Times New Roman" w:hAnsi="Times New Roman" w:cs="Times New Roman"/>
          <w:sz w:val="24"/>
          <w:szCs w:val="24"/>
        </w:rPr>
        <w:t xml:space="preserve">The AIC </w:t>
      </w:r>
      <w:r w:rsidR="00812CCA" w:rsidRPr="7ED6EB2C">
        <w:rPr>
          <w:rFonts w:ascii="Times New Roman" w:hAnsi="Times New Roman" w:cs="Times New Roman"/>
          <w:sz w:val="24"/>
          <w:szCs w:val="24"/>
        </w:rPr>
        <w:t>value of this model</w:t>
      </w:r>
      <w:r w:rsidR="005A003B" w:rsidRPr="7ED6EB2C">
        <w:rPr>
          <w:rFonts w:ascii="Times New Roman" w:hAnsi="Times New Roman" w:cs="Times New Roman"/>
          <w:sz w:val="24"/>
          <w:szCs w:val="24"/>
        </w:rPr>
        <w:t xml:space="preserve"> also</w:t>
      </w:r>
      <w:r w:rsidR="00812CCA" w:rsidRPr="7ED6EB2C">
        <w:rPr>
          <w:rFonts w:ascii="Times New Roman" w:hAnsi="Times New Roman" w:cs="Times New Roman"/>
          <w:sz w:val="24"/>
          <w:szCs w:val="24"/>
        </w:rPr>
        <w:t xml:space="preserve"> turned out to be the lowest at </w:t>
      </w:r>
      <w:r w:rsidR="005A003B" w:rsidRPr="7ED6EB2C">
        <w:rPr>
          <w:rFonts w:ascii="Times New Roman" w:hAnsi="Times New Roman" w:cs="Times New Roman"/>
          <w:sz w:val="24"/>
          <w:szCs w:val="24"/>
        </w:rPr>
        <w:t xml:space="preserve">only </w:t>
      </w:r>
      <w:r w:rsidR="00D60B08" w:rsidRPr="7ED6EB2C">
        <w:rPr>
          <w:rFonts w:ascii="Times New Roman" w:hAnsi="Times New Roman" w:cs="Times New Roman"/>
          <w:sz w:val="24"/>
          <w:szCs w:val="24"/>
        </w:rPr>
        <w:t>2413.18</w:t>
      </w:r>
      <w:r w:rsidR="005A003B" w:rsidRPr="7ED6EB2C">
        <w:rPr>
          <w:rFonts w:ascii="Times New Roman" w:hAnsi="Times New Roman" w:cs="Times New Roman"/>
          <w:sz w:val="24"/>
          <w:szCs w:val="24"/>
        </w:rPr>
        <w:t>.</w:t>
      </w:r>
      <w:r w:rsidR="002552FA" w:rsidRPr="7ED6EB2C">
        <w:rPr>
          <w:rFonts w:ascii="Times New Roman" w:hAnsi="Times New Roman" w:cs="Times New Roman"/>
          <w:sz w:val="24"/>
          <w:szCs w:val="24"/>
        </w:rPr>
        <w:t xml:space="preserve"> </w:t>
      </w:r>
      <w:r w:rsidR="00A81DB1" w:rsidRPr="7ED6EB2C">
        <w:rPr>
          <w:rFonts w:ascii="Times New Roman" w:hAnsi="Times New Roman" w:cs="Times New Roman"/>
          <w:sz w:val="24"/>
          <w:szCs w:val="24"/>
        </w:rPr>
        <w:t xml:space="preserve">Furthermore, </w:t>
      </w:r>
      <w:r w:rsidR="00456823" w:rsidRPr="7ED6EB2C">
        <w:rPr>
          <w:rFonts w:ascii="Times New Roman" w:hAnsi="Times New Roman" w:cs="Times New Roman"/>
          <w:sz w:val="24"/>
          <w:szCs w:val="24"/>
        </w:rPr>
        <w:t xml:space="preserve">we have also tried </w:t>
      </w:r>
      <w:r w:rsidR="00D3323D" w:rsidRPr="7ED6EB2C">
        <w:rPr>
          <w:rFonts w:ascii="Times New Roman" w:hAnsi="Times New Roman" w:cs="Times New Roman"/>
          <w:sz w:val="24"/>
          <w:szCs w:val="24"/>
        </w:rPr>
        <w:t xml:space="preserve">this </w:t>
      </w:r>
      <w:proofErr w:type="spellStart"/>
      <w:r w:rsidR="00456823" w:rsidRPr="7ED6EB2C">
        <w:rPr>
          <w:rFonts w:ascii="Times New Roman" w:hAnsi="Times New Roman" w:cs="Times New Roman"/>
          <w:sz w:val="24"/>
          <w:szCs w:val="24"/>
        </w:rPr>
        <w:t>auto.arima</w:t>
      </w:r>
      <w:proofErr w:type="spellEnd"/>
      <w:r w:rsidR="00456823" w:rsidRPr="7ED6EB2C">
        <w:rPr>
          <w:rFonts w:ascii="Times New Roman" w:hAnsi="Times New Roman" w:cs="Times New Roman"/>
          <w:sz w:val="24"/>
          <w:szCs w:val="24"/>
        </w:rPr>
        <w:t xml:space="preserve"> </w:t>
      </w:r>
      <w:r w:rsidR="00D4050E" w:rsidRPr="7ED6EB2C">
        <w:rPr>
          <w:rFonts w:ascii="Times New Roman" w:hAnsi="Times New Roman" w:cs="Times New Roman"/>
          <w:sz w:val="24"/>
          <w:szCs w:val="24"/>
        </w:rPr>
        <w:t xml:space="preserve">function </w:t>
      </w:r>
      <w:r w:rsidR="00FF1D8C" w:rsidRPr="7ED6EB2C">
        <w:rPr>
          <w:rFonts w:ascii="Times New Roman" w:hAnsi="Times New Roman" w:cs="Times New Roman"/>
          <w:sz w:val="24"/>
          <w:szCs w:val="24"/>
        </w:rPr>
        <w:t xml:space="preserve">with </w:t>
      </w:r>
      <w:r w:rsidR="004F7F4E" w:rsidRPr="7ED6EB2C">
        <w:rPr>
          <w:rFonts w:ascii="Times New Roman" w:hAnsi="Times New Roman" w:cs="Times New Roman"/>
          <w:sz w:val="24"/>
          <w:szCs w:val="24"/>
        </w:rPr>
        <w:t xml:space="preserve">the additional parameter of </w:t>
      </w:r>
      <w:r w:rsidR="00456823" w:rsidRPr="7ED6EB2C">
        <w:rPr>
          <w:rFonts w:ascii="Times New Roman" w:hAnsi="Times New Roman" w:cs="Times New Roman"/>
          <w:sz w:val="24"/>
          <w:szCs w:val="24"/>
        </w:rPr>
        <w:t>“</w:t>
      </w:r>
      <w:proofErr w:type="spellStart"/>
      <w:r w:rsidR="00456823" w:rsidRPr="7ED6EB2C">
        <w:rPr>
          <w:rFonts w:ascii="Times New Roman" w:hAnsi="Times New Roman" w:cs="Times New Roman"/>
          <w:sz w:val="24"/>
          <w:szCs w:val="24"/>
        </w:rPr>
        <w:t>ic</w:t>
      </w:r>
      <w:proofErr w:type="spellEnd"/>
      <w:r w:rsidR="00456823" w:rsidRPr="7ED6EB2C">
        <w:rPr>
          <w:rFonts w:ascii="Times New Roman" w:hAnsi="Times New Roman" w:cs="Times New Roman"/>
          <w:sz w:val="24"/>
          <w:szCs w:val="24"/>
        </w:rPr>
        <w:t xml:space="preserve">” </w:t>
      </w:r>
      <w:r w:rsidR="00F37350" w:rsidRPr="7ED6EB2C">
        <w:rPr>
          <w:rFonts w:ascii="Times New Roman" w:hAnsi="Times New Roman" w:cs="Times New Roman"/>
          <w:sz w:val="24"/>
          <w:szCs w:val="24"/>
        </w:rPr>
        <w:t>and</w:t>
      </w:r>
      <w:r w:rsidR="00456823" w:rsidRPr="7ED6EB2C">
        <w:rPr>
          <w:rFonts w:ascii="Times New Roman" w:hAnsi="Times New Roman" w:cs="Times New Roman"/>
          <w:sz w:val="24"/>
          <w:szCs w:val="24"/>
        </w:rPr>
        <w:t xml:space="preserve"> “</w:t>
      </w:r>
      <w:proofErr w:type="spellStart"/>
      <w:r w:rsidR="00456823" w:rsidRPr="7ED6EB2C">
        <w:rPr>
          <w:rFonts w:ascii="Times New Roman" w:hAnsi="Times New Roman" w:cs="Times New Roman"/>
          <w:sz w:val="24"/>
          <w:szCs w:val="24"/>
        </w:rPr>
        <w:t>adf</w:t>
      </w:r>
      <w:proofErr w:type="spellEnd"/>
      <w:r w:rsidR="00456823" w:rsidRPr="7ED6EB2C">
        <w:rPr>
          <w:rFonts w:ascii="Times New Roman" w:hAnsi="Times New Roman" w:cs="Times New Roman"/>
          <w:sz w:val="24"/>
          <w:szCs w:val="24"/>
        </w:rPr>
        <w:t>”</w:t>
      </w:r>
      <w:r w:rsidR="00CC56ED" w:rsidRPr="7ED6EB2C">
        <w:rPr>
          <w:rFonts w:ascii="Times New Roman" w:hAnsi="Times New Roman" w:cs="Times New Roman"/>
          <w:sz w:val="24"/>
          <w:szCs w:val="24"/>
        </w:rPr>
        <w:t xml:space="preserve"> which resulted in </w:t>
      </w:r>
      <w:r w:rsidR="00CC56ED" w:rsidRPr="7ED6EB2C">
        <w:rPr>
          <w:rFonts w:ascii="Times New Roman" w:hAnsi="Times New Roman" w:cs="Times New Roman"/>
          <w:sz w:val="24"/>
          <w:szCs w:val="24"/>
        </w:rPr>
        <w:lastRenderedPageBreak/>
        <w:t>the same model being generated as the one above.</w:t>
      </w:r>
      <w:r w:rsidR="00456823" w:rsidRPr="7ED6EB2C">
        <w:rPr>
          <w:rFonts w:ascii="Times New Roman" w:hAnsi="Times New Roman" w:cs="Times New Roman"/>
          <w:sz w:val="24"/>
          <w:szCs w:val="24"/>
        </w:rPr>
        <w:t xml:space="preserve"> </w:t>
      </w:r>
      <w:r w:rsidR="005A003B" w:rsidRPr="7ED6EB2C">
        <w:rPr>
          <w:rFonts w:ascii="Times New Roman" w:hAnsi="Times New Roman" w:cs="Times New Roman"/>
          <w:sz w:val="24"/>
          <w:szCs w:val="24"/>
        </w:rPr>
        <w:t>T</w:t>
      </w:r>
      <w:r w:rsidR="002552FA" w:rsidRPr="7ED6EB2C">
        <w:rPr>
          <w:rFonts w:ascii="Times New Roman" w:hAnsi="Times New Roman" w:cs="Times New Roman"/>
          <w:sz w:val="24"/>
          <w:szCs w:val="24"/>
        </w:rPr>
        <w:t xml:space="preserve">herefore, we have decided to </w:t>
      </w:r>
      <w:r w:rsidR="00CB5ECA" w:rsidRPr="7ED6EB2C">
        <w:rPr>
          <w:rFonts w:ascii="Times New Roman" w:hAnsi="Times New Roman" w:cs="Times New Roman"/>
          <w:sz w:val="24"/>
          <w:szCs w:val="24"/>
        </w:rPr>
        <w:t xml:space="preserve">choose this </w:t>
      </w:r>
      <w:r w:rsidR="007E7BAE" w:rsidRPr="7ED6EB2C">
        <w:rPr>
          <w:rFonts w:ascii="Times New Roman" w:hAnsi="Times New Roman" w:cs="Times New Roman"/>
          <w:sz w:val="24"/>
          <w:szCs w:val="24"/>
        </w:rPr>
        <w:t xml:space="preserve">model as the best fit model for this monthly time series compared to the ones manually created </w:t>
      </w:r>
      <w:r w:rsidR="00181A08" w:rsidRPr="7ED6EB2C">
        <w:rPr>
          <w:rFonts w:ascii="Times New Roman" w:hAnsi="Times New Roman" w:cs="Times New Roman"/>
          <w:sz w:val="24"/>
          <w:szCs w:val="24"/>
        </w:rPr>
        <w:t xml:space="preserve">using the Box-Jenkins method. </w:t>
      </w:r>
    </w:p>
    <w:p w14:paraId="239851F2" w14:textId="77777777" w:rsidR="001C4214" w:rsidRDefault="001C4214" w:rsidP="00A35ED9">
      <w:pPr>
        <w:ind w:left="426" w:right="-1"/>
        <w:jc w:val="both"/>
        <w:rPr>
          <w:rFonts w:ascii="Times New Roman" w:hAnsi="Times New Roman" w:cs="Times New Roman"/>
          <w:sz w:val="24"/>
          <w:szCs w:val="24"/>
        </w:rPr>
      </w:pPr>
    </w:p>
    <w:p w14:paraId="337ADD18" w14:textId="43D30EED" w:rsidR="00B37BBC" w:rsidRPr="00D53EA5" w:rsidRDefault="00B37BBC" w:rsidP="00A81F54">
      <w:pPr>
        <w:pStyle w:val="ListParagraph"/>
        <w:numPr>
          <w:ilvl w:val="0"/>
          <w:numId w:val="1"/>
        </w:numPr>
        <w:ind w:left="426"/>
        <w:outlineLvl w:val="0"/>
        <w:rPr>
          <w:rFonts w:ascii="Times New Roman" w:hAnsi="Times New Roman" w:cs="Times New Roman"/>
          <w:b/>
          <w:bCs/>
          <w:sz w:val="28"/>
          <w:szCs w:val="28"/>
        </w:rPr>
      </w:pPr>
      <w:bookmarkStart w:id="19" w:name="_Toc119874690"/>
      <w:r w:rsidRPr="005C2394">
        <w:rPr>
          <w:rFonts w:ascii="Times New Roman" w:hAnsi="Times New Roman" w:cs="Times New Roman"/>
          <w:b/>
          <w:bCs/>
          <w:sz w:val="28"/>
          <w:szCs w:val="28"/>
        </w:rPr>
        <w:t xml:space="preserve">Series </w:t>
      </w:r>
      <w:r w:rsidR="00F0192B">
        <w:rPr>
          <w:rFonts w:ascii="Times New Roman" w:hAnsi="Times New Roman" w:cs="Times New Roman"/>
          <w:b/>
          <w:bCs/>
          <w:sz w:val="28"/>
          <w:szCs w:val="28"/>
        </w:rPr>
        <w:t>7</w:t>
      </w:r>
      <w:r w:rsidR="00764A2B">
        <w:rPr>
          <w:rFonts w:ascii="Times New Roman" w:hAnsi="Times New Roman" w:cs="Times New Roman"/>
          <w:b/>
          <w:bCs/>
          <w:sz w:val="28"/>
          <w:szCs w:val="28"/>
        </w:rPr>
        <w:t>8</w:t>
      </w:r>
      <w:r w:rsidRPr="005C2394">
        <w:rPr>
          <w:rFonts w:ascii="Times New Roman" w:hAnsi="Times New Roman" w:cs="Times New Roman"/>
          <w:b/>
          <w:bCs/>
          <w:sz w:val="28"/>
          <w:szCs w:val="28"/>
        </w:rPr>
        <w:t xml:space="preserve"> (D</w:t>
      </w:r>
      <w:r w:rsidR="004C39DC">
        <w:rPr>
          <w:rFonts w:ascii="Times New Roman" w:hAnsi="Times New Roman" w:cs="Times New Roman"/>
          <w:b/>
          <w:bCs/>
          <w:sz w:val="28"/>
          <w:szCs w:val="28"/>
        </w:rPr>
        <w:t>506</w:t>
      </w:r>
      <w:r w:rsidRPr="005C2394">
        <w:rPr>
          <w:rFonts w:ascii="Times New Roman" w:hAnsi="Times New Roman" w:cs="Times New Roman"/>
          <w:b/>
          <w:bCs/>
          <w:sz w:val="28"/>
          <w:szCs w:val="28"/>
        </w:rPr>
        <w:t>)</w:t>
      </w:r>
      <w:r w:rsidRPr="006D71B0">
        <w:rPr>
          <w:rFonts w:ascii="Times New Roman" w:hAnsi="Times New Roman" w:cs="Times New Roman"/>
          <w:b/>
          <w:bCs/>
          <w:sz w:val="28"/>
          <w:szCs w:val="28"/>
        </w:rPr>
        <w:t xml:space="preserve"> Analysis</w:t>
      </w:r>
      <w:bookmarkEnd w:id="19"/>
    </w:p>
    <w:p w14:paraId="40662151" w14:textId="11C75316" w:rsidR="00B37BBC" w:rsidRPr="00D53EA5" w:rsidRDefault="00B37BBC" w:rsidP="00A81F54">
      <w:pPr>
        <w:pStyle w:val="Heading2"/>
        <w:rPr>
          <w:rFonts w:ascii="Times New Roman" w:hAnsi="Times New Roman" w:cs="Times New Roman"/>
          <w:b/>
          <w:color w:val="auto"/>
          <w:sz w:val="24"/>
          <w:szCs w:val="24"/>
        </w:rPr>
      </w:pPr>
      <w:bookmarkStart w:id="20" w:name="_Toc119874691"/>
      <w:r w:rsidRPr="00D53EA5">
        <w:rPr>
          <w:rFonts w:ascii="Times New Roman" w:hAnsi="Times New Roman" w:cs="Times New Roman"/>
          <w:b/>
          <w:color w:val="auto"/>
          <w:sz w:val="24"/>
          <w:szCs w:val="24"/>
        </w:rPr>
        <w:t>6.1 Graphical Interpretation</w:t>
      </w:r>
      <w:bookmarkEnd w:id="20"/>
    </w:p>
    <w:p w14:paraId="11D79BCD" w14:textId="77777777" w:rsidR="00B521FB" w:rsidRDefault="00B521FB" w:rsidP="00B521FB">
      <w:pPr>
        <w:pStyle w:val="ListParagraph"/>
        <w:spacing w:after="0" w:line="240" w:lineRule="auto"/>
        <w:ind w:right="1134" w:firstLine="273"/>
        <w:rPr>
          <w:rFonts w:ascii="Times New Roman" w:hAnsi="Times New Roman" w:cs="Times New Roman"/>
          <w:sz w:val="28"/>
          <w:szCs w:val="28"/>
        </w:rPr>
      </w:pPr>
      <w:r>
        <w:rPr>
          <w:noProof/>
          <w:color w:val="2B579A"/>
          <w:shd w:val="clear" w:color="auto" w:fill="E6E6E6"/>
        </w:rPr>
        <w:drawing>
          <wp:inline distT="0" distB="0" distL="0" distR="0" wp14:anchorId="4A6E7685" wp14:editId="4147150E">
            <wp:extent cx="4856459" cy="2519916"/>
            <wp:effectExtent l="0" t="0" r="1905" b="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5881" cy="2566315"/>
                    </a:xfrm>
                    <a:prstGeom prst="rect">
                      <a:avLst/>
                    </a:prstGeom>
                    <a:noFill/>
                    <a:ln>
                      <a:noFill/>
                    </a:ln>
                  </pic:spPr>
                </pic:pic>
              </a:graphicData>
            </a:graphic>
          </wp:inline>
        </w:drawing>
      </w:r>
    </w:p>
    <w:p w14:paraId="1780BC4D" w14:textId="7DB80A2F" w:rsidR="00B521FB" w:rsidRDefault="00B521FB" w:rsidP="00B521FB">
      <w:pPr>
        <w:ind w:left="1843" w:right="1134"/>
        <w:rPr>
          <w:rStyle w:val="normaltextrun"/>
          <w:rFonts w:ascii="Times New Roman" w:hAnsi="Times New Roman" w:cs="Times New Roman"/>
          <w:color w:val="000000"/>
          <w:sz w:val="20"/>
          <w:szCs w:val="20"/>
          <w:shd w:val="clear" w:color="auto" w:fill="FFFFFF"/>
        </w:rPr>
      </w:pPr>
      <w:r w:rsidRPr="00442DF4">
        <w:rPr>
          <w:rStyle w:val="normaltextrun"/>
          <w:rFonts w:ascii="Times New Roman" w:hAnsi="Times New Roman" w:cs="Times New Roman"/>
          <w:color w:val="000000"/>
          <w:sz w:val="20"/>
          <w:szCs w:val="20"/>
          <w:shd w:val="clear" w:color="auto" w:fill="FFFFFF"/>
        </w:rPr>
        <w:t xml:space="preserve">Figure </w:t>
      </w:r>
      <w:r w:rsidR="004B4142">
        <w:rPr>
          <w:rStyle w:val="normaltextrun"/>
          <w:rFonts w:ascii="Times New Roman" w:hAnsi="Times New Roman" w:cs="Times New Roman"/>
          <w:color w:val="000000"/>
          <w:sz w:val="20"/>
          <w:szCs w:val="20"/>
          <w:shd w:val="clear" w:color="auto" w:fill="FFFFFF"/>
        </w:rPr>
        <w:t>6</w:t>
      </w:r>
      <w:r>
        <w:rPr>
          <w:rStyle w:val="normaltextrun"/>
          <w:rFonts w:ascii="Times New Roman" w:hAnsi="Times New Roman" w:cs="Times New Roman"/>
          <w:color w:val="000000"/>
          <w:sz w:val="20"/>
          <w:szCs w:val="20"/>
          <w:shd w:val="clear" w:color="auto" w:fill="FFFFFF"/>
        </w:rPr>
        <w:t>.1</w:t>
      </w:r>
      <w:r w:rsidRPr="00442DF4">
        <w:rPr>
          <w:rStyle w:val="normaltextrun"/>
          <w:rFonts w:ascii="Times New Roman" w:hAnsi="Times New Roman" w:cs="Times New Roman"/>
          <w:color w:val="000000"/>
          <w:sz w:val="20"/>
          <w:szCs w:val="20"/>
          <w:shd w:val="clear" w:color="auto" w:fill="FFFFFF"/>
        </w:rPr>
        <w:t>: Time Series Plot at Daily Aggregate Level of 3,</w:t>
      </w:r>
      <w:r>
        <w:rPr>
          <w:rStyle w:val="normaltextrun"/>
          <w:rFonts w:ascii="Times New Roman" w:hAnsi="Times New Roman" w:cs="Times New Roman"/>
          <w:color w:val="000000"/>
          <w:sz w:val="20"/>
          <w:szCs w:val="20"/>
          <w:shd w:val="clear" w:color="auto" w:fill="FFFFFF"/>
        </w:rPr>
        <w:t>320</w:t>
      </w:r>
      <w:r w:rsidRPr="00442DF4">
        <w:rPr>
          <w:rStyle w:val="normaltextrun"/>
          <w:rFonts w:ascii="Times New Roman" w:hAnsi="Times New Roman" w:cs="Times New Roman"/>
          <w:color w:val="000000"/>
          <w:sz w:val="20"/>
          <w:szCs w:val="20"/>
          <w:shd w:val="clear" w:color="auto" w:fill="FFFFFF"/>
        </w:rPr>
        <w:t xml:space="preserve"> days dated from </w:t>
      </w:r>
      <w:r>
        <w:rPr>
          <w:rStyle w:val="normaltextrun"/>
          <w:rFonts w:ascii="Times New Roman" w:hAnsi="Times New Roman" w:cs="Times New Roman"/>
          <w:color w:val="000000"/>
          <w:sz w:val="20"/>
          <w:szCs w:val="20"/>
          <w:shd w:val="clear" w:color="auto" w:fill="FFFFFF"/>
        </w:rPr>
        <w:t>30</w:t>
      </w:r>
      <w:r w:rsidRPr="00442DF4">
        <w:rPr>
          <w:rStyle w:val="normaltextrun"/>
          <w:rFonts w:ascii="Times New Roman" w:hAnsi="Times New Roman" w:cs="Times New Roman"/>
          <w:color w:val="000000"/>
          <w:sz w:val="20"/>
          <w:szCs w:val="20"/>
          <w:shd w:val="clear" w:color="auto" w:fill="FFFFFF"/>
        </w:rPr>
        <w:t>/</w:t>
      </w:r>
      <w:r>
        <w:rPr>
          <w:rStyle w:val="normaltextrun"/>
          <w:rFonts w:ascii="Times New Roman" w:hAnsi="Times New Roman" w:cs="Times New Roman"/>
          <w:color w:val="000000"/>
          <w:sz w:val="20"/>
          <w:szCs w:val="20"/>
          <w:shd w:val="clear" w:color="auto" w:fill="FFFFFF"/>
        </w:rPr>
        <w:t>03</w:t>
      </w:r>
      <w:r w:rsidRPr="00442DF4">
        <w:rPr>
          <w:rStyle w:val="normaltextrun"/>
          <w:rFonts w:ascii="Times New Roman" w:hAnsi="Times New Roman" w:cs="Times New Roman"/>
          <w:color w:val="000000"/>
          <w:sz w:val="20"/>
          <w:szCs w:val="20"/>
          <w:shd w:val="clear" w:color="auto" w:fill="FFFFFF"/>
        </w:rPr>
        <w:t>/200</w:t>
      </w:r>
      <w:r>
        <w:rPr>
          <w:rStyle w:val="normaltextrun"/>
          <w:rFonts w:ascii="Times New Roman" w:hAnsi="Times New Roman" w:cs="Times New Roman"/>
          <w:color w:val="000000"/>
          <w:sz w:val="20"/>
          <w:szCs w:val="20"/>
          <w:shd w:val="clear" w:color="auto" w:fill="FFFFFF"/>
        </w:rPr>
        <w:t>1 until 01/05/2010.</w:t>
      </w:r>
    </w:p>
    <w:p w14:paraId="40C48B9F" w14:textId="3A251B8E" w:rsidR="00B521FB" w:rsidRDefault="00B521FB" w:rsidP="7ED6EB2C">
      <w:pPr>
        <w:ind w:left="426" w:right="-1"/>
        <w:jc w:val="both"/>
        <w:rPr>
          <w:rFonts w:ascii="Times New Roman" w:eastAsiaTheme="minorEastAsia" w:hAnsi="Times New Roman" w:cs="Times New Roman"/>
          <w:sz w:val="24"/>
          <w:szCs w:val="24"/>
          <w:lang w:eastAsia="zh-CN"/>
        </w:rPr>
      </w:pPr>
      <w:r w:rsidRPr="7ED6EB2C">
        <w:rPr>
          <w:rFonts w:ascii="Times New Roman" w:eastAsiaTheme="minorEastAsia" w:hAnsi="Times New Roman" w:cs="Times New Roman"/>
          <w:sz w:val="24"/>
          <w:szCs w:val="24"/>
          <w:lang w:eastAsia="zh-CN"/>
        </w:rPr>
        <w:t xml:space="preserve">Figure </w:t>
      </w:r>
      <w:r w:rsidR="004B4142" w:rsidRPr="7ED6EB2C">
        <w:rPr>
          <w:rFonts w:ascii="Times New Roman" w:eastAsiaTheme="minorEastAsia" w:hAnsi="Times New Roman" w:cs="Times New Roman"/>
          <w:sz w:val="24"/>
          <w:szCs w:val="24"/>
          <w:lang w:eastAsia="zh-CN"/>
        </w:rPr>
        <w:t>6</w:t>
      </w:r>
      <w:r w:rsidRPr="7ED6EB2C">
        <w:rPr>
          <w:rFonts w:ascii="Times New Roman" w:eastAsiaTheme="minorEastAsia" w:hAnsi="Times New Roman" w:cs="Times New Roman"/>
          <w:sz w:val="24"/>
          <w:szCs w:val="24"/>
          <w:lang w:eastAsia="zh-CN"/>
        </w:rPr>
        <w:t xml:space="preserve">.1 plots the original daily time series. Since the initial data set is daily data for 10 consecutive years, its high frequency has made trend and seasonality visually hard to observe, so it needs to be further transformed into a lower frequency time series and therefore we are aggregating this time series to weekly, </w:t>
      </w:r>
      <w:r w:rsidR="002741EC" w:rsidRPr="7ED6EB2C">
        <w:rPr>
          <w:rFonts w:ascii="Times New Roman" w:eastAsiaTheme="minorEastAsia" w:hAnsi="Times New Roman" w:cs="Times New Roman"/>
          <w:sz w:val="24"/>
          <w:szCs w:val="24"/>
          <w:lang w:eastAsia="zh-CN"/>
        </w:rPr>
        <w:t>monthly,</w:t>
      </w:r>
      <w:r w:rsidRPr="7ED6EB2C">
        <w:rPr>
          <w:rFonts w:ascii="Times New Roman" w:eastAsiaTheme="minorEastAsia" w:hAnsi="Times New Roman" w:cs="Times New Roman"/>
          <w:sz w:val="24"/>
          <w:szCs w:val="24"/>
          <w:lang w:eastAsia="zh-CN"/>
        </w:rPr>
        <w:t xml:space="preserve"> and quarterly level</w:t>
      </w:r>
      <w:r w:rsidR="276017FF" w:rsidRPr="7ED6EB2C">
        <w:rPr>
          <w:rFonts w:ascii="Times New Roman" w:eastAsiaTheme="minorEastAsia" w:hAnsi="Times New Roman" w:cs="Times New Roman"/>
          <w:sz w:val="24"/>
          <w:szCs w:val="24"/>
          <w:lang w:eastAsia="zh-CN"/>
        </w:rPr>
        <w:t>s</w:t>
      </w:r>
      <w:r w:rsidRPr="7ED6EB2C">
        <w:rPr>
          <w:rFonts w:ascii="Times New Roman" w:eastAsiaTheme="minorEastAsia" w:hAnsi="Times New Roman" w:cs="Times New Roman"/>
          <w:sz w:val="24"/>
          <w:szCs w:val="24"/>
          <w:lang w:eastAsia="zh-CN"/>
        </w:rPr>
        <w:t>.</w:t>
      </w:r>
    </w:p>
    <w:p w14:paraId="4F2D2EB3" w14:textId="77777777" w:rsidR="00B521FB" w:rsidRDefault="00B521FB" w:rsidP="00B521FB">
      <w:pPr>
        <w:ind w:left="426" w:right="-1"/>
        <w:rPr>
          <w:rFonts w:ascii="Times New Roman" w:eastAsiaTheme="minorEastAsia" w:hAnsi="Times New Roman" w:cs="Times New Roman"/>
          <w:sz w:val="24"/>
          <w:szCs w:val="24"/>
          <w:lang w:eastAsia="zh-CN"/>
        </w:rPr>
      </w:pPr>
      <w:r>
        <w:rPr>
          <w:noProof/>
          <w:color w:val="2B579A"/>
          <w:shd w:val="clear" w:color="auto" w:fill="E6E6E6"/>
        </w:rPr>
        <w:drawing>
          <wp:inline distT="0" distB="0" distL="0" distR="0" wp14:anchorId="59453811" wp14:editId="4B008A21">
            <wp:extent cx="5760720" cy="2033522"/>
            <wp:effectExtent l="0" t="0" r="0" b="508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4312" cy="2101859"/>
                    </a:xfrm>
                    <a:prstGeom prst="rect">
                      <a:avLst/>
                    </a:prstGeom>
                    <a:noFill/>
                    <a:ln>
                      <a:noFill/>
                    </a:ln>
                  </pic:spPr>
                </pic:pic>
              </a:graphicData>
            </a:graphic>
          </wp:inline>
        </w:drawing>
      </w:r>
    </w:p>
    <w:p w14:paraId="13655E00" w14:textId="4234D157" w:rsidR="00B521FB" w:rsidRDefault="00B521FB" w:rsidP="00116661">
      <w:pPr>
        <w:ind w:left="1134" w:right="566"/>
        <w:rPr>
          <w:rStyle w:val="normaltextrun"/>
          <w:rFonts w:ascii="Times New Roman" w:hAnsi="Times New Roman" w:cs="Times New Roman"/>
          <w:color w:val="000000"/>
          <w:sz w:val="20"/>
          <w:szCs w:val="20"/>
          <w:shd w:val="clear" w:color="auto" w:fill="FFFFFF"/>
        </w:rPr>
      </w:pPr>
      <w:r w:rsidRPr="00A77596">
        <w:rPr>
          <w:rStyle w:val="normaltextrun"/>
          <w:rFonts w:ascii="Times New Roman" w:hAnsi="Times New Roman" w:cs="Times New Roman"/>
          <w:color w:val="000000"/>
          <w:sz w:val="20"/>
          <w:szCs w:val="20"/>
          <w:shd w:val="clear" w:color="auto" w:fill="FFFFFF"/>
        </w:rPr>
        <w:t xml:space="preserve">Figure </w:t>
      </w:r>
      <w:r w:rsidR="004B4142">
        <w:rPr>
          <w:rStyle w:val="normaltextrun"/>
          <w:rFonts w:ascii="Times New Roman" w:hAnsi="Times New Roman" w:cs="Times New Roman"/>
          <w:color w:val="000000"/>
          <w:sz w:val="20"/>
          <w:szCs w:val="20"/>
          <w:shd w:val="clear" w:color="auto" w:fill="FFFFFF"/>
        </w:rPr>
        <w:t>6</w:t>
      </w:r>
      <w:r w:rsidRPr="00A77596">
        <w:rPr>
          <w:rStyle w:val="normaltextrun"/>
          <w:rFonts w:ascii="Times New Roman" w:hAnsi="Times New Roman" w:cs="Times New Roman"/>
          <w:color w:val="000000"/>
          <w:sz w:val="20"/>
          <w:szCs w:val="20"/>
          <w:shd w:val="clear" w:color="auto" w:fill="FFFFFF"/>
        </w:rPr>
        <w:t>.2: Weekly Time Series Plot with CMA of 52 in red</w:t>
      </w:r>
      <w:r>
        <w:rPr>
          <w:rStyle w:val="normaltextrun"/>
          <w:rFonts w:ascii="Times New Roman" w:hAnsi="Times New Roman" w:cs="Times New Roman"/>
          <w:color w:val="000000"/>
          <w:sz w:val="20"/>
          <w:szCs w:val="20"/>
          <w:shd w:val="clear" w:color="auto" w:fill="FFFFFF"/>
        </w:rPr>
        <w:t>,</w:t>
      </w:r>
      <w:r w:rsidRPr="00A77596">
        <w:rPr>
          <w:rStyle w:val="normaltextrun"/>
          <w:rFonts w:ascii="Times New Roman" w:hAnsi="Times New Roman" w:cs="Times New Roman"/>
          <w:color w:val="000000"/>
          <w:sz w:val="20"/>
          <w:szCs w:val="20"/>
          <w:shd w:val="clear" w:color="auto" w:fill="FFFFFF"/>
        </w:rPr>
        <w:t xml:space="preserve"> Monthly Time Series Plot</w:t>
      </w:r>
      <w:r>
        <w:rPr>
          <w:rStyle w:val="normaltextrun"/>
          <w:rFonts w:ascii="Times New Roman" w:hAnsi="Times New Roman" w:cs="Times New Roman"/>
          <w:color w:val="000000"/>
          <w:sz w:val="20"/>
          <w:szCs w:val="20"/>
          <w:shd w:val="clear" w:color="auto" w:fill="FFFFFF"/>
        </w:rPr>
        <w:t xml:space="preserve"> </w:t>
      </w:r>
      <w:r w:rsidR="3A0FA909">
        <w:rPr>
          <w:rStyle w:val="normaltextrun"/>
          <w:rFonts w:ascii="Times New Roman" w:hAnsi="Times New Roman" w:cs="Times New Roman"/>
          <w:color w:val="000000"/>
          <w:sz w:val="20"/>
          <w:szCs w:val="20"/>
          <w:shd w:val="clear" w:color="auto" w:fill="FFFFFF"/>
        </w:rPr>
        <w:t xml:space="preserve">with </w:t>
      </w:r>
      <w:r w:rsidRPr="00A77596">
        <w:rPr>
          <w:rStyle w:val="normaltextrun"/>
          <w:rFonts w:ascii="Times New Roman" w:hAnsi="Times New Roman" w:cs="Times New Roman"/>
          <w:color w:val="000000"/>
          <w:sz w:val="20"/>
          <w:szCs w:val="20"/>
          <w:shd w:val="clear" w:color="auto" w:fill="FFFFFF"/>
        </w:rPr>
        <w:t>CMA of 12 in red</w:t>
      </w:r>
      <w:r>
        <w:rPr>
          <w:rStyle w:val="normaltextrun"/>
          <w:rFonts w:ascii="Times New Roman" w:hAnsi="Times New Roman" w:cs="Times New Roman"/>
          <w:color w:val="000000"/>
          <w:sz w:val="20"/>
          <w:szCs w:val="20"/>
          <w:shd w:val="clear" w:color="auto" w:fill="FFFFFF"/>
        </w:rPr>
        <w:t xml:space="preserve">, </w:t>
      </w:r>
      <w:r w:rsidRPr="00A77596">
        <w:rPr>
          <w:rStyle w:val="normaltextrun"/>
          <w:rFonts w:ascii="Times New Roman" w:hAnsi="Times New Roman" w:cs="Times New Roman"/>
          <w:color w:val="000000"/>
          <w:sz w:val="20"/>
          <w:szCs w:val="20"/>
          <w:shd w:val="clear" w:color="auto" w:fill="FFFFFF"/>
        </w:rPr>
        <w:t>and Quarterly with CMA of 4 in red.</w:t>
      </w:r>
    </w:p>
    <w:p w14:paraId="0CCAB8EF" w14:textId="03AFDC75" w:rsidR="00C36A14" w:rsidRDefault="00B521FB" w:rsidP="00C36A14">
      <w:pPr>
        <w:pStyle w:val="ListParagraph"/>
        <w:spacing w:after="0" w:line="240" w:lineRule="auto"/>
        <w:ind w:left="426" w:right="-1"/>
        <w:jc w:val="both"/>
        <w:rPr>
          <w:rFonts w:ascii="Times New Roman" w:hAnsi="Times New Roman" w:cs="Times New Roman"/>
          <w:sz w:val="24"/>
          <w:szCs w:val="24"/>
        </w:rPr>
      </w:pPr>
      <w:r w:rsidRPr="7ED6EB2C">
        <w:rPr>
          <w:rFonts w:ascii="Times New Roman" w:eastAsiaTheme="minorEastAsia" w:hAnsi="Times New Roman" w:cs="Times New Roman"/>
          <w:sz w:val="24"/>
          <w:szCs w:val="24"/>
          <w:lang w:eastAsia="zh-CN"/>
        </w:rPr>
        <w:t xml:space="preserve">We have plotted the time series for three aggregate levels along with their </w:t>
      </w:r>
      <w:r w:rsidR="00DC5F85" w:rsidRPr="7ED6EB2C">
        <w:rPr>
          <w:rFonts w:ascii="Times New Roman" w:eastAsiaTheme="minorEastAsia" w:hAnsi="Times New Roman" w:cs="Times New Roman"/>
          <w:sz w:val="24"/>
          <w:szCs w:val="24"/>
          <w:lang w:eastAsia="zh-CN"/>
        </w:rPr>
        <w:t>CMA</w:t>
      </w:r>
      <w:r w:rsidRPr="7ED6EB2C">
        <w:rPr>
          <w:rFonts w:ascii="Times New Roman" w:eastAsiaTheme="minorEastAsia" w:hAnsi="Times New Roman" w:cs="Times New Roman"/>
          <w:sz w:val="24"/>
          <w:szCs w:val="24"/>
          <w:lang w:eastAsia="zh-CN"/>
        </w:rPr>
        <w:t xml:space="preserve"> which depicts the trendline. </w:t>
      </w:r>
      <w:r w:rsidR="00C36A14">
        <w:rPr>
          <w:rFonts w:ascii="Times New Roman" w:eastAsiaTheme="minorEastAsia" w:hAnsi="Times New Roman" w:cs="Times New Roman"/>
          <w:sz w:val="24"/>
          <w:szCs w:val="24"/>
          <w:lang w:eastAsia="zh-CN"/>
        </w:rPr>
        <w:t>There are</w:t>
      </w:r>
      <w:r w:rsidR="00C36A14" w:rsidRPr="6DAB2834">
        <w:rPr>
          <w:rFonts w:ascii="Times New Roman" w:eastAsiaTheme="minorEastAsia" w:hAnsi="Times New Roman" w:cs="Times New Roman"/>
          <w:sz w:val="24"/>
          <w:szCs w:val="24"/>
          <w:lang w:eastAsia="zh-CN"/>
        </w:rPr>
        <w:t xml:space="preserve"> a</w:t>
      </w:r>
      <w:r w:rsidR="00C36A14">
        <w:rPr>
          <w:rFonts w:ascii="Times New Roman" w:eastAsiaTheme="minorEastAsia" w:hAnsi="Times New Roman" w:cs="Times New Roman"/>
          <w:sz w:val="24"/>
          <w:szCs w:val="24"/>
          <w:lang w:eastAsia="zh-CN"/>
        </w:rPr>
        <w:t xml:space="preserve"> few dips which probably gives us the sense of the presence of some outliers in our data. </w:t>
      </w:r>
      <w:r w:rsidR="00C36A14" w:rsidRPr="00266503">
        <w:rPr>
          <w:rFonts w:ascii="Times New Roman" w:eastAsiaTheme="minorEastAsia" w:hAnsi="Times New Roman" w:cs="Times New Roman"/>
          <w:sz w:val="24"/>
          <w:szCs w:val="24"/>
          <w:lang w:eastAsia="zh-CN"/>
        </w:rPr>
        <w:t xml:space="preserve">It can be observed from the plots of the </w:t>
      </w:r>
      <w:r w:rsidR="00C36A14">
        <w:rPr>
          <w:rFonts w:ascii="Times New Roman" w:eastAsiaTheme="minorEastAsia" w:hAnsi="Times New Roman" w:cs="Times New Roman"/>
          <w:sz w:val="24"/>
          <w:szCs w:val="24"/>
          <w:lang w:eastAsia="zh-CN"/>
        </w:rPr>
        <w:t>time series</w:t>
      </w:r>
      <w:r w:rsidR="00C36A14" w:rsidRPr="00266503">
        <w:rPr>
          <w:rFonts w:ascii="Times New Roman" w:eastAsiaTheme="minorEastAsia" w:hAnsi="Times New Roman" w:cs="Times New Roman"/>
          <w:sz w:val="24"/>
          <w:szCs w:val="24"/>
          <w:lang w:eastAsia="zh-CN"/>
        </w:rPr>
        <w:t xml:space="preserve"> and the trendline that there is a </w:t>
      </w:r>
      <w:r w:rsidR="00C36A14">
        <w:rPr>
          <w:rFonts w:ascii="Times New Roman" w:eastAsiaTheme="minorEastAsia" w:hAnsi="Times New Roman" w:cs="Times New Roman"/>
          <w:sz w:val="24"/>
          <w:szCs w:val="24"/>
          <w:lang w:eastAsia="zh-CN"/>
        </w:rPr>
        <w:t xml:space="preserve">possible cyclical fluctuation </w:t>
      </w:r>
      <w:r w:rsidR="00C36A14" w:rsidRPr="4A9B12C4">
        <w:rPr>
          <w:rFonts w:ascii="Times New Roman" w:eastAsiaTheme="minorEastAsia" w:hAnsi="Times New Roman" w:cs="Times New Roman"/>
          <w:sz w:val="24"/>
          <w:szCs w:val="24"/>
          <w:lang w:eastAsia="zh-CN"/>
        </w:rPr>
        <w:t>roughly on a two-year base</w:t>
      </w:r>
      <w:r w:rsidR="00C36A14">
        <w:rPr>
          <w:rFonts w:ascii="Times New Roman" w:eastAsiaTheme="minorEastAsia" w:hAnsi="Times New Roman" w:cs="Times New Roman"/>
          <w:sz w:val="24"/>
          <w:szCs w:val="24"/>
          <w:lang w:eastAsia="zh-CN"/>
        </w:rPr>
        <w:t xml:space="preserve"> present in the period where the first one lasted for 2 years starting from 2002 until 2004 while the other lasted for approximately 4 years from 2006 until 2010. Due to the presence of </w:t>
      </w:r>
      <w:r w:rsidR="00C36A14" w:rsidRPr="6DAB2834">
        <w:rPr>
          <w:rFonts w:ascii="Times New Roman" w:eastAsiaTheme="minorEastAsia" w:hAnsi="Times New Roman" w:cs="Times New Roman"/>
          <w:sz w:val="24"/>
          <w:szCs w:val="24"/>
          <w:lang w:eastAsia="zh-CN"/>
        </w:rPr>
        <w:t>upward</w:t>
      </w:r>
      <w:r w:rsidR="00C36A14">
        <w:rPr>
          <w:rFonts w:ascii="Times New Roman" w:eastAsiaTheme="minorEastAsia" w:hAnsi="Times New Roman" w:cs="Times New Roman"/>
          <w:sz w:val="24"/>
          <w:szCs w:val="24"/>
          <w:lang w:eastAsia="zh-CN"/>
        </w:rPr>
        <w:t xml:space="preserve"> and </w:t>
      </w:r>
      <w:r w:rsidR="00C36A14" w:rsidRPr="05781F7D">
        <w:rPr>
          <w:rFonts w:ascii="Times New Roman" w:eastAsiaTheme="minorEastAsia" w:hAnsi="Times New Roman" w:cs="Times New Roman"/>
          <w:sz w:val="24"/>
          <w:szCs w:val="24"/>
          <w:lang w:eastAsia="zh-CN"/>
        </w:rPr>
        <w:t>downward</w:t>
      </w:r>
      <w:r w:rsidR="00C36A14">
        <w:rPr>
          <w:rFonts w:ascii="Times New Roman" w:eastAsiaTheme="minorEastAsia" w:hAnsi="Times New Roman" w:cs="Times New Roman"/>
          <w:sz w:val="24"/>
          <w:szCs w:val="24"/>
          <w:lang w:eastAsia="zh-CN"/>
        </w:rPr>
        <w:t xml:space="preserve"> peaks there is also a possibility of level shifts in our time series at period 2004 until 2006. </w:t>
      </w:r>
      <w:r w:rsidR="00C36A14">
        <w:rPr>
          <w:rFonts w:ascii="Times New Roman" w:hAnsi="Times New Roman" w:cs="Times New Roman"/>
          <w:sz w:val="24"/>
          <w:szCs w:val="24"/>
        </w:rPr>
        <w:t>We will now move on to inspect if there is any seasonality present in our different time series.</w:t>
      </w:r>
    </w:p>
    <w:p w14:paraId="042E304A" w14:textId="77777777" w:rsidR="004B4142" w:rsidRDefault="004B4142" w:rsidP="00C36A14">
      <w:pPr>
        <w:pStyle w:val="ListParagraph"/>
        <w:spacing w:after="0" w:line="240" w:lineRule="auto"/>
        <w:ind w:left="426" w:right="-1"/>
        <w:jc w:val="both"/>
        <w:rPr>
          <w:rFonts w:ascii="Times New Roman" w:hAnsi="Times New Roman" w:cs="Times New Roman"/>
          <w:sz w:val="24"/>
          <w:szCs w:val="24"/>
        </w:rPr>
      </w:pPr>
    </w:p>
    <w:p w14:paraId="7AFF3CC1" w14:textId="77777777" w:rsidR="00B521FB" w:rsidRDefault="00B521FB" w:rsidP="00B521FB">
      <w:pPr>
        <w:pStyle w:val="ListParagraph"/>
        <w:spacing w:after="0" w:line="240" w:lineRule="auto"/>
        <w:ind w:left="426" w:right="-1"/>
        <w:jc w:val="center"/>
        <w:rPr>
          <w:rFonts w:ascii="Times New Roman" w:hAnsi="Times New Roman" w:cs="Times New Roman"/>
          <w:sz w:val="24"/>
          <w:szCs w:val="24"/>
        </w:rPr>
      </w:pPr>
      <w:r>
        <w:rPr>
          <w:noProof/>
          <w:color w:val="2B579A"/>
          <w:shd w:val="clear" w:color="auto" w:fill="E6E6E6"/>
        </w:rPr>
        <w:lastRenderedPageBreak/>
        <w:drawing>
          <wp:inline distT="0" distB="0" distL="0" distR="0" wp14:anchorId="353211D4" wp14:editId="0231E001">
            <wp:extent cx="5741355" cy="2232837"/>
            <wp:effectExtent l="0" t="0" r="0" b="0"/>
            <wp:docPr id="33" name="Picture 33" descr="Graphical user interface, 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chart, diagram, hist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3111" cy="2276299"/>
                    </a:xfrm>
                    <a:prstGeom prst="rect">
                      <a:avLst/>
                    </a:prstGeom>
                    <a:noFill/>
                    <a:ln>
                      <a:noFill/>
                    </a:ln>
                  </pic:spPr>
                </pic:pic>
              </a:graphicData>
            </a:graphic>
          </wp:inline>
        </w:drawing>
      </w:r>
    </w:p>
    <w:p w14:paraId="75C087C2" w14:textId="0DA60723" w:rsidR="00B521FB" w:rsidRDefault="00B521FB" w:rsidP="009806A3">
      <w:pPr>
        <w:pStyle w:val="ListParagraph"/>
        <w:spacing w:after="0" w:line="240" w:lineRule="auto"/>
        <w:ind w:left="1134" w:right="282"/>
        <w:rPr>
          <w:rStyle w:val="eop"/>
          <w:rFonts w:ascii="Times New Roman" w:hAnsi="Times New Roman" w:cs="Times New Roman"/>
          <w:color w:val="000000"/>
          <w:sz w:val="20"/>
          <w:szCs w:val="20"/>
          <w:shd w:val="clear" w:color="auto" w:fill="FFFFFF"/>
        </w:rPr>
      </w:pPr>
      <w:r w:rsidRPr="00B403F2">
        <w:rPr>
          <w:rStyle w:val="normaltextrun"/>
          <w:rFonts w:ascii="Times New Roman" w:hAnsi="Times New Roman" w:cs="Times New Roman"/>
          <w:color w:val="000000"/>
          <w:sz w:val="20"/>
          <w:szCs w:val="20"/>
          <w:shd w:val="clear" w:color="auto" w:fill="FFFFFF"/>
        </w:rPr>
        <w:t xml:space="preserve">Figure </w:t>
      </w:r>
      <w:r w:rsidR="004B4142">
        <w:rPr>
          <w:rStyle w:val="normaltextrun"/>
          <w:rFonts w:ascii="Times New Roman" w:hAnsi="Times New Roman" w:cs="Times New Roman"/>
          <w:color w:val="000000"/>
          <w:sz w:val="20"/>
          <w:szCs w:val="20"/>
          <w:shd w:val="clear" w:color="auto" w:fill="FFFFFF"/>
        </w:rPr>
        <w:t>6</w:t>
      </w:r>
      <w:r>
        <w:rPr>
          <w:rStyle w:val="normaltextrun"/>
          <w:rFonts w:ascii="Times New Roman" w:hAnsi="Times New Roman" w:cs="Times New Roman"/>
          <w:color w:val="000000"/>
          <w:sz w:val="20"/>
          <w:szCs w:val="20"/>
          <w:shd w:val="clear" w:color="auto" w:fill="FFFFFF"/>
        </w:rPr>
        <w:t>.</w:t>
      </w:r>
      <w:r w:rsidRPr="00B403F2">
        <w:rPr>
          <w:rStyle w:val="normaltextrun"/>
          <w:rFonts w:ascii="Times New Roman" w:hAnsi="Times New Roman" w:cs="Times New Roman"/>
          <w:color w:val="000000"/>
          <w:sz w:val="20"/>
          <w:szCs w:val="20"/>
          <w:shd w:val="clear" w:color="auto" w:fill="FFFFFF"/>
        </w:rPr>
        <w:t xml:space="preserve">3: Seasonal Plots of Weekly </w:t>
      </w:r>
      <w:r>
        <w:rPr>
          <w:rStyle w:val="normaltextrun"/>
          <w:rFonts w:ascii="Times New Roman" w:hAnsi="Times New Roman" w:cs="Times New Roman"/>
          <w:color w:val="000000"/>
          <w:sz w:val="20"/>
          <w:szCs w:val="20"/>
          <w:shd w:val="clear" w:color="auto" w:fill="FFFFFF"/>
        </w:rPr>
        <w:t>(</w:t>
      </w:r>
      <w:r w:rsidR="0053320E">
        <w:rPr>
          <w:rStyle w:val="normaltextrun"/>
          <w:rFonts w:ascii="Times New Roman" w:hAnsi="Times New Roman" w:cs="Times New Roman"/>
          <w:color w:val="000000"/>
          <w:sz w:val="20"/>
          <w:szCs w:val="20"/>
          <w:shd w:val="clear" w:color="auto" w:fill="FFFFFF"/>
        </w:rPr>
        <w:t>left</w:t>
      </w:r>
      <w:r>
        <w:rPr>
          <w:rStyle w:val="normaltextrun"/>
          <w:rFonts w:ascii="Times New Roman" w:hAnsi="Times New Roman" w:cs="Times New Roman"/>
          <w:color w:val="000000"/>
          <w:sz w:val="20"/>
          <w:szCs w:val="20"/>
          <w:shd w:val="clear" w:color="auto" w:fill="FFFFFF"/>
        </w:rPr>
        <w:t>)</w:t>
      </w:r>
      <w:r w:rsidRPr="00B403F2">
        <w:rPr>
          <w:rStyle w:val="normaltextrun"/>
          <w:rFonts w:ascii="Times New Roman" w:hAnsi="Times New Roman" w:cs="Times New Roman"/>
          <w:color w:val="000000"/>
          <w:sz w:val="20"/>
          <w:szCs w:val="20"/>
          <w:shd w:val="clear" w:color="auto" w:fill="FFFFFF"/>
        </w:rPr>
        <w:t xml:space="preserve">, Monthly </w:t>
      </w:r>
      <w:r>
        <w:rPr>
          <w:rStyle w:val="normaltextrun"/>
          <w:rFonts w:ascii="Times New Roman" w:hAnsi="Times New Roman" w:cs="Times New Roman"/>
          <w:color w:val="000000"/>
          <w:sz w:val="20"/>
          <w:szCs w:val="20"/>
          <w:shd w:val="clear" w:color="auto" w:fill="FFFFFF"/>
        </w:rPr>
        <w:t>(middle)</w:t>
      </w:r>
      <w:r w:rsidRPr="00B403F2">
        <w:rPr>
          <w:rStyle w:val="normaltextrun"/>
          <w:rFonts w:ascii="Times New Roman" w:hAnsi="Times New Roman" w:cs="Times New Roman"/>
          <w:color w:val="000000"/>
          <w:sz w:val="20"/>
          <w:szCs w:val="20"/>
          <w:shd w:val="clear" w:color="auto" w:fill="FFFFFF"/>
        </w:rPr>
        <w:t xml:space="preserve"> and Quarterly Time Series</w:t>
      </w:r>
      <w:r w:rsidR="0053320E">
        <w:rPr>
          <w:rStyle w:val="normaltextrun"/>
          <w:rFonts w:ascii="Times New Roman" w:hAnsi="Times New Roman" w:cs="Times New Roman"/>
          <w:color w:val="000000"/>
          <w:sz w:val="20"/>
          <w:szCs w:val="20"/>
          <w:shd w:val="clear" w:color="auto" w:fill="FFFFFF"/>
        </w:rPr>
        <w:t xml:space="preserve"> </w:t>
      </w:r>
      <w:r>
        <w:rPr>
          <w:rStyle w:val="normaltextrun"/>
          <w:rFonts w:ascii="Times New Roman" w:hAnsi="Times New Roman" w:cs="Times New Roman"/>
          <w:color w:val="000000"/>
          <w:sz w:val="20"/>
          <w:szCs w:val="20"/>
          <w:shd w:val="clear" w:color="auto" w:fill="FFFFFF"/>
        </w:rPr>
        <w:t>(right)</w:t>
      </w:r>
      <w:r w:rsidRPr="00B403F2">
        <w:rPr>
          <w:rStyle w:val="normaltextrun"/>
          <w:rFonts w:ascii="Times New Roman" w:hAnsi="Times New Roman" w:cs="Times New Roman"/>
          <w:color w:val="000000"/>
          <w:sz w:val="20"/>
          <w:szCs w:val="20"/>
          <w:shd w:val="clear" w:color="auto" w:fill="FFFFFF"/>
        </w:rPr>
        <w:t>.</w:t>
      </w:r>
      <w:r w:rsidRPr="00B403F2">
        <w:rPr>
          <w:rStyle w:val="eop"/>
          <w:rFonts w:ascii="Times New Roman" w:hAnsi="Times New Roman" w:cs="Times New Roman"/>
          <w:color w:val="000000"/>
          <w:sz w:val="20"/>
          <w:szCs w:val="20"/>
          <w:shd w:val="clear" w:color="auto" w:fill="FFFFFF"/>
        </w:rPr>
        <w:t> </w:t>
      </w:r>
    </w:p>
    <w:p w14:paraId="1C84A410" w14:textId="77777777" w:rsidR="009806A3" w:rsidRDefault="009806A3" w:rsidP="009806A3">
      <w:pPr>
        <w:pStyle w:val="ListParagraph"/>
        <w:spacing w:after="0" w:line="240" w:lineRule="auto"/>
        <w:ind w:left="1134" w:right="282"/>
        <w:rPr>
          <w:rFonts w:ascii="Times New Roman" w:hAnsi="Times New Roman" w:cs="Times New Roman"/>
          <w:sz w:val="24"/>
          <w:szCs w:val="24"/>
        </w:rPr>
      </w:pPr>
    </w:p>
    <w:p w14:paraId="762505A0" w14:textId="2FA28193" w:rsidR="00B521FB" w:rsidRDefault="00B521FB" w:rsidP="00B521FB">
      <w:pPr>
        <w:pStyle w:val="ListParagraph"/>
        <w:spacing w:after="0" w:line="240" w:lineRule="auto"/>
        <w:ind w:left="426" w:right="-1"/>
        <w:jc w:val="both"/>
        <w:rPr>
          <w:rStyle w:val="normaltextrun"/>
          <w:rFonts w:ascii="Times New Roman" w:hAnsi="Times New Roman" w:cs="Times New Roman"/>
          <w:color w:val="000000"/>
          <w:sz w:val="24"/>
          <w:szCs w:val="24"/>
          <w:shd w:val="clear" w:color="auto" w:fill="FFFFFF"/>
        </w:rPr>
      </w:pPr>
      <w:r w:rsidRPr="00453D64">
        <w:rPr>
          <w:rStyle w:val="normaltextrun"/>
          <w:rFonts w:ascii="Times New Roman" w:hAnsi="Times New Roman" w:cs="Times New Roman"/>
          <w:color w:val="000000"/>
          <w:sz w:val="24"/>
          <w:szCs w:val="24"/>
          <w:shd w:val="clear" w:color="auto" w:fill="FFFFFF"/>
        </w:rPr>
        <w:t xml:space="preserve">Based on Figure </w:t>
      </w:r>
      <w:r w:rsidR="00345968">
        <w:rPr>
          <w:rStyle w:val="normaltextrun"/>
          <w:rFonts w:ascii="Times New Roman" w:hAnsi="Times New Roman" w:cs="Times New Roman"/>
          <w:color w:val="000000"/>
          <w:sz w:val="24"/>
          <w:szCs w:val="24"/>
          <w:shd w:val="clear" w:color="auto" w:fill="FFFFFF"/>
        </w:rPr>
        <w:t>6</w:t>
      </w:r>
      <w:r w:rsidRPr="00453D64">
        <w:rPr>
          <w:rStyle w:val="normaltextrun"/>
          <w:rFonts w:ascii="Times New Roman" w:hAnsi="Times New Roman" w:cs="Times New Roman"/>
          <w:color w:val="000000"/>
          <w:sz w:val="24"/>
          <w:szCs w:val="24"/>
          <w:shd w:val="clear" w:color="auto" w:fill="FFFFFF"/>
        </w:rPr>
        <w:t xml:space="preserve">.3, the seasonal plot for </w:t>
      </w:r>
      <w:r w:rsidR="33B4EDFD" w:rsidRPr="00453D64">
        <w:rPr>
          <w:rStyle w:val="normaltextrun"/>
          <w:rFonts w:ascii="Times New Roman" w:hAnsi="Times New Roman" w:cs="Times New Roman"/>
          <w:color w:val="000000"/>
          <w:sz w:val="24"/>
          <w:szCs w:val="24"/>
          <w:shd w:val="clear" w:color="auto" w:fill="FFFFFF"/>
        </w:rPr>
        <w:t xml:space="preserve">the </w:t>
      </w:r>
      <w:r>
        <w:rPr>
          <w:rStyle w:val="normaltextrun"/>
          <w:rFonts w:ascii="Times New Roman" w:hAnsi="Times New Roman" w:cs="Times New Roman"/>
          <w:color w:val="000000"/>
          <w:sz w:val="24"/>
          <w:szCs w:val="24"/>
          <w:shd w:val="clear" w:color="auto" w:fill="FFFFFF"/>
        </w:rPr>
        <w:t>quarterly</w:t>
      </w:r>
      <w:r w:rsidRPr="00453D64">
        <w:rPr>
          <w:rStyle w:val="normaltextrun"/>
          <w:rFonts w:ascii="Times New Roman" w:hAnsi="Times New Roman" w:cs="Times New Roman"/>
          <w:color w:val="000000"/>
          <w:sz w:val="24"/>
          <w:szCs w:val="24"/>
          <w:shd w:val="clear" w:color="auto" w:fill="FFFFFF"/>
        </w:rPr>
        <w:t xml:space="preserve"> time series</w:t>
      </w:r>
      <w:r>
        <w:rPr>
          <w:rStyle w:val="normaltextrun"/>
          <w:rFonts w:ascii="Times New Roman" w:hAnsi="Times New Roman" w:cs="Times New Roman"/>
          <w:color w:val="000000"/>
          <w:sz w:val="24"/>
          <w:szCs w:val="24"/>
          <w:shd w:val="clear" w:color="auto" w:fill="FFFFFF"/>
        </w:rPr>
        <w:t xml:space="preserve"> and monthly time series </w:t>
      </w:r>
      <w:r w:rsidRPr="00453D64">
        <w:rPr>
          <w:rStyle w:val="normaltextrun"/>
          <w:rFonts w:ascii="Times New Roman" w:hAnsi="Times New Roman" w:cs="Times New Roman"/>
          <w:color w:val="000000"/>
          <w:sz w:val="24"/>
          <w:szCs w:val="24"/>
          <w:shd w:val="clear" w:color="auto" w:fill="FFFFFF"/>
        </w:rPr>
        <w:t xml:space="preserve">shows no clear seasonality both from </w:t>
      </w:r>
      <w:r>
        <w:rPr>
          <w:rStyle w:val="normaltextrun"/>
          <w:rFonts w:ascii="Times New Roman" w:hAnsi="Times New Roman" w:cs="Times New Roman"/>
          <w:color w:val="000000"/>
          <w:sz w:val="24"/>
          <w:szCs w:val="24"/>
          <w:shd w:val="clear" w:color="auto" w:fill="FFFFFF"/>
        </w:rPr>
        <w:t xml:space="preserve">the </w:t>
      </w:r>
      <w:r w:rsidRPr="00453D64">
        <w:rPr>
          <w:rStyle w:val="normaltextrun"/>
          <w:rFonts w:ascii="Times New Roman" w:hAnsi="Times New Roman" w:cs="Times New Roman"/>
          <w:color w:val="000000"/>
          <w:sz w:val="24"/>
          <w:szCs w:val="24"/>
          <w:shd w:val="clear" w:color="auto" w:fill="FFFFFF"/>
        </w:rPr>
        <w:t xml:space="preserve">graphical observation and from the statistical aspect as the p-value </w:t>
      </w:r>
      <w:r>
        <w:rPr>
          <w:rStyle w:val="normaltextrun"/>
          <w:rFonts w:ascii="Times New Roman" w:hAnsi="Times New Roman" w:cs="Times New Roman"/>
          <w:color w:val="000000"/>
          <w:sz w:val="24"/>
          <w:szCs w:val="24"/>
          <w:shd w:val="clear" w:color="auto" w:fill="FFFFFF"/>
        </w:rPr>
        <w:t>0.137 and 0.292 respectively are</w:t>
      </w:r>
      <w:r w:rsidRPr="00453D64">
        <w:rPr>
          <w:rStyle w:val="normaltextrun"/>
          <w:rFonts w:ascii="Times New Roman" w:hAnsi="Times New Roman" w:cs="Times New Roman"/>
          <w:color w:val="000000"/>
          <w:sz w:val="24"/>
          <w:szCs w:val="24"/>
          <w:shd w:val="clear" w:color="auto" w:fill="FFFFFF"/>
        </w:rPr>
        <w:t xml:space="preserve"> greater than the significance level value, thus failing to reject the null hypothesis of the time series being non-seasonal.</w:t>
      </w:r>
      <w:r>
        <w:rPr>
          <w:rStyle w:val="normaltextrun"/>
          <w:rFonts w:ascii="Times New Roman" w:hAnsi="Times New Roman" w:cs="Times New Roman"/>
          <w:color w:val="000000"/>
          <w:sz w:val="24"/>
          <w:szCs w:val="24"/>
          <w:shd w:val="clear" w:color="auto" w:fill="FFFFFF"/>
        </w:rPr>
        <w:t xml:space="preserve"> However, the weekly time series shows some seasonality as the p-value is 0.023 i.e., lower than the significance level value, thus rejecting the null hypothesis. </w:t>
      </w:r>
    </w:p>
    <w:p w14:paraId="64600E1B" w14:textId="77777777" w:rsidR="00B521FB" w:rsidRDefault="00B521FB" w:rsidP="00B521FB">
      <w:pPr>
        <w:pStyle w:val="ListParagraph"/>
        <w:spacing w:after="0" w:line="240" w:lineRule="auto"/>
        <w:ind w:left="426" w:right="-1"/>
        <w:jc w:val="both"/>
        <w:rPr>
          <w:rFonts w:ascii="Times New Roman" w:hAnsi="Times New Roman" w:cs="Times New Roman"/>
          <w:sz w:val="24"/>
          <w:szCs w:val="24"/>
        </w:rPr>
      </w:pPr>
    </w:p>
    <w:p w14:paraId="0555B78D" w14:textId="52EED736" w:rsidR="00B521FB" w:rsidRDefault="00B521FB" w:rsidP="7ED6EB2C">
      <w:pPr>
        <w:spacing w:after="0"/>
        <w:ind w:left="426" w:right="-1"/>
        <w:jc w:val="both"/>
        <w:rPr>
          <w:rFonts w:ascii="Times New Roman" w:eastAsiaTheme="minorEastAsia" w:hAnsi="Times New Roman" w:cs="Times New Roman"/>
          <w:sz w:val="24"/>
          <w:szCs w:val="24"/>
          <w:lang w:eastAsia="zh-CN"/>
        </w:rPr>
      </w:pPr>
      <w:r w:rsidRPr="7ED6EB2C">
        <w:rPr>
          <w:rFonts w:ascii="Times New Roman" w:eastAsiaTheme="minorEastAsia" w:hAnsi="Times New Roman" w:cs="Times New Roman"/>
          <w:sz w:val="24"/>
          <w:szCs w:val="24"/>
          <w:lang w:eastAsia="zh-CN"/>
        </w:rPr>
        <w:t xml:space="preserve">Since we have chosen two seasonal time series for further exploration in the previous sections, we are now choosing a non-seasonal time series to do further exploration. We are now performing the decomposition of our monthly and quarterly time series to see if there is any underlying seasonality. After analysing the seasonal components of our monthly and quarterly decompositions, we can conclude that though decomposition tries to show some seasonal patterns, they aren’t significant enough. The seasonality from the weekly time series completely disappeared in the monthly and quarterly time series. </w:t>
      </w:r>
      <w:r w:rsidRPr="7ED6EB2C">
        <w:rPr>
          <w:rFonts w:ascii="Times New Roman" w:hAnsi="Times New Roman" w:cs="Times New Roman"/>
          <w:sz w:val="24"/>
          <w:szCs w:val="24"/>
          <w:lang w:eastAsia="zh-CN"/>
        </w:rPr>
        <w:t>It</w:t>
      </w:r>
      <w:r w:rsidRPr="7ED6EB2C">
        <w:rPr>
          <w:rFonts w:ascii="Times New Roman" w:eastAsiaTheme="minorEastAsia" w:hAnsi="Times New Roman" w:cs="Times New Roman"/>
          <w:sz w:val="24"/>
          <w:szCs w:val="24"/>
          <w:lang w:eastAsia="zh-CN"/>
        </w:rPr>
        <w:t xml:space="preserve"> might </w:t>
      </w:r>
      <w:r w:rsidRPr="7ED6EB2C">
        <w:rPr>
          <w:rFonts w:ascii="Times New Roman" w:hAnsi="Times New Roman" w:cs="Times New Roman"/>
          <w:sz w:val="24"/>
          <w:szCs w:val="24"/>
        </w:rPr>
        <w:t xml:space="preserve">indicate </w:t>
      </w:r>
      <w:r w:rsidRPr="7ED6EB2C">
        <w:rPr>
          <w:rFonts w:ascii="Times New Roman" w:eastAsiaTheme="minorEastAsia" w:hAnsi="Times New Roman" w:cs="Times New Roman"/>
          <w:sz w:val="24"/>
          <w:szCs w:val="24"/>
          <w:lang w:eastAsia="zh-CN"/>
        </w:rPr>
        <w:t>that the time series does not show</w:t>
      </w:r>
      <w:r w:rsidRPr="7ED6EB2C">
        <w:rPr>
          <w:rFonts w:ascii="Times New Roman" w:hAnsi="Times New Roman" w:cs="Times New Roman"/>
          <w:sz w:val="24"/>
          <w:szCs w:val="24"/>
        </w:rPr>
        <w:t xml:space="preserve"> pronounced seasonality </w:t>
      </w:r>
      <w:r w:rsidRPr="7ED6EB2C">
        <w:rPr>
          <w:rFonts w:ascii="Times New Roman" w:eastAsiaTheme="minorEastAsia" w:hAnsi="Times New Roman" w:cs="Times New Roman"/>
          <w:sz w:val="24"/>
          <w:szCs w:val="24"/>
          <w:lang w:eastAsia="zh-CN"/>
        </w:rPr>
        <w:t xml:space="preserve">or that it achieves greater regularity with less noise when irregular patterns are removed by a lower frequency. Thus, we have decided to go with monthly time series for </w:t>
      </w:r>
      <w:r w:rsidR="514B0D54" w:rsidRPr="7ED6EB2C">
        <w:rPr>
          <w:rFonts w:ascii="Times New Roman" w:eastAsiaTheme="minorEastAsia" w:hAnsi="Times New Roman" w:cs="Times New Roman"/>
          <w:sz w:val="24"/>
          <w:szCs w:val="24"/>
          <w:lang w:eastAsia="zh-CN"/>
        </w:rPr>
        <w:t xml:space="preserve">the </w:t>
      </w:r>
      <w:r w:rsidRPr="7ED6EB2C">
        <w:rPr>
          <w:rFonts w:ascii="Times New Roman" w:eastAsiaTheme="minorEastAsia" w:hAnsi="Times New Roman" w:cs="Times New Roman"/>
          <w:sz w:val="24"/>
          <w:szCs w:val="24"/>
          <w:lang w:eastAsia="zh-CN"/>
        </w:rPr>
        <w:t>rest of the data exploration.</w:t>
      </w:r>
    </w:p>
    <w:p w14:paraId="446F4968" w14:textId="77777777" w:rsidR="00B521FB" w:rsidRDefault="00B521FB" w:rsidP="00B521FB">
      <w:pPr>
        <w:spacing w:after="0"/>
        <w:ind w:left="426" w:right="-1"/>
        <w:jc w:val="both"/>
        <w:rPr>
          <w:rFonts w:ascii="Times New Roman" w:eastAsiaTheme="minorEastAsia" w:hAnsi="Times New Roman" w:cs="Times New Roman"/>
          <w:sz w:val="24"/>
          <w:szCs w:val="24"/>
          <w:lang w:eastAsia="zh-CN"/>
        </w:rPr>
      </w:pPr>
    </w:p>
    <w:p w14:paraId="0583889B" w14:textId="7B42C97F" w:rsidR="00B521FB" w:rsidRDefault="00B521FB" w:rsidP="7ED6EB2C">
      <w:pPr>
        <w:spacing w:after="0"/>
        <w:ind w:left="426" w:right="-1"/>
        <w:jc w:val="both"/>
        <w:rPr>
          <w:rFonts w:ascii="Times New Roman" w:eastAsiaTheme="minorEastAsia" w:hAnsi="Times New Roman" w:cs="Times New Roman"/>
          <w:sz w:val="24"/>
          <w:szCs w:val="24"/>
          <w:lang w:eastAsia="zh-CN"/>
        </w:rPr>
      </w:pPr>
      <w:r w:rsidRPr="7ED6EB2C">
        <w:rPr>
          <w:rFonts w:ascii="Times New Roman" w:eastAsiaTheme="minorEastAsia" w:hAnsi="Times New Roman" w:cs="Times New Roman"/>
          <w:sz w:val="24"/>
          <w:szCs w:val="24"/>
          <w:lang w:eastAsia="zh-CN"/>
        </w:rPr>
        <w:t>Also, in our opinion</w:t>
      </w:r>
      <w:r w:rsidR="67C602C0" w:rsidRPr="7ED6EB2C">
        <w:rPr>
          <w:rFonts w:ascii="Times New Roman" w:eastAsiaTheme="minorEastAsia" w:hAnsi="Times New Roman" w:cs="Times New Roman"/>
          <w:sz w:val="24"/>
          <w:szCs w:val="24"/>
          <w:lang w:eastAsia="zh-CN"/>
        </w:rPr>
        <w:t>,</w:t>
      </w:r>
      <w:r w:rsidRPr="7ED6EB2C">
        <w:rPr>
          <w:rFonts w:ascii="Times New Roman" w:eastAsiaTheme="minorEastAsia" w:hAnsi="Times New Roman" w:cs="Times New Roman"/>
          <w:sz w:val="24"/>
          <w:szCs w:val="24"/>
          <w:lang w:eastAsia="zh-CN"/>
        </w:rPr>
        <w:t xml:space="preserve"> the frequency of monthly time series is greater than the frequency of quarterly time series, which will give us a clear</w:t>
      </w:r>
      <w:r w:rsidR="005D2FB3" w:rsidRPr="7ED6EB2C">
        <w:rPr>
          <w:rFonts w:ascii="Times New Roman" w:eastAsiaTheme="minorEastAsia" w:hAnsi="Times New Roman" w:cs="Times New Roman"/>
          <w:sz w:val="24"/>
          <w:szCs w:val="24"/>
          <w:lang w:eastAsia="zh-CN"/>
        </w:rPr>
        <w:t>er</w:t>
      </w:r>
      <w:r w:rsidRPr="7ED6EB2C">
        <w:rPr>
          <w:rFonts w:ascii="Times New Roman" w:eastAsiaTheme="minorEastAsia" w:hAnsi="Times New Roman" w:cs="Times New Roman"/>
          <w:sz w:val="24"/>
          <w:szCs w:val="24"/>
          <w:lang w:eastAsia="zh-CN"/>
        </w:rPr>
        <w:t xml:space="preserve"> picture of the regular components. We can also clearly witness the presence of outliers in such case</w:t>
      </w:r>
      <w:r w:rsidR="09895C22" w:rsidRPr="7ED6EB2C">
        <w:rPr>
          <w:rFonts w:ascii="Times New Roman" w:eastAsiaTheme="minorEastAsia" w:hAnsi="Times New Roman" w:cs="Times New Roman"/>
          <w:sz w:val="24"/>
          <w:szCs w:val="24"/>
          <w:lang w:eastAsia="zh-CN"/>
        </w:rPr>
        <w:t>s</w:t>
      </w:r>
      <w:r w:rsidRPr="7ED6EB2C">
        <w:rPr>
          <w:rFonts w:ascii="Times New Roman" w:eastAsiaTheme="minorEastAsia" w:hAnsi="Times New Roman" w:cs="Times New Roman"/>
          <w:sz w:val="24"/>
          <w:szCs w:val="24"/>
          <w:lang w:eastAsia="zh-CN"/>
        </w:rPr>
        <w:t>. The multiplicative and additive decomposition</w:t>
      </w:r>
      <w:r w:rsidR="00E46089" w:rsidRPr="7ED6EB2C">
        <w:rPr>
          <w:rFonts w:ascii="Times New Roman" w:eastAsiaTheme="minorEastAsia" w:hAnsi="Times New Roman" w:cs="Times New Roman"/>
          <w:sz w:val="24"/>
          <w:szCs w:val="24"/>
          <w:lang w:eastAsia="zh-CN"/>
        </w:rPr>
        <w:t>s</w:t>
      </w:r>
      <w:r w:rsidRPr="7ED6EB2C">
        <w:rPr>
          <w:rFonts w:ascii="Times New Roman" w:eastAsiaTheme="minorEastAsia" w:hAnsi="Times New Roman" w:cs="Times New Roman"/>
          <w:sz w:val="24"/>
          <w:szCs w:val="24"/>
          <w:lang w:eastAsia="zh-CN"/>
        </w:rPr>
        <w:t xml:space="preserve"> of monthly time series </w:t>
      </w:r>
      <w:r w:rsidR="00E46089" w:rsidRPr="7ED6EB2C">
        <w:rPr>
          <w:rFonts w:ascii="Times New Roman" w:eastAsiaTheme="minorEastAsia" w:hAnsi="Times New Roman" w:cs="Times New Roman"/>
          <w:sz w:val="24"/>
          <w:szCs w:val="24"/>
          <w:lang w:eastAsia="zh-CN"/>
        </w:rPr>
        <w:t>are</w:t>
      </w:r>
      <w:r w:rsidRPr="7ED6EB2C">
        <w:rPr>
          <w:rFonts w:ascii="Times New Roman" w:eastAsiaTheme="minorEastAsia" w:hAnsi="Times New Roman" w:cs="Times New Roman"/>
          <w:sz w:val="24"/>
          <w:szCs w:val="24"/>
          <w:lang w:eastAsia="zh-CN"/>
        </w:rPr>
        <w:t xml:space="preserve"> plotted below. We are trying to identify the most suitable model for our time series.</w:t>
      </w:r>
    </w:p>
    <w:p w14:paraId="221C5124" w14:textId="77777777" w:rsidR="00B521FB" w:rsidRDefault="00B521FB" w:rsidP="009806A3">
      <w:pPr>
        <w:ind w:left="1843" w:right="1134" w:hanging="425"/>
        <w:rPr>
          <w:rFonts w:ascii="Times New Roman" w:eastAsiaTheme="minorEastAsia" w:hAnsi="Times New Roman" w:cs="Times New Roman"/>
          <w:sz w:val="24"/>
          <w:szCs w:val="24"/>
          <w:lang w:eastAsia="zh-CN"/>
        </w:rPr>
      </w:pPr>
      <w:r w:rsidRPr="001457A7">
        <w:rPr>
          <w:rFonts w:ascii="Times New Roman" w:hAnsi="Times New Roman" w:cs="Times New Roman"/>
          <w:noProof/>
          <w:color w:val="2B579A"/>
          <w:sz w:val="20"/>
          <w:szCs w:val="20"/>
          <w:shd w:val="clear" w:color="auto" w:fill="E6E6E6"/>
        </w:rPr>
        <w:drawing>
          <wp:inline distT="0" distB="0" distL="0" distR="0" wp14:anchorId="03A7E2C0" wp14:editId="442F9206">
            <wp:extent cx="4226297" cy="2349305"/>
            <wp:effectExtent l="0" t="0" r="3175" b="0"/>
            <wp:docPr id="41" name="图片 16" descr="additive decomposition by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dditive decomposition by month"/>
                    <pic:cNvPicPr/>
                  </pic:nvPicPr>
                  <pic:blipFill>
                    <a:blip r:embed="rId39"/>
                    <a:stretch>
                      <a:fillRect/>
                    </a:stretch>
                  </pic:blipFill>
                  <pic:spPr>
                    <a:xfrm>
                      <a:off x="0" y="0"/>
                      <a:ext cx="4349691" cy="2417897"/>
                    </a:xfrm>
                    <a:prstGeom prst="rect">
                      <a:avLst/>
                    </a:prstGeom>
                  </pic:spPr>
                </pic:pic>
              </a:graphicData>
            </a:graphic>
          </wp:inline>
        </w:drawing>
      </w:r>
    </w:p>
    <w:p w14:paraId="336199B6" w14:textId="7C0F42D2" w:rsidR="00B521FB" w:rsidRDefault="00B521FB" w:rsidP="00B521FB">
      <w:pPr>
        <w:ind w:left="1843" w:right="1134"/>
        <w:rPr>
          <w:rStyle w:val="normaltextrun"/>
          <w:rFonts w:ascii="Times New Roman" w:hAnsi="Times New Roman" w:cs="Times New Roman"/>
          <w:color w:val="000000"/>
          <w:sz w:val="20"/>
          <w:szCs w:val="20"/>
          <w:shd w:val="clear" w:color="auto" w:fill="FFFFFF"/>
          <w:lang w:val="en-MY"/>
        </w:rPr>
      </w:pPr>
      <w:r w:rsidRPr="00646FB2">
        <w:rPr>
          <w:rStyle w:val="normaltextrun"/>
          <w:rFonts w:ascii="Times New Roman" w:hAnsi="Times New Roman" w:cs="Times New Roman"/>
          <w:color w:val="000000"/>
          <w:sz w:val="20"/>
          <w:szCs w:val="20"/>
          <w:shd w:val="clear" w:color="auto" w:fill="FFFFFF"/>
          <w:lang w:val="en-MY"/>
        </w:rPr>
        <w:t>Figure</w:t>
      </w:r>
      <w:r w:rsidR="004B4142">
        <w:rPr>
          <w:rStyle w:val="normaltextrun"/>
          <w:rFonts w:ascii="Times New Roman" w:hAnsi="Times New Roman" w:cs="Times New Roman"/>
          <w:color w:val="000000"/>
          <w:sz w:val="20"/>
          <w:szCs w:val="20"/>
          <w:shd w:val="clear" w:color="auto" w:fill="FFFFFF"/>
          <w:lang w:val="en-MY"/>
        </w:rPr>
        <w:t xml:space="preserve"> 6</w:t>
      </w:r>
      <w:r>
        <w:rPr>
          <w:rStyle w:val="normaltextrun"/>
          <w:rFonts w:ascii="Times New Roman" w:hAnsi="Times New Roman" w:cs="Times New Roman"/>
          <w:color w:val="000000"/>
          <w:sz w:val="20"/>
          <w:szCs w:val="20"/>
          <w:shd w:val="clear" w:color="auto" w:fill="FFFFFF"/>
          <w:lang w:val="en-MY"/>
        </w:rPr>
        <w:t>.4</w:t>
      </w:r>
      <w:r w:rsidRPr="00646FB2">
        <w:rPr>
          <w:rStyle w:val="normaltextrun"/>
          <w:rFonts w:ascii="Times New Roman" w:hAnsi="Times New Roman" w:cs="Times New Roman"/>
          <w:color w:val="000000"/>
          <w:sz w:val="20"/>
          <w:szCs w:val="20"/>
          <w:shd w:val="clear" w:color="auto" w:fill="FFFFFF"/>
          <w:lang w:val="en-MY"/>
        </w:rPr>
        <w:t xml:space="preserve">: </w:t>
      </w:r>
      <w:r>
        <w:rPr>
          <w:rStyle w:val="normaltextrun"/>
          <w:rFonts w:ascii="Times New Roman" w:hAnsi="Times New Roman" w:cs="Times New Roman"/>
          <w:color w:val="000000"/>
          <w:sz w:val="20"/>
          <w:szCs w:val="20"/>
          <w:shd w:val="clear" w:color="auto" w:fill="FFFFFF"/>
          <w:lang w:val="en-MY"/>
        </w:rPr>
        <w:t>Additive</w:t>
      </w:r>
      <w:r w:rsidRPr="00646FB2">
        <w:rPr>
          <w:rStyle w:val="normaltextrun"/>
          <w:rFonts w:ascii="Times New Roman" w:hAnsi="Times New Roman" w:cs="Times New Roman"/>
          <w:color w:val="000000"/>
          <w:sz w:val="20"/>
          <w:szCs w:val="20"/>
          <w:shd w:val="clear" w:color="auto" w:fill="FFFFFF"/>
          <w:lang w:val="en-MY"/>
        </w:rPr>
        <w:t xml:space="preserve"> Decomposition Model for </w:t>
      </w:r>
      <w:r>
        <w:rPr>
          <w:rStyle w:val="normaltextrun"/>
          <w:rFonts w:ascii="Times New Roman" w:hAnsi="Times New Roman" w:cs="Times New Roman"/>
          <w:color w:val="000000"/>
          <w:sz w:val="20"/>
          <w:szCs w:val="20"/>
          <w:shd w:val="clear" w:color="auto" w:fill="FFFFFF"/>
          <w:lang w:val="en-MY"/>
        </w:rPr>
        <w:t>Monthly</w:t>
      </w:r>
      <w:r w:rsidRPr="00646FB2">
        <w:rPr>
          <w:rStyle w:val="normaltextrun"/>
          <w:rFonts w:ascii="Times New Roman" w:hAnsi="Times New Roman" w:cs="Times New Roman"/>
          <w:color w:val="000000"/>
          <w:sz w:val="20"/>
          <w:szCs w:val="20"/>
          <w:shd w:val="clear" w:color="auto" w:fill="FFFFFF"/>
          <w:lang w:val="en-MY"/>
        </w:rPr>
        <w:t xml:space="preserve"> Time Series</w:t>
      </w:r>
    </w:p>
    <w:p w14:paraId="4252A778" w14:textId="77777777" w:rsidR="00B521FB" w:rsidRDefault="00B521FB" w:rsidP="00B521FB">
      <w:pPr>
        <w:ind w:left="1134" w:right="1134"/>
        <w:rPr>
          <w:rFonts w:ascii="Times New Roman" w:eastAsiaTheme="minorEastAsia" w:hAnsi="Times New Roman" w:cs="Times New Roman"/>
          <w:sz w:val="24"/>
          <w:szCs w:val="24"/>
          <w:lang w:eastAsia="zh-CN"/>
        </w:rPr>
      </w:pPr>
      <w:r w:rsidRPr="001457A7">
        <w:rPr>
          <w:rFonts w:ascii="Times New Roman" w:hAnsi="Times New Roman" w:cs="Times New Roman"/>
          <w:noProof/>
          <w:color w:val="2B579A"/>
          <w:sz w:val="20"/>
          <w:szCs w:val="20"/>
          <w:shd w:val="clear" w:color="auto" w:fill="E6E6E6"/>
        </w:rPr>
        <w:lastRenderedPageBreak/>
        <w:drawing>
          <wp:inline distT="0" distB="0" distL="0" distR="0" wp14:anchorId="122E0E12" wp14:editId="7109D560">
            <wp:extent cx="4283075" cy="2673267"/>
            <wp:effectExtent l="0" t="0" r="3175" b="0"/>
            <wp:docPr id="42" name="图片 15" descr="multiplicative decomposition by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ultiplicative decomposition by month"/>
                    <pic:cNvPicPr/>
                  </pic:nvPicPr>
                  <pic:blipFill>
                    <a:blip r:embed="rId40"/>
                    <a:stretch>
                      <a:fillRect/>
                    </a:stretch>
                  </pic:blipFill>
                  <pic:spPr>
                    <a:xfrm>
                      <a:off x="0" y="0"/>
                      <a:ext cx="4376983" cy="2731879"/>
                    </a:xfrm>
                    <a:prstGeom prst="rect">
                      <a:avLst/>
                    </a:prstGeom>
                  </pic:spPr>
                </pic:pic>
              </a:graphicData>
            </a:graphic>
          </wp:inline>
        </w:drawing>
      </w:r>
    </w:p>
    <w:p w14:paraId="77EF83F4" w14:textId="0E20C904" w:rsidR="00B521FB" w:rsidRDefault="00B521FB" w:rsidP="00B521FB">
      <w:pPr>
        <w:ind w:left="1843" w:right="1134"/>
        <w:rPr>
          <w:rStyle w:val="normaltextrun"/>
          <w:rFonts w:ascii="Times New Roman" w:hAnsi="Times New Roman" w:cs="Times New Roman"/>
          <w:color w:val="000000"/>
          <w:sz w:val="20"/>
          <w:szCs w:val="20"/>
          <w:shd w:val="clear" w:color="auto" w:fill="FFFFFF"/>
          <w:lang w:val="en-MY"/>
        </w:rPr>
      </w:pPr>
      <w:r w:rsidRPr="00646FB2">
        <w:rPr>
          <w:rStyle w:val="normaltextrun"/>
          <w:rFonts w:ascii="Times New Roman" w:hAnsi="Times New Roman" w:cs="Times New Roman"/>
          <w:color w:val="000000"/>
          <w:sz w:val="20"/>
          <w:szCs w:val="20"/>
          <w:shd w:val="clear" w:color="auto" w:fill="FFFFFF"/>
          <w:lang w:val="en-MY"/>
        </w:rPr>
        <w:t xml:space="preserve">Figure </w:t>
      </w:r>
      <w:r w:rsidR="004B4142">
        <w:rPr>
          <w:rStyle w:val="normaltextrun"/>
          <w:rFonts w:ascii="Times New Roman" w:hAnsi="Times New Roman" w:cs="Times New Roman"/>
          <w:color w:val="000000"/>
          <w:sz w:val="20"/>
          <w:szCs w:val="20"/>
          <w:shd w:val="clear" w:color="auto" w:fill="FFFFFF"/>
          <w:lang w:val="en-MY"/>
        </w:rPr>
        <w:t>6</w:t>
      </w:r>
      <w:r>
        <w:rPr>
          <w:rStyle w:val="normaltextrun"/>
          <w:rFonts w:ascii="Times New Roman" w:hAnsi="Times New Roman" w:cs="Times New Roman"/>
          <w:color w:val="000000"/>
          <w:sz w:val="20"/>
          <w:szCs w:val="20"/>
          <w:shd w:val="clear" w:color="auto" w:fill="FFFFFF"/>
          <w:lang w:val="en-MY"/>
        </w:rPr>
        <w:t>.</w:t>
      </w:r>
      <w:r w:rsidR="004B4142">
        <w:rPr>
          <w:rStyle w:val="normaltextrun"/>
          <w:rFonts w:ascii="Times New Roman" w:hAnsi="Times New Roman" w:cs="Times New Roman"/>
          <w:color w:val="000000"/>
          <w:sz w:val="20"/>
          <w:szCs w:val="20"/>
          <w:shd w:val="clear" w:color="auto" w:fill="FFFFFF"/>
          <w:lang w:val="en-MY"/>
        </w:rPr>
        <w:t>5</w:t>
      </w:r>
      <w:r w:rsidRPr="00646FB2">
        <w:rPr>
          <w:rStyle w:val="normaltextrun"/>
          <w:rFonts w:ascii="Times New Roman" w:hAnsi="Times New Roman" w:cs="Times New Roman"/>
          <w:color w:val="000000"/>
          <w:sz w:val="20"/>
          <w:szCs w:val="20"/>
          <w:shd w:val="clear" w:color="auto" w:fill="FFFFFF"/>
          <w:lang w:val="en-MY"/>
        </w:rPr>
        <w:t xml:space="preserve">: </w:t>
      </w:r>
      <w:r>
        <w:rPr>
          <w:rStyle w:val="normaltextrun"/>
          <w:rFonts w:ascii="Times New Roman" w:hAnsi="Times New Roman" w:cs="Times New Roman"/>
          <w:color w:val="000000"/>
          <w:sz w:val="20"/>
          <w:szCs w:val="20"/>
          <w:shd w:val="clear" w:color="auto" w:fill="FFFFFF"/>
          <w:lang w:val="en-MY"/>
        </w:rPr>
        <w:t>Multiplicative</w:t>
      </w:r>
      <w:r w:rsidRPr="00646FB2">
        <w:rPr>
          <w:rStyle w:val="normaltextrun"/>
          <w:rFonts w:ascii="Times New Roman" w:hAnsi="Times New Roman" w:cs="Times New Roman"/>
          <w:color w:val="000000"/>
          <w:sz w:val="20"/>
          <w:szCs w:val="20"/>
          <w:shd w:val="clear" w:color="auto" w:fill="FFFFFF"/>
          <w:lang w:val="en-MY"/>
        </w:rPr>
        <w:t xml:space="preserve"> Decomposition Model for </w:t>
      </w:r>
      <w:r>
        <w:rPr>
          <w:rStyle w:val="normaltextrun"/>
          <w:rFonts w:ascii="Times New Roman" w:hAnsi="Times New Roman" w:cs="Times New Roman"/>
          <w:color w:val="000000"/>
          <w:sz w:val="20"/>
          <w:szCs w:val="20"/>
          <w:shd w:val="clear" w:color="auto" w:fill="FFFFFF"/>
          <w:lang w:val="en-MY"/>
        </w:rPr>
        <w:t>Monthly</w:t>
      </w:r>
      <w:r w:rsidRPr="00646FB2">
        <w:rPr>
          <w:rStyle w:val="normaltextrun"/>
          <w:rFonts w:ascii="Times New Roman" w:hAnsi="Times New Roman" w:cs="Times New Roman"/>
          <w:color w:val="000000"/>
          <w:sz w:val="20"/>
          <w:szCs w:val="20"/>
          <w:shd w:val="clear" w:color="auto" w:fill="FFFFFF"/>
          <w:lang w:val="en-MY"/>
        </w:rPr>
        <w:t xml:space="preserve"> Time Series</w:t>
      </w:r>
    </w:p>
    <w:p w14:paraId="0F70C7F7" w14:textId="6F1D22B2" w:rsidR="00B521FB" w:rsidRDefault="00B521FB" w:rsidP="7ED6EB2C">
      <w:pPr>
        <w:ind w:left="426" w:right="-1"/>
        <w:jc w:val="both"/>
        <w:rPr>
          <w:rFonts w:ascii="Times New Roman" w:eastAsiaTheme="minorEastAsia" w:hAnsi="Times New Roman" w:cs="Times New Roman"/>
          <w:sz w:val="24"/>
          <w:szCs w:val="24"/>
          <w:lang w:eastAsia="zh-CN"/>
        </w:rPr>
      </w:pPr>
      <w:r w:rsidRPr="7ED6EB2C">
        <w:rPr>
          <w:rFonts w:ascii="Times New Roman" w:eastAsiaTheme="minorEastAsia" w:hAnsi="Times New Roman" w:cs="Times New Roman"/>
          <w:sz w:val="24"/>
          <w:szCs w:val="24"/>
          <w:lang w:eastAsia="zh-CN"/>
        </w:rPr>
        <w:t xml:space="preserve">By seeing the decomposition plots we can’t decide which is the most suitable model for our time series. We are thus going with </w:t>
      </w:r>
      <w:r w:rsidR="41CFE7AD" w:rsidRPr="7ED6EB2C">
        <w:rPr>
          <w:rFonts w:ascii="Times New Roman" w:eastAsiaTheme="minorEastAsia" w:hAnsi="Times New Roman" w:cs="Times New Roman"/>
          <w:sz w:val="24"/>
          <w:szCs w:val="24"/>
          <w:lang w:eastAsia="zh-CN"/>
        </w:rPr>
        <w:t xml:space="preserve">another </w:t>
      </w:r>
      <w:r w:rsidRPr="7ED6EB2C">
        <w:rPr>
          <w:rFonts w:ascii="Times New Roman" w:eastAsiaTheme="minorEastAsia" w:hAnsi="Times New Roman" w:cs="Times New Roman"/>
          <w:sz w:val="24"/>
          <w:szCs w:val="24"/>
          <w:lang w:eastAsia="zh-CN"/>
        </w:rPr>
        <w:t xml:space="preserve">way of calculating mean error values. The results of </w:t>
      </w:r>
      <w:r w:rsidR="4E10A595" w:rsidRPr="7ED6EB2C">
        <w:rPr>
          <w:rFonts w:ascii="Times New Roman" w:eastAsiaTheme="minorEastAsia" w:hAnsi="Times New Roman" w:cs="Times New Roman"/>
          <w:sz w:val="24"/>
          <w:szCs w:val="24"/>
          <w:lang w:eastAsia="zh-CN"/>
        </w:rPr>
        <w:t xml:space="preserve">the </w:t>
      </w:r>
      <w:r w:rsidRPr="7ED6EB2C">
        <w:rPr>
          <w:rFonts w:ascii="Times New Roman" w:eastAsiaTheme="minorEastAsia" w:hAnsi="Times New Roman" w:cs="Times New Roman"/>
          <w:sz w:val="24"/>
          <w:szCs w:val="24"/>
          <w:lang w:eastAsia="zh-CN"/>
        </w:rPr>
        <w:t>calculation are shown below:</w:t>
      </w:r>
    </w:p>
    <w:tbl>
      <w:tblPr>
        <w:tblW w:w="9033" w:type="dxa"/>
        <w:tblInd w:w="55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53"/>
        <w:gridCol w:w="2410"/>
        <w:gridCol w:w="2370"/>
      </w:tblGrid>
      <w:tr w:rsidR="00B521FB" w:rsidRPr="00915943" w14:paraId="24260776" w14:textId="77777777">
        <w:tc>
          <w:tcPr>
            <w:tcW w:w="4253" w:type="dxa"/>
            <w:tcBorders>
              <w:top w:val="single" w:sz="6" w:space="0" w:color="auto"/>
              <w:left w:val="single" w:sz="6" w:space="0" w:color="auto"/>
              <w:bottom w:val="single" w:sz="6" w:space="0" w:color="auto"/>
              <w:right w:val="single" w:sz="6" w:space="0" w:color="auto"/>
            </w:tcBorders>
            <w:shd w:val="clear" w:color="auto" w:fill="auto"/>
            <w:hideMark/>
          </w:tcPr>
          <w:p w14:paraId="3690298A" w14:textId="77777777" w:rsidR="00B521FB" w:rsidRPr="006D71B0" w:rsidRDefault="00B521FB">
            <w:pPr>
              <w:spacing w:after="0" w:line="240" w:lineRule="auto"/>
              <w:ind w:left="426"/>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b/>
                <w:bCs/>
                <w:sz w:val="20"/>
                <w:szCs w:val="20"/>
                <w:lang w:eastAsia="en-GB"/>
              </w:rPr>
              <w:t>Decomposition Type</w:t>
            </w:r>
          </w:p>
        </w:tc>
        <w:tc>
          <w:tcPr>
            <w:tcW w:w="2410" w:type="dxa"/>
            <w:tcBorders>
              <w:top w:val="single" w:sz="6" w:space="0" w:color="auto"/>
              <w:left w:val="single" w:sz="6" w:space="0" w:color="auto"/>
              <w:bottom w:val="single" w:sz="6" w:space="0" w:color="auto"/>
              <w:right w:val="single" w:sz="6" w:space="0" w:color="auto"/>
            </w:tcBorders>
            <w:shd w:val="clear" w:color="auto" w:fill="auto"/>
            <w:hideMark/>
          </w:tcPr>
          <w:p w14:paraId="53967523" w14:textId="77777777" w:rsidR="00B521FB" w:rsidRPr="006D71B0" w:rsidRDefault="00B521FB" w:rsidP="00FF2F76">
            <w:pPr>
              <w:spacing w:after="0" w:line="240" w:lineRule="auto"/>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b/>
                <w:bCs/>
                <w:sz w:val="20"/>
                <w:szCs w:val="20"/>
                <w:lang w:eastAsia="en-GB"/>
              </w:rPr>
              <w:t>Additive</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4E18B008" w14:textId="77777777" w:rsidR="00B521FB" w:rsidRPr="006D71B0" w:rsidRDefault="00B521FB" w:rsidP="00FF2F76">
            <w:pPr>
              <w:spacing w:after="0" w:line="240" w:lineRule="auto"/>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b/>
                <w:bCs/>
                <w:sz w:val="20"/>
                <w:szCs w:val="20"/>
                <w:lang w:eastAsia="en-GB"/>
              </w:rPr>
              <w:t>Multiplicative</w:t>
            </w:r>
          </w:p>
        </w:tc>
      </w:tr>
      <w:tr w:rsidR="00B521FB" w:rsidRPr="00915943" w14:paraId="7F40CD65" w14:textId="77777777">
        <w:tc>
          <w:tcPr>
            <w:tcW w:w="4253" w:type="dxa"/>
            <w:tcBorders>
              <w:top w:val="single" w:sz="6" w:space="0" w:color="auto"/>
              <w:left w:val="single" w:sz="6" w:space="0" w:color="auto"/>
              <w:bottom w:val="single" w:sz="6" w:space="0" w:color="auto"/>
              <w:right w:val="single" w:sz="6" w:space="0" w:color="auto"/>
            </w:tcBorders>
            <w:shd w:val="clear" w:color="auto" w:fill="auto"/>
            <w:hideMark/>
          </w:tcPr>
          <w:p w14:paraId="61F90A90" w14:textId="77777777" w:rsidR="00B521FB" w:rsidRPr="006D71B0" w:rsidRDefault="00B521FB" w:rsidP="00B521FB">
            <w:pPr>
              <w:spacing w:after="0" w:line="240" w:lineRule="auto"/>
              <w:ind w:left="426"/>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sz w:val="20"/>
                <w:szCs w:val="20"/>
                <w:lang w:eastAsia="en-GB"/>
              </w:rPr>
              <w:t>Mean Error (ME)</w:t>
            </w:r>
          </w:p>
        </w:tc>
        <w:tc>
          <w:tcPr>
            <w:tcW w:w="2410" w:type="dxa"/>
            <w:tcBorders>
              <w:top w:val="single" w:sz="6" w:space="0" w:color="auto"/>
              <w:left w:val="single" w:sz="6" w:space="0" w:color="auto"/>
              <w:bottom w:val="single" w:sz="6" w:space="0" w:color="auto"/>
              <w:right w:val="single" w:sz="6" w:space="0" w:color="auto"/>
            </w:tcBorders>
            <w:shd w:val="clear" w:color="auto" w:fill="auto"/>
            <w:hideMark/>
          </w:tcPr>
          <w:p w14:paraId="2A172835" w14:textId="0648B0AD" w:rsidR="00B521FB" w:rsidRPr="006D71B0" w:rsidRDefault="00B521FB" w:rsidP="00FF2F76">
            <w:pPr>
              <w:spacing w:after="0" w:line="240" w:lineRule="auto"/>
              <w:jc w:val="center"/>
              <w:textAlignment w:val="baseline"/>
              <w:rPr>
                <w:rFonts w:ascii="Times New Roman" w:eastAsia="Times New Roman" w:hAnsi="Times New Roman" w:cs="Times New Roman"/>
                <w:sz w:val="20"/>
                <w:szCs w:val="20"/>
                <w:lang w:eastAsia="en-GB"/>
              </w:rPr>
            </w:pPr>
            <w:r w:rsidRPr="005A552E">
              <w:rPr>
                <w:rFonts w:ascii="Times New Roman" w:eastAsia="Times New Roman" w:hAnsi="Times New Roman" w:cs="Times New Roman"/>
                <w:sz w:val="20"/>
                <w:szCs w:val="20"/>
                <w:lang w:eastAsia="en-GB"/>
              </w:rPr>
              <w:t>-8.18</w:t>
            </w:r>
            <w:r>
              <w:rPr>
                <w:rFonts w:ascii="Times New Roman" w:eastAsia="Times New Roman" w:hAnsi="Times New Roman" w:cs="Times New Roman"/>
                <w:sz w:val="20"/>
                <w:szCs w:val="20"/>
                <w:lang w:eastAsia="en-GB"/>
              </w:rPr>
              <w:t>4</w:t>
            </w:r>
            <w:r w:rsidRPr="005A552E">
              <w:rPr>
                <w:rFonts w:ascii="Times New Roman" w:eastAsia="Times New Roman" w:hAnsi="Times New Roman" w:cs="Times New Roman"/>
                <w:sz w:val="20"/>
                <w:szCs w:val="20"/>
                <w:lang w:eastAsia="en-GB"/>
              </w:rPr>
              <w:t>e-15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556E3053" w14:textId="25E2ED8D" w:rsidR="00B521FB" w:rsidRPr="006D71B0" w:rsidRDefault="00B521FB" w:rsidP="00FF2F76">
            <w:pPr>
              <w:spacing w:after="0" w:line="240" w:lineRule="auto"/>
              <w:jc w:val="center"/>
              <w:textAlignment w:val="baseline"/>
              <w:rPr>
                <w:rFonts w:ascii="Times New Roman" w:eastAsia="Times New Roman" w:hAnsi="Times New Roman" w:cs="Times New Roman"/>
                <w:sz w:val="20"/>
                <w:szCs w:val="20"/>
                <w:lang w:eastAsia="en-GB"/>
              </w:rPr>
            </w:pPr>
            <w:r w:rsidRPr="005A552E">
              <w:rPr>
                <w:rFonts w:ascii="Times New Roman" w:eastAsia="Times New Roman" w:hAnsi="Times New Roman" w:cs="Times New Roman"/>
                <w:sz w:val="20"/>
                <w:szCs w:val="20"/>
                <w:lang w:eastAsia="en-GB"/>
              </w:rPr>
              <w:t>25.960 </w:t>
            </w:r>
          </w:p>
        </w:tc>
      </w:tr>
      <w:tr w:rsidR="00B521FB" w:rsidRPr="00915943" w14:paraId="40C48766" w14:textId="77777777">
        <w:tc>
          <w:tcPr>
            <w:tcW w:w="4253" w:type="dxa"/>
            <w:tcBorders>
              <w:top w:val="single" w:sz="6" w:space="0" w:color="auto"/>
              <w:left w:val="single" w:sz="6" w:space="0" w:color="auto"/>
              <w:bottom w:val="single" w:sz="6" w:space="0" w:color="auto"/>
              <w:right w:val="single" w:sz="6" w:space="0" w:color="auto"/>
            </w:tcBorders>
            <w:shd w:val="clear" w:color="auto" w:fill="auto"/>
            <w:hideMark/>
          </w:tcPr>
          <w:p w14:paraId="74149572" w14:textId="77777777" w:rsidR="00B521FB" w:rsidRPr="006D71B0" w:rsidRDefault="00B521FB" w:rsidP="00B521FB">
            <w:pPr>
              <w:spacing w:after="0" w:line="240" w:lineRule="auto"/>
              <w:ind w:left="426"/>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sz w:val="20"/>
                <w:szCs w:val="20"/>
                <w:lang w:eastAsia="en-GB"/>
              </w:rPr>
              <w:t>Mean of Absolute Error (MAE)</w:t>
            </w:r>
          </w:p>
        </w:tc>
        <w:tc>
          <w:tcPr>
            <w:tcW w:w="2410" w:type="dxa"/>
            <w:tcBorders>
              <w:top w:val="single" w:sz="6" w:space="0" w:color="auto"/>
              <w:left w:val="single" w:sz="6" w:space="0" w:color="auto"/>
              <w:bottom w:val="single" w:sz="6" w:space="0" w:color="auto"/>
              <w:right w:val="single" w:sz="6" w:space="0" w:color="auto"/>
            </w:tcBorders>
            <w:shd w:val="clear" w:color="auto" w:fill="auto"/>
            <w:hideMark/>
          </w:tcPr>
          <w:p w14:paraId="54B63D0F" w14:textId="0080D72C" w:rsidR="00B521FB" w:rsidRPr="006D71B0" w:rsidRDefault="00B521FB" w:rsidP="00FF2F76">
            <w:pPr>
              <w:spacing w:after="0" w:line="240" w:lineRule="auto"/>
              <w:jc w:val="center"/>
              <w:textAlignment w:val="baseline"/>
              <w:rPr>
                <w:rFonts w:ascii="Times New Roman" w:eastAsia="Times New Roman" w:hAnsi="Times New Roman" w:cs="Times New Roman"/>
                <w:sz w:val="20"/>
                <w:szCs w:val="20"/>
                <w:lang w:eastAsia="en-GB"/>
              </w:rPr>
            </w:pPr>
            <w:r w:rsidRPr="005A552E">
              <w:rPr>
                <w:rFonts w:ascii="Times New Roman" w:eastAsia="Times New Roman" w:hAnsi="Times New Roman" w:cs="Times New Roman"/>
                <w:sz w:val="20"/>
                <w:szCs w:val="20"/>
                <w:lang w:eastAsia="en-GB"/>
              </w:rPr>
              <w:t>454.61</w:t>
            </w:r>
            <w:r>
              <w:rPr>
                <w:rFonts w:ascii="Times New Roman" w:eastAsia="Times New Roman" w:hAnsi="Times New Roman" w:cs="Times New Roman"/>
                <w:sz w:val="20"/>
                <w:szCs w:val="20"/>
                <w:lang w:eastAsia="en-GB"/>
              </w:rPr>
              <w:t>5</w:t>
            </w:r>
            <w:r w:rsidRPr="005A552E">
              <w:rPr>
                <w:rFonts w:ascii="Times New Roman" w:eastAsia="Times New Roman" w:hAnsi="Times New Roman" w:cs="Times New Roman"/>
                <w:sz w:val="20"/>
                <w:szCs w:val="20"/>
                <w:lang w:eastAsia="en-GB"/>
              </w:rPr>
              <w:t>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6E515205" w14:textId="71B47BE3" w:rsidR="00B521FB" w:rsidRPr="006D71B0" w:rsidRDefault="00B521FB" w:rsidP="00FF2F76">
            <w:pPr>
              <w:spacing w:after="0" w:line="240" w:lineRule="auto"/>
              <w:jc w:val="center"/>
              <w:textAlignment w:val="baseline"/>
              <w:rPr>
                <w:rFonts w:ascii="Times New Roman" w:eastAsia="Times New Roman" w:hAnsi="Times New Roman" w:cs="Times New Roman"/>
                <w:sz w:val="20"/>
                <w:szCs w:val="20"/>
                <w:lang w:eastAsia="en-GB"/>
              </w:rPr>
            </w:pPr>
            <w:r w:rsidRPr="005A552E">
              <w:rPr>
                <w:rFonts w:ascii="Times New Roman" w:eastAsia="Times New Roman" w:hAnsi="Times New Roman" w:cs="Times New Roman"/>
                <w:sz w:val="20"/>
                <w:szCs w:val="20"/>
                <w:lang w:eastAsia="en-GB"/>
              </w:rPr>
              <w:t>447.72</w:t>
            </w:r>
            <w:r>
              <w:rPr>
                <w:rFonts w:ascii="Times New Roman" w:eastAsia="Times New Roman" w:hAnsi="Times New Roman" w:cs="Times New Roman"/>
                <w:sz w:val="20"/>
                <w:szCs w:val="20"/>
                <w:lang w:eastAsia="en-GB"/>
              </w:rPr>
              <w:t>9</w:t>
            </w:r>
            <w:r w:rsidRPr="005A552E">
              <w:rPr>
                <w:rFonts w:ascii="Times New Roman" w:eastAsia="Times New Roman" w:hAnsi="Times New Roman" w:cs="Times New Roman"/>
                <w:sz w:val="20"/>
                <w:szCs w:val="20"/>
                <w:lang w:eastAsia="en-GB"/>
              </w:rPr>
              <w:t> </w:t>
            </w:r>
          </w:p>
        </w:tc>
      </w:tr>
      <w:tr w:rsidR="00B521FB" w:rsidRPr="00915943" w14:paraId="67738DDD" w14:textId="77777777">
        <w:tc>
          <w:tcPr>
            <w:tcW w:w="4253" w:type="dxa"/>
            <w:tcBorders>
              <w:top w:val="single" w:sz="6" w:space="0" w:color="auto"/>
              <w:left w:val="single" w:sz="6" w:space="0" w:color="auto"/>
              <w:bottom w:val="single" w:sz="6" w:space="0" w:color="auto"/>
              <w:right w:val="single" w:sz="6" w:space="0" w:color="auto"/>
            </w:tcBorders>
            <w:shd w:val="clear" w:color="auto" w:fill="auto"/>
            <w:hideMark/>
          </w:tcPr>
          <w:p w14:paraId="4E8B1804" w14:textId="77777777" w:rsidR="00B521FB" w:rsidRPr="006D71B0" w:rsidRDefault="00B521FB" w:rsidP="00B521FB">
            <w:pPr>
              <w:spacing w:after="0" w:line="240" w:lineRule="auto"/>
              <w:ind w:left="426"/>
              <w:jc w:val="center"/>
              <w:textAlignment w:val="baseline"/>
              <w:rPr>
                <w:rFonts w:ascii="Times New Roman" w:eastAsia="Times New Roman" w:hAnsi="Times New Roman" w:cs="Times New Roman"/>
                <w:sz w:val="20"/>
                <w:szCs w:val="20"/>
                <w:lang w:eastAsia="en-GB"/>
              </w:rPr>
            </w:pPr>
            <w:r w:rsidRPr="006D71B0">
              <w:rPr>
                <w:rFonts w:ascii="Times New Roman" w:eastAsia="Times New Roman" w:hAnsi="Times New Roman" w:cs="Times New Roman"/>
                <w:sz w:val="20"/>
                <w:szCs w:val="20"/>
                <w:lang w:eastAsia="en-GB"/>
              </w:rPr>
              <w:t>Mean of Absolute Percentage Error (MAPE)</w:t>
            </w:r>
          </w:p>
        </w:tc>
        <w:tc>
          <w:tcPr>
            <w:tcW w:w="2410" w:type="dxa"/>
            <w:tcBorders>
              <w:top w:val="single" w:sz="6" w:space="0" w:color="auto"/>
              <w:left w:val="single" w:sz="6" w:space="0" w:color="auto"/>
              <w:bottom w:val="single" w:sz="6" w:space="0" w:color="auto"/>
              <w:right w:val="single" w:sz="6" w:space="0" w:color="auto"/>
            </w:tcBorders>
            <w:shd w:val="clear" w:color="auto" w:fill="auto"/>
            <w:hideMark/>
          </w:tcPr>
          <w:p w14:paraId="492521A0" w14:textId="2D90AAC0" w:rsidR="00B521FB" w:rsidRPr="006D71B0" w:rsidRDefault="00B521FB" w:rsidP="00FF2F76">
            <w:pPr>
              <w:spacing w:after="0" w:line="240" w:lineRule="auto"/>
              <w:jc w:val="center"/>
              <w:textAlignment w:val="baseline"/>
              <w:rPr>
                <w:rFonts w:ascii="Times New Roman" w:eastAsia="Times New Roman" w:hAnsi="Times New Roman" w:cs="Times New Roman"/>
                <w:sz w:val="20"/>
                <w:szCs w:val="20"/>
                <w:lang w:eastAsia="en-GB"/>
              </w:rPr>
            </w:pPr>
            <w:r w:rsidRPr="005A552E">
              <w:rPr>
                <w:rFonts w:ascii="Times New Roman" w:eastAsia="Times New Roman" w:hAnsi="Times New Roman" w:cs="Times New Roman"/>
                <w:sz w:val="20"/>
                <w:szCs w:val="20"/>
                <w:lang w:eastAsia="en-GB"/>
              </w:rPr>
              <w:t>4.97</w:t>
            </w:r>
            <w:r>
              <w:rPr>
                <w:rFonts w:ascii="Times New Roman" w:eastAsia="Times New Roman" w:hAnsi="Times New Roman" w:cs="Times New Roman"/>
                <w:sz w:val="20"/>
                <w:szCs w:val="20"/>
                <w:lang w:eastAsia="en-GB"/>
              </w:rPr>
              <w:t>9</w:t>
            </w:r>
            <w:r w:rsidRPr="005A552E">
              <w:rPr>
                <w:rFonts w:ascii="Times New Roman" w:eastAsia="Times New Roman" w:hAnsi="Times New Roman" w:cs="Times New Roman"/>
                <w:sz w:val="20"/>
                <w:szCs w:val="20"/>
                <w:lang w:eastAsia="en-GB"/>
              </w:rPr>
              <w:t>% </w:t>
            </w:r>
          </w:p>
        </w:tc>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087DE9A" w14:textId="1D1D8DA2" w:rsidR="00B521FB" w:rsidRPr="006D71B0" w:rsidRDefault="00B521FB" w:rsidP="00FF2F76">
            <w:pPr>
              <w:spacing w:after="0" w:line="240" w:lineRule="auto"/>
              <w:jc w:val="center"/>
              <w:textAlignment w:val="baseline"/>
              <w:rPr>
                <w:rFonts w:ascii="Times New Roman" w:eastAsia="Times New Roman" w:hAnsi="Times New Roman" w:cs="Times New Roman"/>
                <w:sz w:val="20"/>
                <w:szCs w:val="20"/>
                <w:lang w:eastAsia="en-GB"/>
              </w:rPr>
            </w:pPr>
            <w:r w:rsidRPr="005A552E">
              <w:rPr>
                <w:rFonts w:ascii="Times New Roman" w:eastAsia="Times New Roman" w:hAnsi="Times New Roman" w:cs="Times New Roman"/>
                <w:sz w:val="20"/>
                <w:szCs w:val="20"/>
                <w:lang w:eastAsia="en-GB"/>
              </w:rPr>
              <w:t>4.880%  </w:t>
            </w:r>
          </w:p>
        </w:tc>
      </w:tr>
    </w:tbl>
    <w:p w14:paraId="1BDFB623" w14:textId="4BC903B8" w:rsidR="00B521FB" w:rsidRDefault="00B521FB" w:rsidP="00B521FB">
      <w:pPr>
        <w:spacing w:after="0" w:line="240" w:lineRule="auto"/>
        <w:ind w:left="567"/>
        <w:jc w:val="both"/>
        <w:textAlignment w:val="baseline"/>
        <w:rPr>
          <w:rFonts w:ascii="Times New Roman" w:eastAsia="Times New Roman" w:hAnsi="Times New Roman" w:cs="Times New Roman"/>
          <w:sz w:val="20"/>
          <w:szCs w:val="20"/>
          <w:lang w:eastAsia="en-GB"/>
        </w:rPr>
      </w:pPr>
      <w:r w:rsidRPr="7ED6EB2C">
        <w:rPr>
          <w:rFonts w:ascii="Times New Roman" w:eastAsia="Times New Roman" w:hAnsi="Times New Roman" w:cs="Times New Roman"/>
          <w:sz w:val="20"/>
          <w:szCs w:val="20"/>
          <w:lang w:eastAsia="en-GB"/>
        </w:rPr>
        <w:t>Table 3:</w:t>
      </w:r>
      <w:r w:rsidR="007F745C" w:rsidRPr="7ED6EB2C">
        <w:rPr>
          <w:rFonts w:ascii="Times New Roman" w:eastAsia="Times New Roman" w:hAnsi="Times New Roman" w:cs="Times New Roman"/>
          <w:sz w:val="20"/>
          <w:szCs w:val="20"/>
          <w:lang w:eastAsia="en-GB"/>
        </w:rPr>
        <w:t xml:space="preserve"> Comparison of ME, MAE and MAPE values for both Additive and Multiplicative Decomposition.</w:t>
      </w:r>
    </w:p>
    <w:p w14:paraId="60757026" w14:textId="77777777" w:rsidR="00DC5DD8" w:rsidRPr="00DC5DD8" w:rsidRDefault="00DC5DD8" w:rsidP="00DC5DD8">
      <w:pPr>
        <w:spacing w:after="0" w:line="240" w:lineRule="auto"/>
        <w:ind w:left="426"/>
        <w:jc w:val="both"/>
        <w:textAlignment w:val="baseline"/>
        <w:rPr>
          <w:rFonts w:ascii="Times New Roman" w:eastAsia="Times New Roman" w:hAnsi="Times New Roman" w:cs="Times New Roman"/>
          <w:sz w:val="24"/>
          <w:szCs w:val="24"/>
          <w:lang w:eastAsia="en-GB"/>
        </w:rPr>
      </w:pPr>
    </w:p>
    <w:p w14:paraId="694B5F5E" w14:textId="7A809965" w:rsidR="00B521FB" w:rsidRDefault="00B521FB" w:rsidP="00392344">
      <w:pPr>
        <w:spacing w:line="240" w:lineRule="auto"/>
        <w:ind w:left="426" w:right="-1"/>
        <w:jc w:val="both"/>
        <w:rPr>
          <w:rStyle w:val="normaltextrun"/>
          <w:rFonts w:ascii="Times New Roman" w:hAnsi="Times New Roman" w:cs="Times New Roman"/>
          <w:color w:val="000000"/>
          <w:sz w:val="24"/>
          <w:szCs w:val="24"/>
          <w:shd w:val="clear" w:color="auto" w:fill="FFFFFF"/>
        </w:rPr>
      </w:pPr>
      <w:r w:rsidRPr="00DB3CE5">
        <w:rPr>
          <w:rStyle w:val="normaltextrun"/>
          <w:rFonts w:ascii="Times New Roman" w:hAnsi="Times New Roman" w:cs="Times New Roman"/>
          <w:color w:val="000000"/>
          <w:sz w:val="24"/>
          <w:szCs w:val="24"/>
          <w:shd w:val="clear" w:color="auto" w:fill="FFFFFF"/>
        </w:rPr>
        <w:t xml:space="preserve">From the table, we can identify </w:t>
      </w:r>
      <w:r>
        <w:rPr>
          <w:rStyle w:val="normaltextrun"/>
          <w:rFonts w:ascii="Times New Roman" w:hAnsi="Times New Roman" w:cs="Times New Roman"/>
          <w:color w:val="000000"/>
          <w:sz w:val="24"/>
          <w:szCs w:val="24"/>
          <w:shd w:val="clear" w:color="auto" w:fill="FFFFFF"/>
        </w:rPr>
        <w:t>multiplicative</w:t>
      </w:r>
      <w:r w:rsidRPr="00DB3CE5">
        <w:rPr>
          <w:rStyle w:val="normaltextrun"/>
          <w:rFonts w:ascii="Times New Roman" w:hAnsi="Times New Roman" w:cs="Times New Roman"/>
          <w:color w:val="000000"/>
          <w:sz w:val="24"/>
          <w:szCs w:val="24"/>
          <w:shd w:val="clear" w:color="auto" w:fill="FFFFFF"/>
        </w:rPr>
        <w:t xml:space="preserve"> as the </w:t>
      </w:r>
      <w:r w:rsidRPr="7FD1E787">
        <w:rPr>
          <w:rStyle w:val="normaltextrun"/>
          <w:rFonts w:ascii="Times New Roman" w:hAnsi="Times New Roman" w:cs="Times New Roman"/>
          <w:color w:val="000000" w:themeColor="text1"/>
          <w:sz w:val="24"/>
          <w:szCs w:val="24"/>
        </w:rPr>
        <w:t>be</w:t>
      </w:r>
      <w:r w:rsidR="7E24DB54" w:rsidRPr="7FD1E787">
        <w:rPr>
          <w:rStyle w:val="normaltextrun"/>
          <w:rFonts w:ascii="Times New Roman" w:hAnsi="Times New Roman" w:cs="Times New Roman"/>
          <w:color w:val="000000" w:themeColor="text1"/>
          <w:sz w:val="24"/>
          <w:szCs w:val="24"/>
        </w:rPr>
        <w:t>tter</w:t>
      </w:r>
      <w:r w:rsidRPr="72056308">
        <w:rPr>
          <w:rStyle w:val="normaltextrun"/>
          <w:rFonts w:ascii="Times New Roman" w:hAnsi="Times New Roman" w:cs="Times New Roman"/>
          <w:color w:val="000000" w:themeColor="text1"/>
          <w:sz w:val="24"/>
          <w:szCs w:val="24"/>
        </w:rPr>
        <w:t xml:space="preserve"> model </w:t>
      </w:r>
      <w:r w:rsidR="73C14C32" w:rsidRPr="7FD1E787">
        <w:rPr>
          <w:rStyle w:val="normaltextrun"/>
          <w:rFonts w:ascii="Times New Roman" w:hAnsi="Times New Roman" w:cs="Times New Roman"/>
          <w:color w:val="000000" w:themeColor="text1"/>
          <w:sz w:val="24"/>
          <w:szCs w:val="24"/>
        </w:rPr>
        <w:t xml:space="preserve">as it </w:t>
      </w:r>
      <w:r w:rsidRPr="7FD1E787">
        <w:rPr>
          <w:rStyle w:val="normaltextrun"/>
          <w:rFonts w:ascii="Times New Roman" w:hAnsi="Times New Roman" w:cs="Times New Roman"/>
          <w:color w:val="000000" w:themeColor="text1"/>
          <w:sz w:val="24"/>
          <w:szCs w:val="24"/>
        </w:rPr>
        <w:t>has</w:t>
      </w:r>
      <w:r w:rsidRPr="72056308">
        <w:rPr>
          <w:rStyle w:val="normaltextrun"/>
          <w:rFonts w:ascii="Times New Roman" w:hAnsi="Times New Roman" w:cs="Times New Roman"/>
          <w:color w:val="000000" w:themeColor="text1"/>
          <w:sz w:val="24"/>
          <w:szCs w:val="24"/>
        </w:rPr>
        <w:t xml:space="preserve"> the lower value for </w:t>
      </w:r>
      <w:r w:rsidR="100D80F0" w:rsidRPr="7FD1E787">
        <w:rPr>
          <w:rStyle w:val="normaltextrun"/>
          <w:rFonts w:ascii="Times New Roman" w:hAnsi="Times New Roman" w:cs="Times New Roman"/>
          <w:color w:val="000000" w:themeColor="text1"/>
          <w:sz w:val="24"/>
          <w:szCs w:val="24"/>
        </w:rPr>
        <w:t>MAE and MAPE</w:t>
      </w:r>
      <w:r w:rsidR="005D52D4">
        <w:rPr>
          <w:rStyle w:val="normaltextrun"/>
          <w:rFonts w:ascii="Times New Roman" w:hAnsi="Times New Roman" w:cs="Times New Roman"/>
          <w:color w:val="000000" w:themeColor="text1"/>
          <w:sz w:val="24"/>
          <w:szCs w:val="24"/>
        </w:rPr>
        <w:t xml:space="preserve"> values.</w:t>
      </w:r>
    </w:p>
    <w:p w14:paraId="03B9481C" w14:textId="77777777" w:rsidR="00DC5DD8" w:rsidRDefault="00DC5DD8" w:rsidP="00392344">
      <w:pPr>
        <w:spacing w:line="240" w:lineRule="auto"/>
        <w:ind w:left="426" w:right="-1"/>
        <w:jc w:val="both"/>
        <w:rPr>
          <w:rStyle w:val="eop"/>
          <w:rFonts w:ascii="Times New Roman" w:hAnsi="Times New Roman" w:cs="Times New Roman"/>
          <w:color w:val="000000"/>
          <w:sz w:val="24"/>
          <w:szCs w:val="24"/>
          <w:shd w:val="clear" w:color="auto" w:fill="FFFFFF"/>
        </w:rPr>
      </w:pPr>
    </w:p>
    <w:p w14:paraId="3DA90515" w14:textId="532C8A4B" w:rsidR="0030474A" w:rsidRPr="00D53EA5" w:rsidRDefault="0030474A" w:rsidP="00A81F54">
      <w:pPr>
        <w:pStyle w:val="Heading2"/>
        <w:rPr>
          <w:rFonts w:ascii="Times New Roman" w:hAnsi="Times New Roman" w:cs="Times New Roman"/>
          <w:b/>
          <w:color w:val="auto"/>
          <w:sz w:val="24"/>
          <w:szCs w:val="24"/>
        </w:rPr>
      </w:pPr>
      <w:bookmarkStart w:id="21" w:name="_Toc119874692"/>
      <w:r w:rsidRPr="00D53EA5">
        <w:rPr>
          <w:rFonts w:ascii="Times New Roman" w:hAnsi="Times New Roman" w:cs="Times New Roman"/>
          <w:b/>
          <w:color w:val="auto"/>
          <w:sz w:val="24"/>
          <w:szCs w:val="24"/>
        </w:rPr>
        <w:t>6.2 Statistical Test</w:t>
      </w:r>
      <w:bookmarkEnd w:id="21"/>
    </w:p>
    <w:p w14:paraId="2A60B08F" w14:textId="77777777" w:rsidR="00B521FB" w:rsidRPr="00B401D7" w:rsidRDefault="00B521FB" w:rsidP="00B521FB">
      <w:pPr>
        <w:spacing w:after="0" w:line="240" w:lineRule="auto"/>
        <w:ind w:right="1134"/>
        <w:rPr>
          <w:rFonts w:ascii="Times New Roman" w:hAnsi="Times New Roman" w:cs="Times New Roman"/>
          <w:sz w:val="24"/>
          <w:szCs w:val="24"/>
        </w:rPr>
      </w:pPr>
    </w:p>
    <w:p w14:paraId="5A6235B0" w14:textId="4C9A0C15" w:rsidR="00B521FB" w:rsidRDefault="00B521FB" w:rsidP="007122FE">
      <w:pPr>
        <w:spacing w:after="0" w:line="240" w:lineRule="auto"/>
        <w:ind w:left="426" w:right="-1"/>
        <w:jc w:val="both"/>
        <w:rPr>
          <w:rFonts w:ascii="Times New Roman" w:hAnsi="Times New Roman" w:cs="Times New Roman"/>
          <w:sz w:val="24"/>
          <w:szCs w:val="24"/>
        </w:rPr>
      </w:pPr>
      <w:r w:rsidRPr="7ED6EB2C">
        <w:rPr>
          <w:rFonts w:ascii="Times New Roman" w:hAnsi="Times New Roman" w:cs="Times New Roman"/>
          <w:sz w:val="24"/>
          <w:szCs w:val="24"/>
        </w:rPr>
        <w:t xml:space="preserve">After performing the statistical tests i.e., KPSS and ADF on our </w:t>
      </w:r>
      <w:r w:rsidR="003845E2" w:rsidRPr="7ED6EB2C">
        <w:rPr>
          <w:rFonts w:ascii="Times New Roman" w:hAnsi="Times New Roman" w:cs="Times New Roman"/>
          <w:sz w:val="24"/>
          <w:szCs w:val="24"/>
        </w:rPr>
        <w:t>monthl</w:t>
      </w:r>
      <w:r w:rsidRPr="7ED6EB2C">
        <w:rPr>
          <w:rFonts w:ascii="Times New Roman" w:hAnsi="Times New Roman" w:cs="Times New Roman"/>
          <w:sz w:val="24"/>
          <w:szCs w:val="24"/>
        </w:rPr>
        <w:t xml:space="preserve">y time series we </w:t>
      </w:r>
      <w:r w:rsidR="003845E2" w:rsidRPr="7ED6EB2C">
        <w:rPr>
          <w:rFonts w:ascii="Times New Roman" w:hAnsi="Times New Roman" w:cs="Times New Roman"/>
          <w:sz w:val="24"/>
          <w:szCs w:val="24"/>
        </w:rPr>
        <w:t xml:space="preserve">discovered </w:t>
      </w:r>
      <w:r w:rsidRPr="7ED6EB2C">
        <w:rPr>
          <w:rFonts w:ascii="Times New Roman" w:hAnsi="Times New Roman" w:cs="Times New Roman"/>
          <w:sz w:val="24"/>
          <w:szCs w:val="24"/>
        </w:rPr>
        <w:t xml:space="preserve">that the </w:t>
      </w:r>
      <w:r w:rsidR="6EF46E27" w:rsidRPr="7ED6EB2C">
        <w:rPr>
          <w:rFonts w:ascii="Times New Roman" w:hAnsi="Times New Roman" w:cs="Times New Roman"/>
          <w:sz w:val="24"/>
          <w:szCs w:val="24"/>
        </w:rPr>
        <w:t xml:space="preserve">KPSS test proves that </w:t>
      </w:r>
      <w:r w:rsidR="716F6456" w:rsidRPr="7ED6EB2C">
        <w:rPr>
          <w:rFonts w:ascii="Times New Roman" w:hAnsi="Times New Roman" w:cs="Times New Roman"/>
          <w:sz w:val="24"/>
          <w:szCs w:val="24"/>
        </w:rPr>
        <w:t xml:space="preserve">the </w:t>
      </w:r>
      <w:r w:rsidRPr="7ED6EB2C">
        <w:rPr>
          <w:rFonts w:ascii="Times New Roman" w:hAnsi="Times New Roman" w:cs="Times New Roman"/>
          <w:sz w:val="24"/>
          <w:szCs w:val="24"/>
        </w:rPr>
        <w:t>time series is</w:t>
      </w:r>
      <w:r w:rsidR="466D050B" w:rsidRPr="7ED6EB2C">
        <w:rPr>
          <w:rFonts w:ascii="Times New Roman" w:hAnsi="Times New Roman" w:cs="Times New Roman"/>
          <w:sz w:val="24"/>
          <w:szCs w:val="24"/>
        </w:rPr>
        <w:t xml:space="preserve"> </w:t>
      </w:r>
      <w:r w:rsidR="3F2E4B54" w:rsidRPr="7ED6EB2C">
        <w:rPr>
          <w:rFonts w:ascii="Times New Roman" w:hAnsi="Times New Roman" w:cs="Times New Roman"/>
          <w:sz w:val="24"/>
          <w:szCs w:val="24"/>
        </w:rPr>
        <w:t>stationary.</w:t>
      </w:r>
      <w:r w:rsidR="249ADCC9" w:rsidRPr="7ED6EB2C">
        <w:rPr>
          <w:rFonts w:ascii="Times New Roman" w:hAnsi="Times New Roman" w:cs="Times New Roman"/>
          <w:sz w:val="24"/>
          <w:szCs w:val="24"/>
        </w:rPr>
        <w:t xml:space="preserve"> However, </w:t>
      </w:r>
      <w:r w:rsidR="211A1D88" w:rsidRPr="7ED6EB2C">
        <w:rPr>
          <w:rFonts w:ascii="Times New Roman" w:hAnsi="Times New Roman" w:cs="Times New Roman"/>
          <w:sz w:val="24"/>
          <w:szCs w:val="24"/>
        </w:rPr>
        <w:t xml:space="preserve">the </w:t>
      </w:r>
      <w:r w:rsidR="249ADCC9" w:rsidRPr="7ED6EB2C">
        <w:rPr>
          <w:rFonts w:ascii="Times New Roman" w:hAnsi="Times New Roman" w:cs="Times New Roman"/>
          <w:sz w:val="24"/>
          <w:szCs w:val="24"/>
        </w:rPr>
        <w:t xml:space="preserve">p-value in ADF is </w:t>
      </w:r>
      <w:r w:rsidR="3F2E4B54" w:rsidRPr="7ED6EB2C">
        <w:rPr>
          <w:rFonts w:ascii="Times New Roman" w:hAnsi="Times New Roman" w:cs="Times New Roman"/>
          <w:sz w:val="24"/>
          <w:szCs w:val="24"/>
        </w:rPr>
        <w:t xml:space="preserve">0.1777 </w:t>
      </w:r>
      <w:r w:rsidR="0A08DFFA" w:rsidRPr="0C09129E">
        <w:rPr>
          <w:rFonts w:ascii="Times New Roman" w:hAnsi="Times New Roman" w:cs="Times New Roman"/>
          <w:sz w:val="24"/>
          <w:szCs w:val="24"/>
        </w:rPr>
        <w:t xml:space="preserve">(Figure 6.6) </w:t>
      </w:r>
      <w:r w:rsidR="3F2E4B54" w:rsidRPr="7ED6EB2C">
        <w:rPr>
          <w:rFonts w:ascii="Times New Roman" w:hAnsi="Times New Roman" w:cs="Times New Roman"/>
          <w:sz w:val="24"/>
          <w:szCs w:val="24"/>
        </w:rPr>
        <w:t xml:space="preserve">which proves that </w:t>
      </w:r>
      <w:r w:rsidR="432DB975" w:rsidRPr="7ED6EB2C">
        <w:rPr>
          <w:rFonts w:ascii="Times New Roman" w:hAnsi="Times New Roman" w:cs="Times New Roman"/>
          <w:sz w:val="24"/>
          <w:szCs w:val="24"/>
        </w:rPr>
        <w:t>data is non</w:t>
      </w:r>
      <w:r w:rsidR="0083603D" w:rsidRPr="7ED6EB2C">
        <w:rPr>
          <w:rFonts w:ascii="Times New Roman" w:hAnsi="Times New Roman" w:cs="Times New Roman"/>
          <w:sz w:val="24"/>
          <w:szCs w:val="24"/>
        </w:rPr>
        <w:t>-</w:t>
      </w:r>
      <w:r w:rsidR="432DB975" w:rsidRPr="7ED6EB2C">
        <w:rPr>
          <w:rFonts w:ascii="Times New Roman" w:hAnsi="Times New Roman" w:cs="Times New Roman"/>
          <w:sz w:val="24"/>
          <w:szCs w:val="24"/>
        </w:rPr>
        <w:t>stationary and thus we have contradictory results from KPSS and ADF</w:t>
      </w:r>
      <w:r w:rsidR="72EADF81" w:rsidRPr="7ED6EB2C">
        <w:rPr>
          <w:rFonts w:ascii="Times New Roman" w:hAnsi="Times New Roman" w:cs="Times New Roman"/>
          <w:sz w:val="24"/>
          <w:szCs w:val="24"/>
        </w:rPr>
        <w:t xml:space="preserve"> tests</w:t>
      </w:r>
      <w:r w:rsidR="3F2E4B54" w:rsidRPr="7ED6EB2C">
        <w:rPr>
          <w:rFonts w:ascii="Times New Roman" w:hAnsi="Times New Roman" w:cs="Times New Roman"/>
          <w:sz w:val="24"/>
          <w:szCs w:val="24"/>
        </w:rPr>
        <w:t>. This can</w:t>
      </w:r>
      <w:r w:rsidR="4ED189EA" w:rsidRPr="7ED6EB2C">
        <w:rPr>
          <w:rFonts w:ascii="Times New Roman" w:hAnsi="Times New Roman" w:cs="Times New Roman"/>
          <w:sz w:val="24"/>
          <w:szCs w:val="24"/>
        </w:rPr>
        <w:t xml:space="preserve"> </w:t>
      </w:r>
      <w:r w:rsidR="605D21D0" w:rsidRPr="7ED6EB2C">
        <w:rPr>
          <w:rFonts w:ascii="Times New Roman" w:hAnsi="Times New Roman" w:cs="Times New Roman"/>
          <w:sz w:val="24"/>
          <w:szCs w:val="24"/>
        </w:rPr>
        <w:t>be</w:t>
      </w:r>
      <w:r w:rsidR="003845E2" w:rsidRPr="7ED6EB2C">
        <w:rPr>
          <w:rFonts w:ascii="Times New Roman" w:hAnsi="Times New Roman" w:cs="Times New Roman"/>
          <w:sz w:val="24"/>
          <w:szCs w:val="24"/>
        </w:rPr>
        <w:t xml:space="preserve"> </w:t>
      </w:r>
      <w:r w:rsidRPr="7ED6EB2C">
        <w:rPr>
          <w:rFonts w:ascii="Times New Roman" w:hAnsi="Times New Roman" w:cs="Times New Roman"/>
          <w:sz w:val="24"/>
          <w:szCs w:val="24"/>
        </w:rPr>
        <w:t>see</w:t>
      </w:r>
      <w:r w:rsidR="003845E2" w:rsidRPr="7ED6EB2C">
        <w:rPr>
          <w:rFonts w:ascii="Times New Roman" w:hAnsi="Times New Roman" w:cs="Times New Roman"/>
          <w:sz w:val="24"/>
          <w:szCs w:val="24"/>
        </w:rPr>
        <w:t>n in</w:t>
      </w:r>
      <w:r w:rsidRPr="7ED6EB2C">
        <w:rPr>
          <w:rFonts w:ascii="Times New Roman" w:hAnsi="Times New Roman" w:cs="Times New Roman"/>
          <w:sz w:val="24"/>
          <w:szCs w:val="24"/>
        </w:rPr>
        <w:t xml:space="preserve"> the </w:t>
      </w:r>
      <w:proofErr w:type="spellStart"/>
      <w:r w:rsidRPr="7ED6EB2C">
        <w:rPr>
          <w:rFonts w:ascii="Times New Roman" w:hAnsi="Times New Roman" w:cs="Times New Roman"/>
          <w:sz w:val="24"/>
          <w:szCs w:val="24"/>
        </w:rPr>
        <w:t>tsdisplay</w:t>
      </w:r>
      <w:proofErr w:type="spellEnd"/>
      <w:r w:rsidRPr="7ED6EB2C">
        <w:rPr>
          <w:rFonts w:ascii="Times New Roman" w:hAnsi="Times New Roman" w:cs="Times New Roman"/>
          <w:sz w:val="24"/>
          <w:szCs w:val="24"/>
        </w:rPr>
        <w:t xml:space="preserve"> output for our non-stationary time series in the Appendix</w:t>
      </w:r>
      <w:r w:rsidR="003845E2" w:rsidRPr="7ED6EB2C">
        <w:rPr>
          <w:rFonts w:ascii="Times New Roman" w:hAnsi="Times New Roman" w:cs="Times New Roman"/>
          <w:sz w:val="24"/>
          <w:szCs w:val="24"/>
        </w:rPr>
        <w:t xml:space="preserve"> </w:t>
      </w:r>
      <w:r w:rsidR="331C889D" w:rsidRPr="59B538A8">
        <w:rPr>
          <w:rFonts w:ascii="Times New Roman" w:hAnsi="Times New Roman" w:cs="Times New Roman"/>
          <w:sz w:val="24"/>
          <w:szCs w:val="24"/>
        </w:rPr>
        <w:t>6</w:t>
      </w:r>
      <w:r w:rsidR="0A895B58" w:rsidRPr="59B538A8">
        <w:rPr>
          <w:rFonts w:ascii="Times New Roman" w:hAnsi="Times New Roman" w:cs="Times New Roman"/>
          <w:sz w:val="24"/>
          <w:szCs w:val="24"/>
        </w:rPr>
        <w:t>.</w:t>
      </w:r>
      <w:r w:rsidRPr="7ED6EB2C">
        <w:rPr>
          <w:rFonts w:ascii="Times New Roman" w:hAnsi="Times New Roman" w:cs="Times New Roman"/>
          <w:sz w:val="24"/>
          <w:szCs w:val="24"/>
        </w:rPr>
        <w:t xml:space="preserve"> </w:t>
      </w:r>
      <w:r w:rsidR="003845E2" w:rsidRPr="7ED6EB2C">
        <w:rPr>
          <w:rFonts w:ascii="Times New Roman" w:hAnsi="Times New Roman" w:cs="Times New Roman"/>
          <w:sz w:val="24"/>
          <w:szCs w:val="24"/>
        </w:rPr>
        <w:t xml:space="preserve">The figure below shows the result of both the stationarity test </w:t>
      </w:r>
      <w:r w:rsidR="001F18EF" w:rsidRPr="7ED6EB2C">
        <w:rPr>
          <w:rFonts w:ascii="Times New Roman" w:hAnsi="Times New Roman" w:cs="Times New Roman"/>
          <w:sz w:val="24"/>
          <w:szCs w:val="24"/>
        </w:rPr>
        <w:t>of the series</w:t>
      </w:r>
      <w:r w:rsidRPr="7ED6EB2C">
        <w:rPr>
          <w:rFonts w:ascii="Times New Roman" w:hAnsi="Times New Roman" w:cs="Times New Roman"/>
          <w:sz w:val="24"/>
          <w:szCs w:val="24"/>
        </w:rPr>
        <w:t xml:space="preserve"> at the initial level:</w:t>
      </w:r>
    </w:p>
    <w:p w14:paraId="04B295AE" w14:textId="77777777" w:rsidR="00B521FB" w:rsidRDefault="00B521FB" w:rsidP="00B521FB">
      <w:pPr>
        <w:spacing w:after="0" w:line="240" w:lineRule="auto"/>
        <w:ind w:left="1134" w:right="1134"/>
        <w:rPr>
          <w:rFonts w:ascii="Times New Roman" w:hAnsi="Times New Roman" w:cs="Times New Roman"/>
          <w:sz w:val="24"/>
          <w:szCs w:val="24"/>
        </w:rPr>
      </w:pPr>
    </w:p>
    <w:p w14:paraId="5224E789" w14:textId="77777777" w:rsidR="00B521FB" w:rsidRDefault="00B521FB" w:rsidP="00B521FB">
      <w:pPr>
        <w:spacing w:after="0" w:line="240" w:lineRule="auto"/>
        <w:ind w:left="1560" w:right="1134" w:hanging="567"/>
        <w:rPr>
          <w:rStyle w:val="eop"/>
          <w:rFonts w:ascii="Times New Roman" w:hAnsi="Times New Roman" w:cs="Times New Roman"/>
          <w:color w:val="000000"/>
          <w:sz w:val="24"/>
          <w:szCs w:val="24"/>
          <w:shd w:val="clear" w:color="auto" w:fill="FFFFFF"/>
        </w:rPr>
      </w:pPr>
      <w:r w:rsidRPr="000B6674">
        <w:rPr>
          <w:rFonts w:ascii="Times New Roman" w:eastAsiaTheme="minorEastAsia" w:hAnsi="Times New Roman" w:cs="Times New Roman"/>
          <w:b/>
          <w:noProof/>
          <w:color w:val="2B579A"/>
          <w:sz w:val="24"/>
          <w:szCs w:val="24"/>
          <w:shd w:val="clear" w:color="auto" w:fill="E6E6E6"/>
        </w:rPr>
        <w:drawing>
          <wp:inline distT="0" distB="0" distL="0" distR="0" wp14:anchorId="7148771F" wp14:editId="040EE005">
            <wp:extent cx="2158157" cy="870585"/>
            <wp:effectExtent l="0" t="0" r="0" b="5715"/>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41"/>
                    <a:stretch>
                      <a:fillRect/>
                    </a:stretch>
                  </pic:blipFill>
                  <pic:spPr>
                    <a:xfrm>
                      <a:off x="0" y="0"/>
                      <a:ext cx="2189578" cy="883260"/>
                    </a:xfrm>
                    <a:prstGeom prst="rect">
                      <a:avLst/>
                    </a:prstGeom>
                  </pic:spPr>
                </pic:pic>
              </a:graphicData>
            </a:graphic>
          </wp:inline>
        </w:drawing>
      </w:r>
      <w:r>
        <w:rPr>
          <w:rStyle w:val="eop"/>
          <w:rFonts w:ascii="Times New Roman" w:hAnsi="Times New Roman" w:cs="Times New Roman"/>
          <w:color w:val="000000"/>
          <w:sz w:val="24"/>
          <w:szCs w:val="24"/>
          <w:shd w:val="clear" w:color="auto" w:fill="FFFFFF"/>
        </w:rPr>
        <w:t xml:space="preserve">   </w:t>
      </w:r>
      <w:r w:rsidRPr="000B6674">
        <w:rPr>
          <w:rFonts w:ascii="Times New Roman" w:eastAsiaTheme="minorEastAsia" w:hAnsi="Times New Roman" w:cs="Times New Roman"/>
          <w:b/>
          <w:noProof/>
          <w:color w:val="2B579A"/>
          <w:sz w:val="24"/>
          <w:szCs w:val="24"/>
          <w:shd w:val="clear" w:color="auto" w:fill="E6E6E6"/>
        </w:rPr>
        <w:drawing>
          <wp:inline distT="0" distB="0" distL="0" distR="0" wp14:anchorId="49B4C7C1" wp14:editId="376009D6">
            <wp:extent cx="2162491" cy="892175"/>
            <wp:effectExtent l="0" t="0" r="9525" b="317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2"/>
                    <a:stretch>
                      <a:fillRect/>
                    </a:stretch>
                  </pic:blipFill>
                  <pic:spPr>
                    <a:xfrm>
                      <a:off x="0" y="0"/>
                      <a:ext cx="2186759" cy="902187"/>
                    </a:xfrm>
                    <a:prstGeom prst="rect">
                      <a:avLst/>
                    </a:prstGeom>
                  </pic:spPr>
                </pic:pic>
              </a:graphicData>
            </a:graphic>
          </wp:inline>
        </w:drawing>
      </w:r>
    </w:p>
    <w:p w14:paraId="40531CC8" w14:textId="71687629" w:rsidR="00392344" w:rsidRDefault="00392344" w:rsidP="00392344">
      <w:pPr>
        <w:spacing w:after="0" w:line="240" w:lineRule="auto"/>
        <w:ind w:left="426" w:right="1134"/>
        <w:jc w:val="center"/>
        <w:rPr>
          <w:rFonts w:ascii="Times New Roman" w:hAnsi="Times New Roman" w:cs="Times New Roman"/>
          <w:color w:val="000000"/>
          <w:sz w:val="20"/>
          <w:szCs w:val="20"/>
          <w:shd w:val="clear" w:color="auto" w:fill="FFFFFF"/>
        </w:rPr>
      </w:pPr>
      <w:r w:rsidRPr="00392344">
        <w:rPr>
          <w:rFonts w:ascii="Times New Roman" w:hAnsi="Times New Roman" w:cs="Times New Roman"/>
          <w:color w:val="000000"/>
          <w:sz w:val="20"/>
          <w:szCs w:val="20"/>
          <w:shd w:val="clear" w:color="auto" w:fill="FFFFFF"/>
        </w:rPr>
        <w:t xml:space="preserve">Figure </w:t>
      </w:r>
      <w:r>
        <w:rPr>
          <w:rFonts w:ascii="Times New Roman" w:hAnsi="Times New Roman" w:cs="Times New Roman"/>
          <w:color w:val="000000"/>
          <w:sz w:val="20"/>
          <w:szCs w:val="20"/>
          <w:shd w:val="clear" w:color="auto" w:fill="FFFFFF"/>
        </w:rPr>
        <w:t>6</w:t>
      </w:r>
      <w:r w:rsidRPr="00392344">
        <w:rPr>
          <w:rFonts w:ascii="Times New Roman" w:hAnsi="Times New Roman" w:cs="Times New Roman"/>
          <w:color w:val="000000"/>
          <w:sz w:val="20"/>
          <w:szCs w:val="20"/>
          <w:shd w:val="clear" w:color="auto" w:fill="FFFFFF"/>
        </w:rPr>
        <w:t>.6: KPSS and ADF tests result for monthly time series</w:t>
      </w:r>
    </w:p>
    <w:p w14:paraId="5032EF24" w14:textId="77777777" w:rsidR="00392344" w:rsidRPr="00392344" w:rsidRDefault="00392344" w:rsidP="00B521FB">
      <w:pPr>
        <w:spacing w:after="0" w:line="240" w:lineRule="auto"/>
        <w:ind w:left="1560" w:right="1134" w:hanging="567"/>
        <w:rPr>
          <w:rFonts w:ascii="Times New Roman" w:hAnsi="Times New Roman" w:cs="Times New Roman"/>
          <w:color w:val="000000"/>
          <w:sz w:val="20"/>
          <w:szCs w:val="20"/>
          <w:shd w:val="clear" w:color="auto" w:fill="FFFFFF"/>
        </w:rPr>
      </w:pPr>
    </w:p>
    <w:p w14:paraId="6CD35CDE" w14:textId="3BB361E9" w:rsidR="00B521FB" w:rsidRDefault="00B521FB" w:rsidP="00B521FB">
      <w:pPr>
        <w:ind w:left="426" w:right="-1"/>
        <w:jc w:val="both"/>
        <w:rPr>
          <w:rFonts w:ascii="Times New Roman" w:hAnsi="Times New Roman" w:cs="Times New Roman"/>
          <w:sz w:val="24"/>
          <w:szCs w:val="24"/>
        </w:rPr>
      </w:pPr>
      <w:r w:rsidRPr="7ED6EB2C">
        <w:rPr>
          <w:rFonts w:ascii="Times New Roman" w:hAnsi="Times New Roman" w:cs="Times New Roman"/>
          <w:sz w:val="24"/>
          <w:szCs w:val="24"/>
        </w:rPr>
        <w:t>Since the time series is not stationary, we t</w:t>
      </w:r>
      <w:r w:rsidR="001F18EF" w:rsidRPr="7ED6EB2C">
        <w:rPr>
          <w:rFonts w:ascii="Times New Roman" w:hAnsi="Times New Roman" w:cs="Times New Roman"/>
          <w:sz w:val="24"/>
          <w:szCs w:val="24"/>
        </w:rPr>
        <w:t>ook</w:t>
      </w:r>
      <w:r w:rsidRPr="7ED6EB2C">
        <w:rPr>
          <w:rFonts w:ascii="Times New Roman" w:hAnsi="Times New Roman" w:cs="Times New Roman"/>
          <w:sz w:val="24"/>
          <w:szCs w:val="24"/>
        </w:rPr>
        <w:t xml:space="preserve"> the first differencing of the data and again perform</w:t>
      </w:r>
      <w:r w:rsidR="001F18EF" w:rsidRPr="7ED6EB2C">
        <w:rPr>
          <w:rFonts w:ascii="Times New Roman" w:hAnsi="Times New Roman" w:cs="Times New Roman"/>
          <w:sz w:val="24"/>
          <w:szCs w:val="24"/>
        </w:rPr>
        <w:t>ed the</w:t>
      </w:r>
      <w:r w:rsidRPr="7ED6EB2C">
        <w:rPr>
          <w:rFonts w:ascii="Times New Roman" w:hAnsi="Times New Roman" w:cs="Times New Roman"/>
          <w:sz w:val="24"/>
          <w:szCs w:val="24"/>
        </w:rPr>
        <w:t xml:space="preserve"> KPSS and ADF tests on the differenced time series. Fortunately, </w:t>
      </w:r>
      <w:r w:rsidR="001F18EF" w:rsidRPr="7ED6EB2C">
        <w:rPr>
          <w:rFonts w:ascii="Times New Roman" w:hAnsi="Times New Roman" w:cs="Times New Roman"/>
          <w:sz w:val="24"/>
          <w:szCs w:val="24"/>
        </w:rPr>
        <w:t xml:space="preserve">both tests proved </w:t>
      </w:r>
      <w:r w:rsidR="00FA51E2" w:rsidRPr="7ED6EB2C">
        <w:rPr>
          <w:rFonts w:ascii="Times New Roman" w:hAnsi="Times New Roman" w:cs="Times New Roman"/>
          <w:sz w:val="24"/>
          <w:szCs w:val="24"/>
        </w:rPr>
        <w:t>that the d</w:t>
      </w:r>
      <w:r w:rsidRPr="7ED6EB2C">
        <w:rPr>
          <w:rFonts w:ascii="Times New Roman" w:hAnsi="Times New Roman" w:cs="Times New Roman"/>
          <w:sz w:val="24"/>
          <w:szCs w:val="24"/>
        </w:rPr>
        <w:t>ifferenc</w:t>
      </w:r>
      <w:r w:rsidR="00FA51E2" w:rsidRPr="7ED6EB2C">
        <w:rPr>
          <w:rFonts w:ascii="Times New Roman" w:hAnsi="Times New Roman" w:cs="Times New Roman"/>
          <w:sz w:val="24"/>
          <w:szCs w:val="24"/>
        </w:rPr>
        <w:t xml:space="preserve">ed data is </w:t>
      </w:r>
      <w:r w:rsidRPr="7ED6EB2C">
        <w:rPr>
          <w:rFonts w:ascii="Times New Roman" w:hAnsi="Times New Roman" w:cs="Times New Roman"/>
          <w:sz w:val="24"/>
          <w:szCs w:val="24"/>
        </w:rPr>
        <w:t>now stationary</w:t>
      </w:r>
      <w:r w:rsidR="5FAFB78D" w:rsidRPr="7ED6EB2C">
        <w:rPr>
          <w:rFonts w:ascii="Times New Roman" w:hAnsi="Times New Roman" w:cs="Times New Roman"/>
          <w:sz w:val="24"/>
          <w:szCs w:val="24"/>
        </w:rPr>
        <w:t xml:space="preserve"> since the p-value in KPSS is larger than 0.1 and </w:t>
      </w:r>
      <w:r w:rsidR="2780B3EC" w:rsidRPr="7ED6EB2C">
        <w:rPr>
          <w:rFonts w:ascii="Times New Roman" w:hAnsi="Times New Roman" w:cs="Times New Roman"/>
          <w:sz w:val="24"/>
          <w:szCs w:val="24"/>
        </w:rPr>
        <w:t xml:space="preserve">the </w:t>
      </w:r>
      <w:r w:rsidR="5FAFB78D" w:rsidRPr="7ED6EB2C">
        <w:rPr>
          <w:rFonts w:ascii="Times New Roman" w:hAnsi="Times New Roman" w:cs="Times New Roman"/>
          <w:sz w:val="24"/>
          <w:szCs w:val="24"/>
        </w:rPr>
        <w:t>p-value in ADF is smaller than 0.01.</w:t>
      </w:r>
      <w:r w:rsidR="26D2A71C" w:rsidRPr="52101015">
        <w:rPr>
          <w:rFonts w:ascii="Times New Roman" w:hAnsi="Times New Roman" w:cs="Times New Roman"/>
          <w:sz w:val="24"/>
          <w:szCs w:val="24"/>
        </w:rPr>
        <w:t xml:space="preserve"> (Figure 6.</w:t>
      </w:r>
      <w:r w:rsidR="26D2A71C" w:rsidRPr="0C09129E">
        <w:rPr>
          <w:rFonts w:ascii="Times New Roman" w:hAnsi="Times New Roman" w:cs="Times New Roman"/>
          <w:sz w:val="24"/>
          <w:szCs w:val="24"/>
        </w:rPr>
        <w:t>7</w:t>
      </w:r>
      <w:r w:rsidR="26D2A71C" w:rsidRPr="52101015">
        <w:rPr>
          <w:rFonts w:ascii="Times New Roman" w:hAnsi="Times New Roman" w:cs="Times New Roman"/>
          <w:sz w:val="24"/>
          <w:szCs w:val="24"/>
        </w:rPr>
        <w:t>)</w:t>
      </w:r>
    </w:p>
    <w:p w14:paraId="039E9249" w14:textId="77777777" w:rsidR="00B521FB" w:rsidRDefault="00B521FB" w:rsidP="00102742">
      <w:pPr>
        <w:ind w:left="567" w:right="1134"/>
        <w:rPr>
          <w:rFonts w:ascii="Times New Roman" w:hAnsi="Times New Roman" w:cs="Times New Roman"/>
          <w:sz w:val="24"/>
          <w:szCs w:val="24"/>
        </w:rPr>
      </w:pPr>
      <w:r w:rsidRPr="000B6674">
        <w:rPr>
          <w:rFonts w:ascii="Times New Roman" w:hAnsi="Times New Roman" w:cs="Times New Roman"/>
          <w:noProof/>
          <w:color w:val="2B579A"/>
          <w:sz w:val="24"/>
          <w:szCs w:val="24"/>
          <w:shd w:val="clear" w:color="auto" w:fill="E6E6E6"/>
        </w:rPr>
        <w:lastRenderedPageBreak/>
        <w:drawing>
          <wp:inline distT="0" distB="0" distL="0" distR="0" wp14:anchorId="7A661E98" wp14:editId="6F2D920F">
            <wp:extent cx="2575426" cy="1274754"/>
            <wp:effectExtent l="0" t="0" r="0" b="1905"/>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43"/>
                    <a:stretch>
                      <a:fillRect/>
                    </a:stretch>
                  </pic:blipFill>
                  <pic:spPr>
                    <a:xfrm>
                      <a:off x="0" y="0"/>
                      <a:ext cx="2628464" cy="1301006"/>
                    </a:xfrm>
                    <a:prstGeom prst="rect">
                      <a:avLst/>
                    </a:prstGeom>
                  </pic:spPr>
                </pic:pic>
              </a:graphicData>
            </a:graphic>
          </wp:inline>
        </w:drawing>
      </w:r>
      <w:r>
        <w:rPr>
          <w:rFonts w:ascii="Times New Roman" w:hAnsi="Times New Roman" w:cs="Times New Roman"/>
          <w:sz w:val="24"/>
          <w:szCs w:val="24"/>
        </w:rPr>
        <w:t xml:space="preserve">  </w:t>
      </w:r>
      <w:r w:rsidRPr="000B6674">
        <w:rPr>
          <w:rFonts w:ascii="Times New Roman" w:hAnsi="Times New Roman" w:cs="Times New Roman"/>
          <w:noProof/>
          <w:color w:val="2B579A"/>
          <w:sz w:val="24"/>
          <w:szCs w:val="24"/>
          <w:shd w:val="clear" w:color="auto" w:fill="E6E6E6"/>
        </w:rPr>
        <w:drawing>
          <wp:inline distT="0" distB="0" distL="0" distR="0" wp14:anchorId="28166D41" wp14:editId="7F6A2596">
            <wp:extent cx="2218828" cy="1273646"/>
            <wp:effectExtent l="0" t="0" r="0" b="31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4"/>
                    <a:stretch>
                      <a:fillRect/>
                    </a:stretch>
                  </pic:blipFill>
                  <pic:spPr>
                    <a:xfrm>
                      <a:off x="0" y="0"/>
                      <a:ext cx="2249739" cy="1291390"/>
                    </a:xfrm>
                    <a:prstGeom prst="rect">
                      <a:avLst/>
                    </a:prstGeom>
                  </pic:spPr>
                </pic:pic>
              </a:graphicData>
            </a:graphic>
          </wp:inline>
        </w:drawing>
      </w:r>
    </w:p>
    <w:p w14:paraId="7770FD14" w14:textId="1A5FAE39" w:rsidR="00392344" w:rsidRPr="00392344" w:rsidRDefault="00392344" w:rsidP="00392344">
      <w:pPr>
        <w:ind w:left="1134" w:right="1134"/>
        <w:jc w:val="center"/>
        <w:rPr>
          <w:rFonts w:ascii="Times New Roman" w:hAnsi="Times New Roman" w:cs="Times New Roman"/>
          <w:sz w:val="24"/>
          <w:szCs w:val="24"/>
        </w:rPr>
      </w:pPr>
      <w:r w:rsidRPr="00392344">
        <w:rPr>
          <w:rStyle w:val="normaltextrun"/>
          <w:rFonts w:ascii="Times New Roman" w:hAnsi="Times New Roman" w:cs="Times New Roman"/>
          <w:sz w:val="20"/>
          <w:szCs w:val="20"/>
        </w:rPr>
        <w:t xml:space="preserve">Figure </w:t>
      </w:r>
      <w:r>
        <w:rPr>
          <w:rStyle w:val="normaltextrun"/>
          <w:rFonts w:ascii="Times New Roman" w:hAnsi="Times New Roman" w:cs="Times New Roman"/>
          <w:sz w:val="20"/>
          <w:szCs w:val="20"/>
        </w:rPr>
        <w:t>6</w:t>
      </w:r>
      <w:r w:rsidRPr="00392344">
        <w:rPr>
          <w:rStyle w:val="normaltextrun"/>
          <w:rFonts w:ascii="Times New Roman" w:hAnsi="Times New Roman" w:cs="Times New Roman"/>
          <w:sz w:val="20"/>
          <w:szCs w:val="20"/>
        </w:rPr>
        <w:t>.</w:t>
      </w:r>
      <w:r>
        <w:rPr>
          <w:rStyle w:val="normaltextrun"/>
          <w:rFonts w:ascii="Times New Roman" w:hAnsi="Times New Roman" w:cs="Times New Roman"/>
          <w:sz w:val="20"/>
          <w:szCs w:val="20"/>
        </w:rPr>
        <w:t>7</w:t>
      </w:r>
      <w:r w:rsidRPr="00392344">
        <w:rPr>
          <w:rStyle w:val="normaltextrun"/>
          <w:rFonts w:ascii="Times New Roman" w:hAnsi="Times New Roman" w:cs="Times New Roman"/>
          <w:sz w:val="20"/>
          <w:szCs w:val="20"/>
        </w:rPr>
        <w:t>: KPSS and ADF tests result for</w:t>
      </w:r>
      <w:r w:rsidR="0030474A">
        <w:rPr>
          <w:rStyle w:val="normaltextrun"/>
          <w:rFonts w:ascii="Times New Roman" w:hAnsi="Times New Roman" w:cs="Times New Roman"/>
          <w:sz w:val="20"/>
          <w:szCs w:val="20"/>
        </w:rPr>
        <w:t xml:space="preserve"> first differenced</w:t>
      </w:r>
      <w:r w:rsidRPr="00392344">
        <w:rPr>
          <w:rStyle w:val="normaltextrun"/>
          <w:rFonts w:ascii="Times New Roman" w:hAnsi="Times New Roman" w:cs="Times New Roman"/>
          <w:sz w:val="20"/>
          <w:szCs w:val="20"/>
        </w:rPr>
        <w:t xml:space="preserve"> time series</w:t>
      </w:r>
    </w:p>
    <w:p w14:paraId="755EA1B4" w14:textId="306BC64F" w:rsidR="00B521FB" w:rsidRDefault="00B521FB" w:rsidP="00B521FB">
      <w:pPr>
        <w:spacing w:after="0" w:line="240" w:lineRule="auto"/>
        <w:ind w:left="426" w:right="-1"/>
        <w:jc w:val="both"/>
        <w:rPr>
          <w:rFonts w:ascii="Times New Roman" w:hAnsi="Times New Roman" w:cs="Times New Roman"/>
          <w:sz w:val="24"/>
          <w:szCs w:val="24"/>
        </w:rPr>
      </w:pPr>
      <w:r w:rsidRPr="7ED6EB2C">
        <w:rPr>
          <w:rFonts w:ascii="Times New Roman" w:hAnsi="Times New Roman" w:cs="Times New Roman"/>
          <w:sz w:val="24"/>
          <w:szCs w:val="24"/>
        </w:rPr>
        <w:t xml:space="preserve">We </w:t>
      </w:r>
      <w:r w:rsidR="00BE2FA4" w:rsidRPr="7ED6EB2C">
        <w:rPr>
          <w:rFonts w:ascii="Times New Roman" w:hAnsi="Times New Roman" w:cs="Times New Roman"/>
          <w:sz w:val="24"/>
          <w:szCs w:val="24"/>
        </w:rPr>
        <w:t xml:space="preserve">could </w:t>
      </w:r>
      <w:r w:rsidRPr="7ED6EB2C">
        <w:rPr>
          <w:rFonts w:ascii="Times New Roman" w:hAnsi="Times New Roman" w:cs="Times New Roman"/>
          <w:sz w:val="24"/>
          <w:szCs w:val="24"/>
        </w:rPr>
        <w:t xml:space="preserve">now </w:t>
      </w:r>
      <w:r w:rsidR="00BE2FA4" w:rsidRPr="7ED6EB2C">
        <w:rPr>
          <w:rFonts w:ascii="Times New Roman" w:hAnsi="Times New Roman" w:cs="Times New Roman"/>
          <w:sz w:val="24"/>
          <w:szCs w:val="24"/>
        </w:rPr>
        <w:t xml:space="preserve">move on to the </w:t>
      </w:r>
      <w:r w:rsidRPr="7ED6EB2C">
        <w:rPr>
          <w:rFonts w:ascii="Times New Roman" w:hAnsi="Times New Roman" w:cs="Times New Roman"/>
          <w:sz w:val="24"/>
          <w:szCs w:val="24"/>
        </w:rPr>
        <w:t xml:space="preserve">ACF &amp; PACF </w:t>
      </w:r>
      <w:r w:rsidR="00BE2FA4" w:rsidRPr="7ED6EB2C">
        <w:rPr>
          <w:rFonts w:ascii="Times New Roman" w:hAnsi="Times New Roman" w:cs="Times New Roman"/>
          <w:sz w:val="24"/>
          <w:szCs w:val="24"/>
        </w:rPr>
        <w:t xml:space="preserve">analysis for </w:t>
      </w:r>
      <w:r w:rsidR="09588A94" w:rsidRPr="7ED6EB2C">
        <w:rPr>
          <w:rFonts w:ascii="Times New Roman" w:hAnsi="Times New Roman" w:cs="Times New Roman"/>
          <w:sz w:val="24"/>
          <w:szCs w:val="24"/>
        </w:rPr>
        <w:t xml:space="preserve">the </w:t>
      </w:r>
      <w:r w:rsidR="00BE2FA4" w:rsidRPr="7ED6EB2C">
        <w:rPr>
          <w:rFonts w:ascii="Times New Roman" w:hAnsi="Times New Roman" w:cs="Times New Roman"/>
          <w:sz w:val="24"/>
          <w:szCs w:val="24"/>
        </w:rPr>
        <w:t xml:space="preserve">identification of </w:t>
      </w:r>
      <w:r w:rsidRPr="7ED6EB2C">
        <w:rPr>
          <w:rFonts w:ascii="Times New Roman" w:hAnsi="Times New Roman" w:cs="Times New Roman"/>
          <w:sz w:val="24"/>
          <w:szCs w:val="24"/>
        </w:rPr>
        <w:t>best fit models for forecasting.</w:t>
      </w:r>
    </w:p>
    <w:p w14:paraId="2EFF0460" w14:textId="01865CD9" w:rsidR="003C02EB" w:rsidRDefault="003C02EB" w:rsidP="00B521FB">
      <w:pPr>
        <w:spacing w:after="0" w:line="240" w:lineRule="auto"/>
        <w:ind w:left="426" w:right="-1"/>
        <w:jc w:val="both"/>
        <w:rPr>
          <w:rFonts w:ascii="Times New Roman" w:hAnsi="Times New Roman" w:cs="Times New Roman"/>
          <w:sz w:val="24"/>
          <w:szCs w:val="24"/>
        </w:rPr>
      </w:pPr>
    </w:p>
    <w:p w14:paraId="22370629" w14:textId="01865CD9" w:rsidR="00DA4569" w:rsidRPr="00D53EA5" w:rsidRDefault="00DA4569" w:rsidP="00A81F54">
      <w:pPr>
        <w:pStyle w:val="Heading2"/>
        <w:rPr>
          <w:rFonts w:ascii="Times New Roman" w:hAnsi="Times New Roman" w:cs="Times New Roman"/>
          <w:b/>
          <w:color w:val="auto"/>
          <w:sz w:val="24"/>
          <w:szCs w:val="24"/>
        </w:rPr>
      </w:pPr>
      <w:bookmarkStart w:id="22" w:name="_Toc119874693"/>
      <w:r w:rsidRPr="00D53EA5">
        <w:rPr>
          <w:rFonts w:ascii="Times New Roman" w:hAnsi="Times New Roman" w:cs="Times New Roman"/>
          <w:b/>
          <w:color w:val="auto"/>
          <w:sz w:val="24"/>
          <w:szCs w:val="24"/>
        </w:rPr>
        <w:t>6.3 ACF &amp; PACF Analysis</w:t>
      </w:r>
      <w:bookmarkEnd w:id="22"/>
    </w:p>
    <w:p w14:paraId="2961740D" w14:textId="49AE2D0A" w:rsidR="00B401D7" w:rsidRDefault="00B401D7" w:rsidP="00DA4569">
      <w:pPr>
        <w:spacing w:after="0" w:line="240" w:lineRule="auto"/>
        <w:ind w:left="426" w:right="-1"/>
        <w:jc w:val="both"/>
        <w:rPr>
          <w:rFonts w:ascii="Times New Roman" w:hAnsi="Times New Roman" w:cs="Times New Roman"/>
          <w:b/>
          <w:bCs/>
          <w:sz w:val="24"/>
          <w:szCs w:val="24"/>
          <w:u w:val="single"/>
        </w:rPr>
      </w:pPr>
    </w:p>
    <w:p w14:paraId="6161FAE7" w14:textId="26CD07B1" w:rsidR="002049D5" w:rsidRDefault="00BD53AA" w:rsidP="002049D5">
      <w:pPr>
        <w:pStyle w:val="ListParagraph"/>
        <w:spacing w:after="0" w:line="240" w:lineRule="auto"/>
        <w:ind w:left="426" w:right="-1"/>
        <w:jc w:val="both"/>
        <w:rPr>
          <w:rFonts w:ascii="Times New Roman" w:hAnsi="Times New Roman" w:cs="Times New Roman"/>
          <w:sz w:val="24"/>
          <w:szCs w:val="24"/>
        </w:rPr>
      </w:pPr>
      <w:r w:rsidRPr="7ED6EB2C">
        <w:rPr>
          <w:rFonts w:ascii="Times New Roman" w:hAnsi="Times New Roman" w:cs="Times New Roman"/>
          <w:sz w:val="24"/>
          <w:szCs w:val="24"/>
        </w:rPr>
        <w:t>As per</w:t>
      </w:r>
      <w:r w:rsidR="219E4FAA" w:rsidRPr="7ED6EB2C">
        <w:rPr>
          <w:rFonts w:ascii="Times New Roman" w:hAnsi="Times New Roman" w:cs="Times New Roman"/>
          <w:sz w:val="24"/>
          <w:szCs w:val="24"/>
        </w:rPr>
        <w:t xml:space="preserve"> the</w:t>
      </w:r>
      <w:r w:rsidRPr="7ED6EB2C">
        <w:rPr>
          <w:rFonts w:ascii="Times New Roman" w:hAnsi="Times New Roman" w:cs="Times New Roman"/>
          <w:sz w:val="24"/>
          <w:szCs w:val="24"/>
        </w:rPr>
        <w:t xml:space="preserve"> previous times series, we will first </w:t>
      </w:r>
      <w:r w:rsidR="006D6083" w:rsidRPr="7ED6EB2C">
        <w:rPr>
          <w:rFonts w:ascii="Times New Roman" w:hAnsi="Times New Roman" w:cs="Times New Roman"/>
          <w:sz w:val="24"/>
          <w:szCs w:val="24"/>
        </w:rPr>
        <w:t xml:space="preserve">carry out the </w:t>
      </w:r>
      <w:r w:rsidR="002049D5" w:rsidRPr="7ED6EB2C">
        <w:rPr>
          <w:rFonts w:ascii="Times New Roman" w:hAnsi="Times New Roman" w:cs="Times New Roman"/>
          <w:sz w:val="24"/>
          <w:szCs w:val="24"/>
        </w:rPr>
        <w:t>Box</w:t>
      </w:r>
      <w:r w:rsidR="10AADD8C" w:rsidRPr="7ED6EB2C">
        <w:rPr>
          <w:rFonts w:ascii="Times New Roman" w:hAnsi="Times New Roman" w:cs="Times New Roman"/>
          <w:sz w:val="24"/>
          <w:szCs w:val="24"/>
        </w:rPr>
        <w:t xml:space="preserve"> </w:t>
      </w:r>
      <w:r w:rsidR="002049D5" w:rsidRPr="7ED6EB2C">
        <w:rPr>
          <w:rFonts w:ascii="Times New Roman" w:hAnsi="Times New Roman" w:cs="Times New Roman"/>
          <w:sz w:val="24"/>
          <w:szCs w:val="24"/>
        </w:rPr>
        <w:t xml:space="preserve">Jenkins method to determine the best forecasting model for our time series. </w:t>
      </w:r>
      <w:r w:rsidR="00BF172A" w:rsidRPr="7ED6EB2C">
        <w:rPr>
          <w:rFonts w:ascii="Times New Roman" w:hAnsi="Times New Roman" w:cs="Times New Roman"/>
          <w:sz w:val="24"/>
          <w:szCs w:val="24"/>
        </w:rPr>
        <w:t>Using the stationary first level of differenced data</w:t>
      </w:r>
      <w:r w:rsidR="002049D5" w:rsidRPr="7ED6EB2C">
        <w:rPr>
          <w:rFonts w:ascii="Times New Roman" w:hAnsi="Times New Roman" w:cs="Times New Roman"/>
          <w:sz w:val="24"/>
          <w:szCs w:val="24"/>
        </w:rPr>
        <w:t xml:space="preserve">, we have plotted the ACF and PACF </w:t>
      </w:r>
      <w:r w:rsidR="00A77A3E" w:rsidRPr="7ED6EB2C">
        <w:rPr>
          <w:rFonts w:ascii="Times New Roman" w:hAnsi="Times New Roman" w:cs="Times New Roman"/>
          <w:sz w:val="24"/>
          <w:szCs w:val="24"/>
        </w:rPr>
        <w:t>(</w:t>
      </w:r>
      <w:r w:rsidR="00C92AFA" w:rsidRPr="7ED6EB2C">
        <w:rPr>
          <w:rFonts w:ascii="Times New Roman" w:hAnsi="Times New Roman" w:cs="Times New Roman"/>
          <w:sz w:val="24"/>
          <w:szCs w:val="24"/>
        </w:rPr>
        <w:t xml:space="preserve">Figure 6.8) </w:t>
      </w:r>
      <w:r w:rsidR="002049D5" w:rsidRPr="7ED6EB2C">
        <w:rPr>
          <w:rFonts w:ascii="Times New Roman" w:hAnsi="Times New Roman" w:cs="Times New Roman"/>
          <w:sz w:val="24"/>
          <w:szCs w:val="24"/>
        </w:rPr>
        <w:t xml:space="preserve">of our differenced time series to determine the order of AR and MA for our ARIMA model. </w:t>
      </w:r>
    </w:p>
    <w:p w14:paraId="13DB6248" w14:textId="77777777" w:rsidR="00102742" w:rsidRDefault="17EC18EC" w:rsidP="00102742">
      <w:pPr>
        <w:pStyle w:val="ListParagraph"/>
        <w:spacing w:after="0" w:line="240" w:lineRule="auto"/>
        <w:ind w:left="426" w:right="-1"/>
        <w:jc w:val="both"/>
        <w:rPr>
          <w:rFonts w:ascii="Times New Roman" w:hAnsi="Times New Roman" w:cs="Times New Roman"/>
          <w:sz w:val="20"/>
          <w:szCs w:val="20"/>
          <w:lang w:val="en-MY"/>
        </w:rPr>
      </w:pPr>
      <w:r>
        <w:rPr>
          <w:noProof/>
          <w:color w:val="2B579A"/>
          <w:shd w:val="clear" w:color="auto" w:fill="E6E6E6"/>
        </w:rPr>
        <w:drawing>
          <wp:inline distT="0" distB="0" distL="0" distR="0" wp14:anchorId="3C652243" wp14:editId="0CA33AF0">
            <wp:extent cx="5838336" cy="3284591"/>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54246" cy="3293542"/>
                    </a:xfrm>
                    <a:prstGeom prst="rect">
                      <a:avLst/>
                    </a:prstGeom>
                  </pic:spPr>
                </pic:pic>
              </a:graphicData>
            </a:graphic>
          </wp:inline>
        </w:drawing>
      </w:r>
    </w:p>
    <w:p w14:paraId="06E35560" w14:textId="19B02033" w:rsidR="002049D5" w:rsidRDefault="002049D5" w:rsidP="004E5FAD">
      <w:pPr>
        <w:pStyle w:val="ListParagraph"/>
        <w:spacing w:after="0" w:line="240" w:lineRule="auto"/>
        <w:ind w:left="851" w:right="424"/>
        <w:jc w:val="both"/>
        <w:rPr>
          <w:rFonts w:ascii="Times New Roman" w:hAnsi="Times New Roman" w:cs="Times New Roman"/>
          <w:sz w:val="20"/>
          <w:szCs w:val="20"/>
          <w:lang w:val="en-MY"/>
        </w:rPr>
      </w:pPr>
      <w:r w:rsidRPr="00F64F1E">
        <w:rPr>
          <w:rFonts w:ascii="Times New Roman" w:hAnsi="Times New Roman" w:cs="Times New Roman"/>
          <w:sz w:val="20"/>
          <w:szCs w:val="20"/>
          <w:lang w:val="en-MY"/>
        </w:rPr>
        <w:t xml:space="preserve">Figure </w:t>
      </w:r>
      <w:r>
        <w:rPr>
          <w:rFonts w:ascii="Times New Roman" w:hAnsi="Times New Roman" w:cs="Times New Roman"/>
          <w:sz w:val="20"/>
          <w:szCs w:val="20"/>
          <w:lang w:val="en-MY"/>
        </w:rPr>
        <w:t>6</w:t>
      </w:r>
      <w:r w:rsidRPr="00F64F1E">
        <w:rPr>
          <w:rFonts w:ascii="Times New Roman" w:hAnsi="Times New Roman" w:cs="Times New Roman"/>
          <w:sz w:val="20"/>
          <w:szCs w:val="20"/>
          <w:lang w:val="en-MY"/>
        </w:rPr>
        <w:t>.</w:t>
      </w:r>
      <w:r w:rsidR="009647BC">
        <w:rPr>
          <w:rFonts w:ascii="Times New Roman" w:hAnsi="Times New Roman" w:cs="Times New Roman"/>
          <w:sz w:val="20"/>
          <w:szCs w:val="20"/>
          <w:lang w:val="en-MY"/>
        </w:rPr>
        <w:t>8</w:t>
      </w:r>
      <w:r w:rsidRPr="00F64F1E">
        <w:rPr>
          <w:rFonts w:ascii="Times New Roman" w:hAnsi="Times New Roman" w:cs="Times New Roman"/>
          <w:sz w:val="20"/>
          <w:szCs w:val="20"/>
          <w:lang w:val="en-MY"/>
        </w:rPr>
        <w:t xml:space="preserve">: </w:t>
      </w:r>
      <w:r w:rsidR="00102742" w:rsidRPr="00102742">
        <w:rPr>
          <w:rFonts w:ascii="Times New Roman" w:hAnsi="Times New Roman" w:cs="Times New Roman"/>
          <w:sz w:val="20"/>
          <w:szCs w:val="20"/>
          <w:lang w:val="en-MY"/>
        </w:rPr>
        <w:t xml:space="preserve">Plot of stationarity for first level differencing of </w:t>
      </w:r>
      <w:r w:rsidR="000728DD">
        <w:rPr>
          <w:rFonts w:ascii="Times New Roman" w:hAnsi="Times New Roman" w:cs="Times New Roman"/>
          <w:sz w:val="20"/>
          <w:szCs w:val="20"/>
          <w:lang w:val="en-MY"/>
        </w:rPr>
        <w:t>monthl</w:t>
      </w:r>
      <w:r w:rsidR="00102742" w:rsidRPr="00102742">
        <w:rPr>
          <w:rFonts w:ascii="Times New Roman" w:hAnsi="Times New Roman" w:cs="Times New Roman"/>
          <w:sz w:val="20"/>
          <w:szCs w:val="20"/>
          <w:lang w:val="en-MY"/>
        </w:rPr>
        <w:t>y time series (top), ACF plot (bottom left) and PACF plot (bottom right).</w:t>
      </w:r>
    </w:p>
    <w:p w14:paraId="1A8BDFE3" w14:textId="77777777" w:rsidR="00E43D91" w:rsidRDefault="00E43D91" w:rsidP="002049D5">
      <w:pPr>
        <w:pStyle w:val="ListParagraph"/>
        <w:spacing w:after="0" w:line="240" w:lineRule="auto"/>
        <w:ind w:left="426" w:right="-1"/>
        <w:jc w:val="center"/>
        <w:rPr>
          <w:rFonts w:ascii="Times New Roman" w:hAnsi="Times New Roman" w:cs="Times New Roman"/>
          <w:sz w:val="20"/>
          <w:szCs w:val="20"/>
          <w:lang w:val="en-MY"/>
        </w:rPr>
      </w:pPr>
    </w:p>
    <w:p w14:paraId="221DCD40" w14:textId="1B2559C5" w:rsidR="002049D5" w:rsidRDefault="3750B666" w:rsidP="009647BC">
      <w:pPr>
        <w:pStyle w:val="ListParagraph"/>
        <w:spacing w:after="0" w:line="240" w:lineRule="auto"/>
        <w:ind w:left="426" w:right="-1"/>
        <w:jc w:val="both"/>
        <w:rPr>
          <w:rFonts w:ascii="Times New Roman" w:hAnsi="Times New Roman" w:cs="Times New Roman"/>
          <w:sz w:val="24"/>
          <w:szCs w:val="24"/>
        </w:rPr>
      </w:pPr>
      <w:r w:rsidRPr="7ED6EB2C">
        <w:rPr>
          <w:rFonts w:ascii="Times New Roman" w:hAnsi="Times New Roman" w:cs="Times New Roman"/>
          <w:sz w:val="24"/>
          <w:szCs w:val="24"/>
        </w:rPr>
        <w:t xml:space="preserve">We can determine </w:t>
      </w:r>
      <w:r w:rsidR="4B4CA43B" w:rsidRPr="7ED6EB2C">
        <w:rPr>
          <w:rFonts w:ascii="Times New Roman" w:hAnsi="Times New Roman" w:cs="Times New Roman"/>
          <w:sz w:val="24"/>
          <w:szCs w:val="24"/>
        </w:rPr>
        <w:t xml:space="preserve">the </w:t>
      </w:r>
      <w:r w:rsidRPr="7ED6EB2C">
        <w:rPr>
          <w:rFonts w:ascii="Times New Roman" w:hAnsi="Times New Roman" w:cs="Times New Roman"/>
          <w:sz w:val="24"/>
          <w:szCs w:val="24"/>
        </w:rPr>
        <w:t xml:space="preserve">order of AR &amp; MA by visualising </w:t>
      </w:r>
      <w:r w:rsidR="00996B0D" w:rsidRPr="7ED6EB2C">
        <w:rPr>
          <w:rFonts w:ascii="Times New Roman" w:hAnsi="Times New Roman" w:cs="Times New Roman"/>
          <w:sz w:val="24"/>
          <w:szCs w:val="24"/>
        </w:rPr>
        <w:t>the significant</w:t>
      </w:r>
      <w:r w:rsidR="3334F33D" w:rsidRPr="7ED6EB2C">
        <w:rPr>
          <w:rFonts w:ascii="Times New Roman" w:hAnsi="Times New Roman" w:cs="Times New Roman"/>
          <w:sz w:val="24"/>
          <w:szCs w:val="24"/>
        </w:rPr>
        <w:t xml:space="preserve"> spike</w:t>
      </w:r>
      <w:r w:rsidR="3F117552" w:rsidRPr="7ED6EB2C">
        <w:rPr>
          <w:rFonts w:ascii="Times New Roman" w:hAnsi="Times New Roman" w:cs="Times New Roman"/>
          <w:sz w:val="24"/>
          <w:szCs w:val="24"/>
        </w:rPr>
        <w:t>s</w:t>
      </w:r>
      <w:r w:rsidRPr="7ED6EB2C">
        <w:rPr>
          <w:rFonts w:ascii="Times New Roman" w:hAnsi="Times New Roman" w:cs="Times New Roman"/>
          <w:sz w:val="24"/>
          <w:szCs w:val="24"/>
        </w:rPr>
        <w:t xml:space="preserve"> in </w:t>
      </w:r>
      <w:r w:rsidR="4B4CA43B" w:rsidRPr="7ED6EB2C">
        <w:rPr>
          <w:rFonts w:ascii="Times New Roman" w:hAnsi="Times New Roman" w:cs="Times New Roman"/>
          <w:sz w:val="24"/>
          <w:szCs w:val="24"/>
        </w:rPr>
        <w:t xml:space="preserve">the </w:t>
      </w:r>
      <w:r w:rsidRPr="7ED6EB2C">
        <w:rPr>
          <w:rFonts w:ascii="Times New Roman" w:hAnsi="Times New Roman" w:cs="Times New Roman"/>
          <w:sz w:val="24"/>
          <w:szCs w:val="24"/>
        </w:rPr>
        <w:t xml:space="preserve">ACF and PACF </w:t>
      </w:r>
      <w:r w:rsidR="4B4CA43B" w:rsidRPr="7ED6EB2C">
        <w:rPr>
          <w:rFonts w:ascii="Times New Roman" w:hAnsi="Times New Roman" w:cs="Times New Roman"/>
          <w:sz w:val="24"/>
          <w:szCs w:val="24"/>
        </w:rPr>
        <w:t>plots,</w:t>
      </w:r>
      <w:r w:rsidRPr="7ED6EB2C">
        <w:rPr>
          <w:rFonts w:ascii="Times New Roman" w:hAnsi="Times New Roman" w:cs="Times New Roman"/>
          <w:sz w:val="24"/>
          <w:szCs w:val="24"/>
        </w:rPr>
        <w:t xml:space="preserve"> respectively. Since the PACF plot has one peak </w:t>
      </w:r>
      <w:r w:rsidR="7272B5F2" w:rsidRPr="7ED6EB2C">
        <w:rPr>
          <w:rFonts w:ascii="Times New Roman" w:hAnsi="Times New Roman" w:cs="Times New Roman"/>
          <w:sz w:val="24"/>
          <w:szCs w:val="24"/>
        </w:rPr>
        <w:t>at</w:t>
      </w:r>
      <w:r w:rsidRPr="7ED6EB2C">
        <w:rPr>
          <w:rFonts w:ascii="Times New Roman" w:hAnsi="Times New Roman" w:cs="Times New Roman"/>
          <w:sz w:val="24"/>
          <w:szCs w:val="24"/>
        </w:rPr>
        <w:t xml:space="preserve"> the very beginning </w:t>
      </w:r>
      <w:r w:rsidR="7272B5F2" w:rsidRPr="7ED6EB2C">
        <w:rPr>
          <w:rFonts w:ascii="Times New Roman" w:hAnsi="Times New Roman" w:cs="Times New Roman"/>
          <w:sz w:val="24"/>
          <w:szCs w:val="24"/>
        </w:rPr>
        <w:t>of the lag</w:t>
      </w:r>
      <w:r w:rsidR="5C7B6598" w:rsidRPr="7ED6EB2C">
        <w:rPr>
          <w:rFonts w:ascii="Times New Roman" w:hAnsi="Times New Roman" w:cs="Times New Roman"/>
          <w:sz w:val="24"/>
          <w:szCs w:val="24"/>
        </w:rPr>
        <w:t xml:space="preserve">, </w:t>
      </w:r>
      <w:r w:rsidRPr="7ED6EB2C">
        <w:rPr>
          <w:rFonts w:ascii="Times New Roman" w:hAnsi="Times New Roman" w:cs="Times New Roman"/>
          <w:sz w:val="24"/>
          <w:szCs w:val="24"/>
        </w:rPr>
        <w:t>we start</w:t>
      </w:r>
      <w:r w:rsidR="5C7B6598" w:rsidRPr="7ED6EB2C">
        <w:rPr>
          <w:rFonts w:ascii="Times New Roman" w:hAnsi="Times New Roman" w:cs="Times New Roman"/>
          <w:sz w:val="24"/>
          <w:szCs w:val="24"/>
        </w:rPr>
        <w:t>ed</w:t>
      </w:r>
      <w:r w:rsidRPr="7ED6EB2C">
        <w:rPr>
          <w:rFonts w:ascii="Times New Roman" w:hAnsi="Times New Roman" w:cs="Times New Roman"/>
          <w:sz w:val="24"/>
          <w:szCs w:val="24"/>
        </w:rPr>
        <w:t xml:space="preserve"> with</w:t>
      </w:r>
      <w:r w:rsidR="567ED33C" w:rsidRPr="7ED6EB2C">
        <w:rPr>
          <w:rFonts w:ascii="Times New Roman" w:hAnsi="Times New Roman" w:cs="Times New Roman"/>
          <w:sz w:val="24"/>
          <w:szCs w:val="24"/>
        </w:rPr>
        <w:t xml:space="preserve"> an</w:t>
      </w:r>
      <w:r w:rsidRPr="7ED6EB2C">
        <w:rPr>
          <w:rFonts w:ascii="Times New Roman" w:hAnsi="Times New Roman" w:cs="Times New Roman"/>
          <w:sz w:val="24"/>
          <w:szCs w:val="24"/>
        </w:rPr>
        <w:t xml:space="preserve"> AR</w:t>
      </w:r>
      <w:r w:rsidR="09313B50" w:rsidRPr="7ED6EB2C">
        <w:rPr>
          <w:rFonts w:ascii="Times New Roman" w:hAnsi="Times New Roman" w:cs="Times New Roman"/>
          <w:sz w:val="24"/>
          <w:szCs w:val="24"/>
        </w:rPr>
        <w:t>I(1,1)</w:t>
      </w:r>
      <w:r w:rsidR="5C7B6598" w:rsidRPr="7ED6EB2C">
        <w:rPr>
          <w:rFonts w:ascii="Times New Roman" w:hAnsi="Times New Roman" w:cs="Times New Roman"/>
          <w:sz w:val="24"/>
          <w:szCs w:val="24"/>
        </w:rPr>
        <w:t xml:space="preserve"> model</w:t>
      </w:r>
      <w:r w:rsidRPr="7ED6EB2C">
        <w:rPr>
          <w:rFonts w:ascii="Times New Roman" w:hAnsi="Times New Roman" w:cs="Times New Roman"/>
          <w:sz w:val="24"/>
          <w:szCs w:val="24"/>
        </w:rPr>
        <w:t xml:space="preserve"> i.e. ARIMA(1,1,0) and plot the ACF and PACF of the residuals as follows: </w:t>
      </w:r>
    </w:p>
    <w:p w14:paraId="6C57CBD1" w14:textId="5BB99AA7" w:rsidR="002049D5" w:rsidRDefault="17EC18EC" w:rsidP="009647BC">
      <w:pPr>
        <w:pStyle w:val="ListParagraph"/>
        <w:spacing w:after="0" w:line="240" w:lineRule="auto"/>
        <w:ind w:left="426" w:right="-1"/>
        <w:jc w:val="center"/>
        <w:rPr>
          <w:rFonts w:ascii="Times New Roman" w:hAnsi="Times New Roman" w:cs="Times New Roman"/>
          <w:sz w:val="20"/>
          <w:szCs w:val="20"/>
          <w:lang w:val="en-MY"/>
        </w:rPr>
      </w:pPr>
      <w:r>
        <w:rPr>
          <w:noProof/>
          <w:color w:val="2B579A"/>
          <w:shd w:val="clear" w:color="auto" w:fill="E6E6E6"/>
        </w:rPr>
        <w:lastRenderedPageBreak/>
        <w:drawing>
          <wp:inline distT="0" distB="0" distL="0" distR="0" wp14:anchorId="4C621503" wp14:editId="2CD9E75F">
            <wp:extent cx="5566459" cy="3411415"/>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6">
                      <a:extLst>
                        <a:ext uri="{28A0092B-C50C-407E-A947-70E740481C1C}">
                          <a14:useLocalDpi xmlns:a14="http://schemas.microsoft.com/office/drawing/2010/main" val="0"/>
                        </a:ext>
                      </a:extLst>
                    </a:blip>
                    <a:stretch>
                      <a:fillRect/>
                    </a:stretch>
                  </pic:blipFill>
                  <pic:spPr>
                    <a:xfrm>
                      <a:off x="0" y="0"/>
                      <a:ext cx="5594559" cy="3428636"/>
                    </a:xfrm>
                    <a:prstGeom prst="rect">
                      <a:avLst/>
                    </a:prstGeom>
                  </pic:spPr>
                </pic:pic>
              </a:graphicData>
            </a:graphic>
          </wp:inline>
        </w:drawing>
      </w:r>
      <w:r w:rsidR="002049D5">
        <w:br/>
      </w:r>
      <w:r w:rsidR="002049D5" w:rsidRPr="00F64F1E">
        <w:rPr>
          <w:rFonts w:ascii="Times New Roman" w:hAnsi="Times New Roman" w:cs="Times New Roman"/>
          <w:sz w:val="20"/>
          <w:szCs w:val="20"/>
          <w:lang w:val="en-MY"/>
        </w:rPr>
        <w:t xml:space="preserve">Figure </w:t>
      </w:r>
      <w:r w:rsidR="009647BC">
        <w:rPr>
          <w:rFonts w:ascii="Times New Roman" w:hAnsi="Times New Roman" w:cs="Times New Roman"/>
          <w:sz w:val="20"/>
          <w:szCs w:val="20"/>
          <w:lang w:val="en-MY"/>
        </w:rPr>
        <w:t>6</w:t>
      </w:r>
      <w:r w:rsidR="002049D5" w:rsidRPr="00F64F1E">
        <w:rPr>
          <w:rFonts w:ascii="Times New Roman" w:hAnsi="Times New Roman" w:cs="Times New Roman"/>
          <w:sz w:val="20"/>
          <w:szCs w:val="20"/>
          <w:lang w:val="en-MY"/>
        </w:rPr>
        <w:t>.</w:t>
      </w:r>
      <w:r w:rsidR="009647BC">
        <w:rPr>
          <w:rFonts w:ascii="Times New Roman" w:hAnsi="Times New Roman" w:cs="Times New Roman"/>
          <w:sz w:val="20"/>
          <w:szCs w:val="20"/>
          <w:lang w:val="en-MY"/>
        </w:rPr>
        <w:t>9</w:t>
      </w:r>
      <w:r w:rsidR="002049D5" w:rsidRPr="00F64F1E">
        <w:rPr>
          <w:rFonts w:ascii="Times New Roman" w:hAnsi="Times New Roman" w:cs="Times New Roman"/>
          <w:sz w:val="20"/>
          <w:szCs w:val="20"/>
          <w:lang w:val="en-MY"/>
        </w:rPr>
        <w:t xml:space="preserve">: </w:t>
      </w:r>
      <w:r w:rsidR="00D05F02">
        <w:rPr>
          <w:rFonts w:ascii="Times New Roman" w:hAnsi="Times New Roman" w:cs="Times New Roman"/>
          <w:sz w:val="20"/>
          <w:szCs w:val="20"/>
        </w:rPr>
        <w:t>Plot of ARIMA(1,1,0) residuals (top), ACF plot (bottom left) and PACF plot (bottom right).</w:t>
      </w:r>
    </w:p>
    <w:p w14:paraId="7F32FA45" w14:textId="49AE2D0A" w:rsidR="002049D5" w:rsidRDefault="002049D5" w:rsidP="002049D5">
      <w:pPr>
        <w:pStyle w:val="ListParagraph"/>
        <w:spacing w:after="0" w:line="240" w:lineRule="auto"/>
        <w:ind w:left="1413" w:right="1134"/>
        <w:rPr>
          <w:rFonts w:ascii="Times New Roman" w:hAnsi="Times New Roman" w:cs="Times New Roman"/>
          <w:sz w:val="20"/>
          <w:szCs w:val="20"/>
          <w:lang w:val="en-MY"/>
        </w:rPr>
      </w:pPr>
    </w:p>
    <w:p w14:paraId="61B83841" w14:textId="151F4C78" w:rsidR="002049D5" w:rsidRPr="009647BC" w:rsidRDefault="00415BAE" w:rsidP="009647BC">
      <w:pPr>
        <w:pStyle w:val="ListParagraph"/>
        <w:spacing w:after="0" w:line="240" w:lineRule="auto"/>
        <w:ind w:left="426" w:right="-1"/>
        <w:jc w:val="both"/>
        <w:rPr>
          <w:rStyle w:val="normaltextrun"/>
          <w:rFonts w:ascii="Times New Roman" w:hAnsi="Times New Roman" w:cs="Times New Roman"/>
          <w:color w:val="000000"/>
          <w:sz w:val="24"/>
          <w:szCs w:val="24"/>
          <w:shd w:val="clear" w:color="auto" w:fill="FFFFFF"/>
        </w:rPr>
      </w:pPr>
      <w:r w:rsidRPr="00415BAE">
        <w:rPr>
          <w:rStyle w:val="normaltextrun"/>
          <w:rFonts w:ascii="Times New Roman" w:hAnsi="Times New Roman" w:cs="Times New Roman"/>
          <w:color w:val="000000"/>
          <w:sz w:val="24"/>
          <w:szCs w:val="24"/>
          <w:shd w:val="clear" w:color="auto" w:fill="FFFFFF"/>
        </w:rPr>
        <w:t>From Figure 6.9, there are two other apparent peaks in the PACF plot corresponding to lags 18 and 19. These are greater than the frequency of the months, therefore it does not imply that seasonal ARIMA should be used instead, which also aligns with the findings where no evidence of seasonality exists in the monthly time series. However, due to the presence of this unexplainable peaks, the first fit model is not highly satisfactory, and we decided to create another model of ARIMA(1,1,1) to see if this would be a better fit.</w:t>
      </w:r>
      <w:r w:rsidR="3750B666" w:rsidRPr="009647BC">
        <w:rPr>
          <w:rStyle w:val="normaltextrun"/>
          <w:rFonts w:ascii="Times New Roman" w:hAnsi="Times New Roman" w:cs="Times New Roman"/>
          <w:color w:val="000000"/>
          <w:sz w:val="24"/>
          <w:szCs w:val="24"/>
          <w:shd w:val="clear" w:color="auto" w:fill="FFFFFF"/>
        </w:rPr>
        <w:t xml:space="preserve"> </w:t>
      </w:r>
    </w:p>
    <w:p w14:paraId="7352F3F2" w14:textId="49AE2D0A" w:rsidR="002049D5" w:rsidRDefault="17EC18EC" w:rsidP="009647BC">
      <w:pPr>
        <w:pStyle w:val="ListParagraph"/>
        <w:spacing w:after="0" w:line="240" w:lineRule="auto"/>
        <w:ind w:left="426" w:right="-1"/>
        <w:jc w:val="center"/>
        <w:rPr>
          <w:rFonts w:ascii="Times New Roman" w:hAnsi="Times New Roman" w:cs="Times New Roman"/>
          <w:sz w:val="24"/>
          <w:szCs w:val="24"/>
        </w:rPr>
      </w:pPr>
      <w:r>
        <w:rPr>
          <w:noProof/>
          <w:color w:val="2B579A"/>
          <w:shd w:val="clear" w:color="auto" w:fill="E6E6E6"/>
        </w:rPr>
        <w:drawing>
          <wp:inline distT="0" distB="0" distL="0" distR="0" wp14:anchorId="750A3E0E" wp14:editId="6EC84907">
            <wp:extent cx="5099539" cy="3093200"/>
            <wp:effectExtent l="0" t="0" r="635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7">
                      <a:extLst>
                        <a:ext uri="{28A0092B-C50C-407E-A947-70E740481C1C}">
                          <a14:useLocalDpi xmlns:a14="http://schemas.microsoft.com/office/drawing/2010/main" val="0"/>
                        </a:ext>
                      </a:extLst>
                    </a:blip>
                    <a:stretch>
                      <a:fillRect/>
                    </a:stretch>
                  </pic:blipFill>
                  <pic:spPr>
                    <a:xfrm>
                      <a:off x="0" y="0"/>
                      <a:ext cx="5110926" cy="3100107"/>
                    </a:xfrm>
                    <a:prstGeom prst="rect">
                      <a:avLst/>
                    </a:prstGeom>
                  </pic:spPr>
                </pic:pic>
              </a:graphicData>
            </a:graphic>
          </wp:inline>
        </w:drawing>
      </w:r>
    </w:p>
    <w:p w14:paraId="50657F0D" w14:textId="3483C6BA" w:rsidR="002049D5" w:rsidRDefault="002049D5" w:rsidP="00D05F02">
      <w:pPr>
        <w:pStyle w:val="ListParagraph"/>
        <w:spacing w:after="0" w:line="240" w:lineRule="auto"/>
        <w:ind w:left="1134" w:right="849"/>
        <w:jc w:val="both"/>
        <w:rPr>
          <w:rFonts w:ascii="Times New Roman" w:hAnsi="Times New Roman" w:cs="Times New Roman"/>
          <w:sz w:val="20"/>
          <w:szCs w:val="20"/>
          <w:lang w:val="en-MY"/>
        </w:rPr>
      </w:pPr>
      <w:r w:rsidRPr="00F64F1E">
        <w:rPr>
          <w:rFonts w:ascii="Times New Roman" w:hAnsi="Times New Roman" w:cs="Times New Roman"/>
          <w:sz w:val="20"/>
          <w:szCs w:val="20"/>
          <w:lang w:val="en-MY"/>
        </w:rPr>
        <w:t xml:space="preserve">Figure </w:t>
      </w:r>
      <w:r w:rsidR="009647BC">
        <w:rPr>
          <w:rFonts w:ascii="Times New Roman" w:hAnsi="Times New Roman" w:cs="Times New Roman"/>
          <w:sz w:val="20"/>
          <w:szCs w:val="20"/>
          <w:lang w:val="en-MY"/>
        </w:rPr>
        <w:t>6</w:t>
      </w:r>
      <w:r w:rsidRPr="00F64F1E">
        <w:rPr>
          <w:rFonts w:ascii="Times New Roman" w:hAnsi="Times New Roman" w:cs="Times New Roman"/>
          <w:sz w:val="20"/>
          <w:szCs w:val="20"/>
          <w:lang w:val="en-MY"/>
        </w:rPr>
        <w:t>.</w:t>
      </w:r>
      <w:r w:rsidR="009647BC">
        <w:rPr>
          <w:rFonts w:ascii="Times New Roman" w:hAnsi="Times New Roman" w:cs="Times New Roman"/>
          <w:sz w:val="20"/>
          <w:szCs w:val="20"/>
          <w:lang w:val="en-MY"/>
        </w:rPr>
        <w:t>10</w:t>
      </w:r>
      <w:r w:rsidRPr="00F64F1E">
        <w:rPr>
          <w:rFonts w:ascii="Times New Roman" w:hAnsi="Times New Roman" w:cs="Times New Roman"/>
          <w:sz w:val="20"/>
          <w:szCs w:val="20"/>
          <w:lang w:val="en-MY"/>
        </w:rPr>
        <w:t xml:space="preserve">: </w:t>
      </w:r>
      <w:r w:rsidR="00D05F02">
        <w:rPr>
          <w:rFonts w:ascii="Times New Roman" w:hAnsi="Times New Roman" w:cs="Times New Roman"/>
          <w:sz w:val="20"/>
          <w:szCs w:val="20"/>
        </w:rPr>
        <w:t>Plot of ARIMA(1,1,1) residuals (top), ACF plot (bottom left) and PACF plot (bottom right).</w:t>
      </w:r>
    </w:p>
    <w:p w14:paraId="60C8048A" w14:textId="77B67C9D" w:rsidR="002049D5" w:rsidRDefault="002049D5" w:rsidP="009647BC">
      <w:pPr>
        <w:pStyle w:val="ListParagraph"/>
        <w:spacing w:after="0" w:line="240" w:lineRule="auto"/>
        <w:ind w:left="426" w:right="1134"/>
        <w:rPr>
          <w:rFonts w:ascii="Times New Roman" w:hAnsi="Times New Roman" w:cs="Times New Roman"/>
          <w:sz w:val="20"/>
          <w:szCs w:val="20"/>
          <w:lang w:val="en-MY"/>
        </w:rPr>
      </w:pPr>
    </w:p>
    <w:p w14:paraId="0ACD03DA" w14:textId="12D61210" w:rsidR="00E43D91" w:rsidRDefault="000D08DE" w:rsidP="00E816F2">
      <w:pPr>
        <w:pStyle w:val="ListParagraph"/>
        <w:spacing w:after="0" w:line="240" w:lineRule="auto"/>
        <w:ind w:left="426" w:right="-1"/>
        <w:jc w:val="both"/>
        <w:rPr>
          <w:rStyle w:val="normaltextrun"/>
          <w:rFonts w:ascii="Times New Roman" w:hAnsi="Times New Roman" w:cs="Times New Roman"/>
          <w:color w:val="000000"/>
          <w:sz w:val="24"/>
          <w:szCs w:val="24"/>
          <w:shd w:val="clear" w:color="auto" w:fill="FFFFFF"/>
        </w:rPr>
      </w:pPr>
      <w:r w:rsidRPr="000D08DE">
        <w:rPr>
          <w:rStyle w:val="normaltextrun"/>
          <w:rFonts w:ascii="Times New Roman" w:hAnsi="Times New Roman" w:cs="Times New Roman"/>
          <w:color w:val="000000"/>
          <w:sz w:val="24"/>
          <w:szCs w:val="24"/>
          <w:shd w:val="clear" w:color="auto" w:fill="FFFFFF"/>
        </w:rPr>
        <w:t>Unfortunately, the residual ACF and PACF plots of the second fit shows little to no difference from the first fit model where the peaks in lags 18 and 19 still appeared. By manually applying other combinations for ARIMA order such as ARIMA(0,1,1) and ARIMA(2,1,0) and plotting the ACF and PACF of the residuals of these fits, we could still hardly see any changes in comparison to the residuals plots shown in Figure 6.9 and Figure 6.10</w:t>
      </w:r>
      <w:r w:rsidR="08752268" w:rsidRPr="000D08DE">
        <w:rPr>
          <w:rStyle w:val="normaltextrun"/>
          <w:rFonts w:ascii="Times New Roman" w:hAnsi="Times New Roman" w:cs="Times New Roman"/>
          <w:color w:val="000000"/>
          <w:sz w:val="24"/>
          <w:szCs w:val="24"/>
          <w:shd w:val="clear" w:color="auto" w:fill="FFFFFF"/>
        </w:rPr>
        <w:t xml:space="preserve"> (Refer to Appendix 7 for these plots of other ARIMA models)</w:t>
      </w:r>
      <w:r w:rsidR="49E97A55" w:rsidRPr="000D08DE">
        <w:rPr>
          <w:rStyle w:val="normaltextrun"/>
          <w:rFonts w:ascii="Times New Roman" w:hAnsi="Times New Roman" w:cs="Times New Roman"/>
          <w:color w:val="000000"/>
          <w:sz w:val="24"/>
          <w:szCs w:val="24"/>
          <w:shd w:val="clear" w:color="auto" w:fill="FFFFFF"/>
        </w:rPr>
        <w:t>.</w:t>
      </w:r>
      <w:r w:rsidRPr="000D08DE">
        <w:rPr>
          <w:rStyle w:val="normaltextrun"/>
          <w:rFonts w:ascii="Times New Roman" w:hAnsi="Times New Roman" w:cs="Times New Roman"/>
          <w:color w:val="000000"/>
          <w:sz w:val="24"/>
          <w:szCs w:val="24"/>
          <w:shd w:val="clear" w:color="auto" w:fill="FFFFFF"/>
        </w:rPr>
        <w:t xml:space="preserve"> Therefore, this could mean that the peaks observed in the </w:t>
      </w:r>
      <w:r w:rsidRPr="000D08DE">
        <w:rPr>
          <w:rStyle w:val="normaltextrun"/>
          <w:rFonts w:ascii="Times New Roman" w:hAnsi="Times New Roman" w:cs="Times New Roman"/>
          <w:color w:val="000000"/>
          <w:sz w:val="24"/>
          <w:szCs w:val="24"/>
          <w:shd w:val="clear" w:color="auto" w:fill="FFFFFF"/>
        </w:rPr>
        <w:lastRenderedPageBreak/>
        <w:t>residual plots are just random errors which exist in the differenced monthly time series that prevents the ARIMA model being tested from fitting well.</w:t>
      </w:r>
    </w:p>
    <w:p w14:paraId="261CB3EA" w14:textId="77B67C9D" w:rsidR="000D08DE" w:rsidRDefault="000D08DE" w:rsidP="00E816F2">
      <w:pPr>
        <w:pStyle w:val="ListParagraph"/>
        <w:spacing w:after="0" w:line="240" w:lineRule="auto"/>
        <w:ind w:left="426" w:right="-1"/>
        <w:jc w:val="both"/>
        <w:rPr>
          <w:rFonts w:ascii="Times New Roman" w:hAnsi="Times New Roman" w:cs="Times New Roman"/>
          <w:sz w:val="24"/>
          <w:szCs w:val="24"/>
          <w:lang w:val="en-MY"/>
        </w:rPr>
      </w:pPr>
    </w:p>
    <w:p w14:paraId="089CF20D" w14:textId="35280376" w:rsidR="00E816F2" w:rsidRPr="00E816F2" w:rsidRDefault="00EA5925" w:rsidP="00E816F2">
      <w:pPr>
        <w:pStyle w:val="ListParagraph"/>
        <w:spacing w:after="0" w:line="240" w:lineRule="auto"/>
        <w:ind w:left="426" w:right="-1"/>
        <w:jc w:val="both"/>
        <w:rPr>
          <w:rFonts w:ascii="Times New Roman" w:hAnsi="Times New Roman" w:cs="Times New Roman"/>
          <w:sz w:val="24"/>
          <w:szCs w:val="24"/>
          <w:lang w:val="en-MY"/>
        </w:rPr>
      </w:pPr>
      <w:r w:rsidRPr="7ED6EB2C">
        <w:rPr>
          <w:rFonts w:ascii="Times New Roman" w:hAnsi="Times New Roman" w:cs="Times New Roman"/>
          <w:sz w:val="24"/>
          <w:szCs w:val="24"/>
          <w:lang w:val="en-MY"/>
        </w:rPr>
        <w:t xml:space="preserve">Finally, </w:t>
      </w:r>
      <w:r w:rsidR="00E816F2" w:rsidRPr="7ED6EB2C">
        <w:rPr>
          <w:rFonts w:ascii="Times New Roman" w:hAnsi="Times New Roman" w:cs="Times New Roman"/>
          <w:sz w:val="24"/>
          <w:szCs w:val="24"/>
          <w:lang w:val="en-MY"/>
        </w:rPr>
        <w:t>we use</w:t>
      </w:r>
      <w:r w:rsidRPr="7ED6EB2C">
        <w:rPr>
          <w:rFonts w:ascii="Times New Roman" w:hAnsi="Times New Roman" w:cs="Times New Roman"/>
          <w:sz w:val="24"/>
          <w:szCs w:val="24"/>
          <w:lang w:val="en-MY"/>
        </w:rPr>
        <w:t xml:space="preserve">d the </w:t>
      </w:r>
      <w:proofErr w:type="spellStart"/>
      <w:r w:rsidR="00E816F2" w:rsidRPr="7ED6EB2C">
        <w:rPr>
          <w:rFonts w:ascii="Times New Roman" w:hAnsi="Times New Roman" w:cs="Times New Roman"/>
          <w:sz w:val="24"/>
          <w:szCs w:val="24"/>
          <w:lang w:val="en-MY"/>
        </w:rPr>
        <w:t>auto.arima</w:t>
      </w:r>
      <w:proofErr w:type="spellEnd"/>
      <w:r w:rsidR="00E816F2" w:rsidRPr="7ED6EB2C">
        <w:rPr>
          <w:rFonts w:ascii="Times New Roman" w:hAnsi="Times New Roman" w:cs="Times New Roman"/>
          <w:sz w:val="24"/>
          <w:szCs w:val="24"/>
          <w:lang w:val="en-MY"/>
        </w:rPr>
        <w:t xml:space="preserve"> function to cross</w:t>
      </w:r>
      <w:r w:rsidR="45780BB6" w:rsidRPr="7ED6EB2C">
        <w:rPr>
          <w:rFonts w:ascii="Times New Roman" w:hAnsi="Times New Roman" w:cs="Times New Roman"/>
          <w:sz w:val="24"/>
          <w:szCs w:val="24"/>
          <w:lang w:val="en-MY"/>
        </w:rPr>
        <w:t>-</w:t>
      </w:r>
      <w:r w:rsidR="00E816F2" w:rsidRPr="7ED6EB2C">
        <w:rPr>
          <w:rFonts w:ascii="Times New Roman" w:hAnsi="Times New Roman" w:cs="Times New Roman"/>
          <w:sz w:val="24"/>
          <w:szCs w:val="24"/>
          <w:lang w:val="en-MY"/>
        </w:rPr>
        <w:t xml:space="preserve">check on the ARIMA order </w:t>
      </w:r>
      <w:r w:rsidR="006D6A32" w:rsidRPr="7ED6EB2C">
        <w:rPr>
          <w:rFonts w:ascii="Times New Roman" w:hAnsi="Times New Roman" w:cs="Times New Roman"/>
          <w:sz w:val="24"/>
          <w:szCs w:val="24"/>
          <w:lang w:val="en-MY"/>
        </w:rPr>
        <w:t xml:space="preserve">suggested </w:t>
      </w:r>
      <w:r w:rsidR="00E816F2" w:rsidRPr="7ED6EB2C">
        <w:rPr>
          <w:rFonts w:ascii="Times New Roman" w:hAnsi="Times New Roman" w:cs="Times New Roman"/>
          <w:sz w:val="24"/>
          <w:szCs w:val="24"/>
          <w:lang w:val="en-MY"/>
        </w:rPr>
        <w:t>and it return</w:t>
      </w:r>
      <w:r w:rsidR="006D6A32" w:rsidRPr="7ED6EB2C">
        <w:rPr>
          <w:rFonts w:ascii="Times New Roman" w:hAnsi="Times New Roman" w:cs="Times New Roman"/>
          <w:sz w:val="24"/>
          <w:szCs w:val="24"/>
          <w:lang w:val="en-MY"/>
        </w:rPr>
        <w:t>ed an</w:t>
      </w:r>
      <w:r w:rsidR="00E816F2" w:rsidRPr="7ED6EB2C">
        <w:rPr>
          <w:rFonts w:ascii="Times New Roman" w:hAnsi="Times New Roman" w:cs="Times New Roman"/>
          <w:sz w:val="24"/>
          <w:szCs w:val="24"/>
          <w:lang w:val="en-MY"/>
        </w:rPr>
        <w:t xml:space="preserve"> ARIMA(1,1,0)</w:t>
      </w:r>
      <w:r w:rsidR="006D6A32" w:rsidRPr="7ED6EB2C">
        <w:rPr>
          <w:rFonts w:ascii="Times New Roman" w:hAnsi="Times New Roman" w:cs="Times New Roman"/>
          <w:sz w:val="24"/>
          <w:szCs w:val="24"/>
          <w:lang w:val="en-MY"/>
        </w:rPr>
        <w:t xml:space="preserve"> model</w:t>
      </w:r>
      <w:r w:rsidR="00E816F2" w:rsidRPr="7ED6EB2C">
        <w:rPr>
          <w:rFonts w:ascii="Times New Roman" w:hAnsi="Times New Roman" w:cs="Times New Roman"/>
          <w:sz w:val="24"/>
          <w:szCs w:val="24"/>
          <w:lang w:val="en-MY"/>
        </w:rPr>
        <w:t xml:space="preserve">, </w:t>
      </w:r>
      <w:r w:rsidR="006D6A32" w:rsidRPr="7ED6EB2C">
        <w:rPr>
          <w:rFonts w:ascii="Times New Roman" w:hAnsi="Times New Roman" w:cs="Times New Roman"/>
          <w:sz w:val="24"/>
          <w:szCs w:val="24"/>
          <w:lang w:val="en-MY"/>
        </w:rPr>
        <w:t xml:space="preserve">which is </w:t>
      </w:r>
      <w:r w:rsidR="00E816F2" w:rsidRPr="7ED6EB2C">
        <w:rPr>
          <w:rFonts w:ascii="Times New Roman" w:hAnsi="Times New Roman" w:cs="Times New Roman"/>
          <w:sz w:val="24"/>
          <w:szCs w:val="24"/>
          <w:lang w:val="en-MY"/>
        </w:rPr>
        <w:t xml:space="preserve">the same </w:t>
      </w:r>
      <w:r w:rsidR="006D6A32" w:rsidRPr="7ED6EB2C">
        <w:rPr>
          <w:rFonts w:ascii="Times New Roman" w:hAnsi="Times New Roman" w:cs="Times New Roman"/>
          <w:sz w:val="24"/>
          <w:szCs w:val="24"/>
          <w:lang w:val="en-MY"/>
        </w:rPr>
        <w:t>as</w:t>
      </w:r>
      <w:r w:rsidR="00E816F2" w:rsidRPr="7ED6EB2C">
        <w:rPr>
          <w:rFonts w:ascii="Times New Roman" w:hAnsi="Times New Roman" w:cs="Times New Roman"/>
          <w:sz w:val="24"/>
          <w:szCs w:val="24"/>
          <w:lang w:val="en-MY"/>
        </w:rPr>
        <w:t xml:space="preserve"> our first fit. By trying different sets of </w:t>
      </w:r>
      <w:proofErr w:type="spellStart"/>
      <w:r w:rsidR="00E816F2" w:rsidRPr="7ED6EB2C">
        <w:rPr>
          <w:rFonts w:ascii="Times New Roman" w:hAnsi="Times New Roman" w:cs="Times New Roman"/>
          <w:sz w:val="24"/>
          <w:szCs w:val="24"/>
          <w:lang w:val="en-MY"/>
        </w:rPr>
        <w:t>auto.arima</w:t>
      </w:r>
      <w:proofErr w:type="spellEnd"/>
      <w:r w:rsidR="00E816F2" w:rsidRPr="7ED6EB2C">
        <w:rPr>
          <w:rFonts w:ascii="Times New Roman" w:hAnsi="Times New Roman" w:cs="Times New Roman"/>
          <w:sz w:val="24"/>
          <w:szCs w:val="24"/>
          <w:lang w:val="en-MY"/>
        </w:rPr>
        <w:t xml:space="preserve"> </w:t>
      </w:r>
      <w:r w:rsidR="006D6A32" w:rsidRPr="7ED6EB2C">
        <w:rPr>
          <w:rFonts w:ascii="Times New Roman" w:hAnsi="Times New Roman" w:cs="Times New Roman"/>
          <w:sz w:val="24"/>
          <w:szCs w:val="24"/>
          <w:lang w:val="en-MY"/>
        </w:rPr>
        <w:t xml:space="preserve">parameters </w:t>
      </w:r>
      <w:r w:rsidR="00E816F2" w:rsidRPr="7ED6EB2C">
        <w:rPr>
          <w:rFonts w:ascii="Times New Roman" w:hAnsi="Times New Roman" w:cs="Times New Roman"/>
          <w:sz w:val="24"/>
          <w:szCs w:val="24"/>
          <w:lang w:val="en-MY"/>
        </w:rPr>
        <w:t>such as defining “</w:t>
      </w:r>
      <w:proofErr w:type="spellStart"/>
      <w:r w:rsidR="00E816F2" w:rsidRPr="7ED6EB2C">
        <w:rPr>
          <w:rFonts w:ascii="Times New Roman" w:hAnsi="Times New Roman" w:cs="Times New Roman"/>
          <w:sz w:val="24"/>
          <w:szCs w:val="24"/>
          <w:lang w:val="en-MY"/>
        </w:rPr>
        <w:t>ic</w:t>
      </w:r>
      <w:proofErr w:type="spellEnd"/>
      <w:r w:rsidR="00E816F2" w:rsidRPr="7ED6EB2C">
        <w:rPr>
          <w:rFonts w:ascii="Times New Roman" w:hAnsi="Times New Roman" w:cs="Times New Roman"/>
          <w:sz w:val="24"/>
          <w:szCs w:val="24"/>
          <w:lang w:val="en-MY"/>
        </w:rPr>
        <w:t>” as “</w:t>
      </w:r>
      <w:proofErr w:type="spellStart"/>
      <w:r w:rsidR="00E816F2" w:rsidRPr="7ED6EB2C">
        <w:rPr>
          <w:rFonts w:ascii="Times New Roman" w:hAnsi="Times New Roman" w:cs="Times New Roman"/>
          <w:sz w:val="24"/>
          <w:szCs w:val="24"/>
          <w:lang w:val="en-MY"/>
        </w:rPr>
        <w:t>aic</w:t>
      </w:r>
      <w:proofErr w:type="spellEnd"/>
      <w:r w:rsidR="00E816F2" w:rsidRPr="7ED6EB2C">
        <w:rPr>
          <w:rFonts w:ascii="Times New Roman" w:hAnsi="Times New Roman" w:cs="Times New Roman"/>
          <w:sz w:val="24"/>
          <w:szCs w:val="24"/>
          <w:lang w:val="en-MY"/>
        </w:rPr>
        <w:t>” and defining test parameter as “</w:t>
      </w:r>
      <w:proofErr w:type="spellStart"/>
      <w:r w:rsidR="00E816F2" w:rsidRPr="7ED6EB2C">
        <w:rPr>
          <w:rFonts w:ascii="Times New Roman" w:hAnsi="Times New Roman" w:cs="Times New Roman"/>
          <w:sz w:val="24"/>
          <w:szCs w:val="24"/>
          <w:lang w:val="en-MY"/>
        </w:rPr>
        <w:t>adf</w:t>
      </w:r>
      <w:proofErr w:type="spellEnd"/>
      <w:r w:rsidR="00E816F2" w:rsidRPr="7ED6EB2C">
        <w:rPr>
          <w:rFonts w:ascii="Times New Roman" w:hAnsi="Times New Roman" w:cs="Times New Roman"/>
          <w:sz w:val="24"/>
          <w:szCs w:val="24"/>
          <w:lang w:val="en-MY"/>
        </w:rPr>
        <w:t>”</w:t>
      </w:r>
      <w:r w:rsidR="006D6A32" w:rsidRPr="7ED6EB2C">
        <w:rPr>
          <w:rFonts w:ascii="Times New Roman" w:hAnsi="Times New Roman" w:cs="Times New Roman"/>
          <w:sz w:val="24"/>
          <w:szCs w:val="24"/>
          <w:lang w:val="en-MY"/>
        </w:rPr>
        <w:t>,</w:t>
      </w:r>
      <w:r w:rsidR="00E816F2" w:rsidRPr="7ED6EB2C">
        <w:rPr>
          <w:rFonts w:ascii="Times New Roman" w:hAnsi="Times New Roman" w:cs="Times New Roman"/>
          <w:sz w:val="24"/>
          <w:szCs w:val="24"/>
          <w:lang w:val="en-MY"/>
        </w:rPr>
        <w:t xml:space="preserve"> we again derive</w:t>
      </w:r>
      <w:r w:rsidR="006D6A32" w:rsidRPr="7ED6EB2C">
        <w:rPr>
          <w:rFonts w:ascii="Times New Roman" w:hAnsi="Times New Roman" w:cs="Times New Roman"/>
          <w:sz w:val="24"/>
          <w:szCs w:val="24"/>
          <w:lang w:val="en-MY"/>
        </w:rPr>
        <w:t>d</w:t>
      </w:r>
      <w:r w:rsidR="00E816F2" w:rsidRPr="7ED6EB2C">
        <w:rPr>
          <w:rFonts w:ascii="Times New Roman" w:hAnsi="Times New Roman" w:cs="Times New Roman"/>
          <w:sz w:val="24"/>
          <w:szCs w:val="24"/>
          <w:lang w:val="en-MY"/>
        </w:rPr>
        <w:t xml:space="preserve"> the same ARIMA order which is ARIMA(1,1,0).</w:t>
      </w:r>
    </w:p>
    <w:p w14:paraId="4B1749E5" w14:textId="77777777" w:rsidR="00E43D91" w:rsidRDefault="00E43D91" w:rsidP="00E816F2">
      <w:pPr>
        <w:pStyle w:val="ListParagraph"/>
        <w:spacing w:after="0" w:line="240" w:lineRule="auto"/>
        <w:ind w:left="426" w:right="-1"/>
        <w:jc w:val="both"/>
        <w:rPr>
          <w:rFonts w:ascii="Times New Roman" w:hAnsi="Times New Roman" w:cs="Times New Roman"/>
          <w:sz w:val="24"/>
          <w:szCs w:val="24"/>
          <w:lang w:val="en-MY"/>
        </w:rPr>
      </w:pPr>
    </w:p>
    <w:p w14:paraId="52F954DF" w14:textId="79745051" w:rsidR="009647BC" w:rsidRDefault="005D218F" w:rsidP="00E816F2">
      <w:pPr>
        <w:pStyle w:val="ListParagraph"/>
        <w:spacing w:after="0" w:line="240" w:lineRule="auto"/>
        <w:ind w:left="426" w:right="-1"/>
        <w:jc w:val="both"/>
        <w:rPr>
          <w:rFonts w:ascii="Times New Roman" w:hAnsi="Times New Roman" w:cs="Times New Roman"/>
          <w:sz w:val="24"/>
          <w:szCs w:val="24"/>
          <w:lang w:val="en-MY"/>
        </w:rPr>
      </w:pPr>
      <w:r w:rsidRPr="7ED6EB2C">
        <w:rPr>
          <w:rFonts w:ascii="Times New Roman" w:hAnsi="Times New Roman" w:cs="Times New Roman"/>
          <w:sz w:val="24"/>
          <w:szCs w:val="24"/>
          <w:lang w:val="en-MY"/>
        </w:rPr>
        <w:t>Hence, even</w:t>
      </w:r>
      <w:r w:rsidR="4BDEA21A" w:rsidRPr="7ED6EB2C">
        <w:rPr>
          <w:rFonts w:ascii="Times New Roman" w:hAnsi="Times New Roman" w:cs="Times New Roman"/>
          <w:sz w:val="24"/>
          <w:szCs w:val="24"/>
          <w:lang w:val="en-MY"/>
        </w:rPr>
        <w:t xml:space="preserve"> though</w:t>
      </w:r>
      <w:r w:rsidRPr="7ED6EB2C">
        <w:rPr>
          <w:rFonts w:ascii="Times New Roman" w:hAnsi="Times New Roman" w:cs="Times New Roman"/>
          <w:sz w:val="24"/>
          <w:szCs w:val="24"/>
          <w:lang w:val="en-MY"/>
        </w:rPr>
        <w:t xml:space="preserve"> the</w:t>
      </w:r>
      <w:r w:rsidR="008B2E0B" w:rsidRPr="7ED6EB2C">
        <w:rPr>
          <w:rFonts w:ascii="Times New Roman" w:hAnsi="Times New Roman" w:cs="Times New Roman"/>
          <w:sz w:val="24"/>
          <w:szCs w:val="24"/>
          <w:lang w:val="en-MY"/>
        </w:rPr>
        <w:t xml:space="preserve"> suggested</w:t>
      </w:r>
      <w:r w:rsidRPr="7ED6EB2C">
        <w:rPr>
          <w:rFonts w:ascii="Times New Roman" w:hAnsi="Times New Roman" w:cs="Times New Roman"/>
          <w:sz w:val="24"/>
          <w:szCs w:val="24"/>
          <w:lang w:val="en-MY"/>
        </w:rPr>
        <w:t xml:space="preserve"> </w:t>
      </w:r>
      <w:r w:rsidR="00E93B84" w:rsidRPr="7ED6EB2C">
        <w:rPr>
          <w:rFonts w:ascii="Times New Roman" w:hAnsi="Times New Roman" w:cs="Times New Roman"/>
          <w:sz w:val="24"/>
          <w:szCs w:val="24"/>
          <w:lang w:val="en-MY"/>
        </w:rPr>
        <w:t>ARIMA m</w:t>
      </w:r>
      <w:r w:rsidRPr="7ED6EB2C">
        <w:rPr>
          <w:rFonts w:ascii="Times New Roman" w:hAnsi="Times New Roman" w:cs="Times New Roman"/>
          <w:sz w:val="24"/>
          <w:szCs w:val="24"/>
          <w:lang w:val="en-MY"/>
        </w:rPr>
        <w:t xml:space="preserve">odel </w:t>
      </w:r>
      <w:r w:rsidR="00E93B84" w:rsidRPr="7ED6EB2C">
        <w:rPr>
          <w:rFonts w:ascii="Times New Roman" w:hAnsi="Times New Roman" w:cs="Times New Roman"/>
          <w:sz w:val="24"/>
          <w:szCs w:val="24"/>
          <w:lang w:val="en-MY"/>
        </w:rPr>
        <w:t>h</w:t>
      </w:r>
      <w:r w:rsidR="004E06BB" w:rsidRPr="7ED6EB2C">
        <w:rPr>
          <w:rFonts w:ascii="Times New Roman" w:hAnsi="Times New Roman" w:cs="Times New Roman"/>
          <w:sz w:val="24"/>
          <w:szCs w:val="24"/>
          <w:lang w:val="en-MY"/>
        </w:rPr>
        <w:t>as its weakness which is the presence of random errors</w:t>
      </w:r>
      <w:r w:rsidR="00E817AC" w:rsidRPr="7ED6EB2C">
        <w:rPr>
          <w:rFonts w:ascii="Times New Roman" w:hAnsi="Times New Roman" w:cs="Times New Roman"/>
          <w:sz w:val="24"/>
          <w:szCs w:val="24"/>
          <w:lang w:val="en-MY"/>
        </w:rPr>
        <w:t xml:space="preserve"> bu</w:t>
      </w:r>
      <w:r w:rsidR="00641189" w:rsidRPr="7ED6EB2C">
        <w:rPr>
          <w:rFonts w:ascii="Times New Roman" w:hAnsi="Times New Roman" w:cs="Times New Roman"/>
          <w:sz w:val="24"/>
          <w:szCs w:val="24"/>
          <w:lang w:val="en-MY"/>
        </w:rPr>
        <w:t>t it still produced the lowest AIC value</w:t>
      </w:r>
      <w:r w:rsidR="008B2E0B" w:rsidRPr="7ED6EB2C">
        <w:rPr>
          <w:rFonts w:ascii="Times New Roman" w:hAnsi="Times New Roman" w:cs="Times New Roman"/>
          <w:sz w:val="24"/>
          <w:szCs w:val="24"/>
          <w:lang w:val="en-MY"/>
        </w:rPr>
        <w:t xml:space="preserve">, so we </w:t>
      </w:r>
      <w:r w:rsidR="00641189" w:rsidRPr="7ED6EB2C">
        <w:rPr>
          <w:rFonts w:ascii="Times New Roman" w:hAnsi="Times New Roman" w:cs="Times New Roman"/>
          <w:sz w:val="24"/>
          <w:szCs w:val="24"/>
          <w:lang w:val="en-MY"/>
        </w:rPr>
        <w:t xml:space="preserve">would </w:t>
      </w:r>
      <w:r w:rsidR="008B2E0B" w:rsidRPr="7ED6EB2C">
        <w:rPr>
          <w:rFonts w:ascii="Times New Roman" w:hAnsi="Times New Roman" w:cs="Times New Roman"/>
          <w:sz w:val="24"/>
          <w:szCs w:val="24"/>
          <w:lang w:val="en-MY"/>
        </w:rPr>
        <w:t>conclude</w:t>
      </w:r>
      <w:r w:rsidR="00641189" w:rsidRPr="7ED6EB2C">
        <w:rPr>
          <w:rFonts w:ascii="Times New Roman" w:hAnsi="Times New Roman" w:cs="Times New Roman"/>
          <w:sz w:val="24"/>
          <w:szCs w:val="24"/>
          <w:lang w:val="en-MY"/>
        </w:rPr>
        <w:t xml:space="preserve"> that </w:t>
      </w:r>
      <w:r w:rsidR="005E4615" w:rsidRPr="7ED6EB2C">
        <w:rPr>
          <w:rFonts w:ascii="Times New Roman" w:hAnsi="Times New Roman" w:cs="Times New Roman"/>
          <w:sz w:val="24"/>
          <w:szCs w:val="24"/>
          <w:lang w:val="en-MY"/>
        </w:rPr>
        <w:t xml:space="preserve">ARIMA(1,1,0) should be used </w:t>
      </w:r>
      <w:r w:rsidR="00D633C9" w:rsidRPr="7ED6EB2C">
        <w:rPr>
          <w:rFonts w:ascii="Times New Roman" w:hAnsi="Times New Roman" w:cs="Times New Roman"/>
          <w:sz w:val="24"/>
          <w:szCs w:val="24"/>
          <w:lang w:val="en-MY"/>
        </w:rPr>
        <w:t>for forecasting</w:t>
      </w:r>
      <w:r w:rsidR="005E4615" w:rsidRPr="7ED6EB2C">
        <w:rPr>
          <w:rFonts w:ascii="Times New Roman" w:hAnsi="Times New Roman" w:cs="Times New Roman"/>
          <w:sz w:val="24"/>
          <w:szCs w:val="24"/>
          <w:lang w:val="en-MY"/>
        </w:rPr>
        <w:t>.</w:t>
      </w:r>
    </w:p>
    <w:p w14:paraId="07DE5446" w14:textId="77777777" w:rsidR="000D1A6E" w:rsidRDefault="000D1A6E" w:rsidP="00E816F2">
      <w:pPr>
        <w:pStyle w:val="ListParagraph"/>
        <w:spacing w:after="0" w:line="240" w:lineRule="auto"/>
        <w:ind w:left="426" w:right="-1"/>
        <w:jc w:val="both"/>
        <w:rPr>
          <w:rFonts w:ascii="Times New Roman" w:hAnsi="Times New Roman" w:cs="Times New Roman"/>
          <w:sz w:val="24"/>
          <w:szCs w:val="24"/>
          <w:lang w:val="en-MY"/>
        </w:rPr>
      </w:pPr>
    </w:p>
    <w:p w14:paraId="5F22530A" w14:textId="77777777" w:rsidR="000D1A6E" w:rsidRPr="009647BC" w:rsidRDefault="000D1A6E" w:rsidP="00E816F2">
      <w:pPr>
        <w:pStyle w:val="ListParagraph"/>
        <w:spacing w:after="0" w:line="240" w:lineRule="auto"/>
        <w:ind w:left="426" w:right="-1"/>
        <w:jc w:val="both"/>
        <w:rPr>
          <w:rFonts w:ascii="Times New Roman" w:hAnsi="Times New Roman" w:cs="Times New Roman"/>
          <w:sz w:val="24"/>
          <w:szCs w:val="24"/>
          <w:lang w:val="en-MY"/>
        </w:rPr>
      </w:pPr>
    </w:p>
    <w:p w14:paraId="1199FCFA" w14:textId="7AFA4F54" w:rsidR="007B7410" w:rsidRPr="007B7410" w:rsidRDefault="007B7410" w:rsidP="00A81F54">
      <w:pPr>
        <w:pStyle w:val="ListParagraph"/>
        <w:numPr>
          <w:ilvl w:val="0"/>
          <w:numId w:val="1"/>
        </w:numPr>
        <w:ind w:left="426"/>
        <w:outlineLvl w:val="0"/>
        <w:rPr>
          <w:rFonts w:ascii="Times New Roman" w:hAnsi="Times New Roman" w:cs="Times New Roman"/>
          <w:sz w:val="28"/>
          <w:szCs w:val="28"/>
        </w:rPr>
      </w:pPr>
      <w:bookmarkStart w:id="23" w:name="_Toc119874694"/>
      <w:r w:rsidRPr="007B7410">
        <w:rPr>
          <w:rFonts w:ascii="Times New Roman" w:hAnsi="Times New Roman" w:cs="Times New Roman"/>
          <w:b/>
          <w:bCs/>
          <w:sz w:val="28"/>
          <w:szCs w:val="28"/>
        </w:rPr>
        <w:t>Conclusion</w:t>
      </w:r>
      <w:bookmarkEnd w:id="23"/>
    </w:p>
    <w:p w14:paraId="6DF21669" w14:textId="7B529FF8" w:rsidR="00801E34" w:rsidRDefault="00801E34" w:rsidP="007B7410">
      <w:pPr>
        <w:pStyle w:val="ListParagraph"/>
        <w:ind w:left="0"/>
        <w:rPr>
          <w:rFonts w:ascii="Times New Roman" w:hAnsi="Times New Roman" w:cs="Times New Roman"/>
          <w:b/>
          <w:bCs/>
          <w:sz w:val="24"/>
          <w:szCs w:val="24"/>
        </w:rPr>
      </w:pPr>
    </w:p>
    <w:p w14:paraId="520F54C3" w14:textId="72BC89A0" w:rsidR="001C40AB" w:rsidRDefault="001C40AB" w:rsidP="00185937">
      <w:pPr>
        <w:pStyle w:val="ListParagraph"/>
        <w:ind w:left="0"/>
        <w:jc w:val="both"/>
        <w:rPr>
          <w:rFonts w:ascii="Times New Roman" w:hAnsi="Times New Roman" w:cs="Times New Roman"/>
          <w:sz w:val="24"/>
          <w:szCs w:val="24"/>
        </w:rPr>
      </w:pPr>
      <w:r w:rsidRPr="7ED6EB2C">
        <w:rPr>
          <w:rFonts w:ascii="Times New Roman" w:hAnsi="Times New Roman" w:cs="Times New Roman"/>
          <w:sz w:val="24"/>
          <w:szCs w:val="24"/>
        </w:rPr>
        <w:t xml:space="preserve">In general, </w:t>
      </w:r>
      <w:r w:rsidR="008F5EA6" w:rsidRPr="7ED6EB2C">
        <w:rPr>
          <w:rFonts w:ascii="Times New Roman" w:hAnsi="Times New Roman" w:cs="Times New Roman"/>
          <w:sz w:val="24"/>
          <w:szCs w:val="24"/>
        </w:rPr>
        <w:t>all</w:t>
      </w:r>
      <w:r w:rsidRPr="7ED6EB2C">
        <w:rPr>
          <w:rFonts w:ascii="Times New Roman" w:hAnsi="Times New Roman" w:cs="Times New Roman"/>
          <w:sz w:val="24"/>
          <w:szCs w:val="24"/>
        </w:rPr>
        <w:t xml:space="preserve"> the time series </w:t>
      </w:r>
      <w:r w:rsidR="008F5EA6" w:rsidRPr="7ED6EB2C">
        <w:rPr>
          <w:rFonts w:ascii="Times New Roman" w:hAnsi="Times New Roman" w:cs="Times New Roman"/>
          <w:sz w:val="24"/>
          <w:szCs w:val="24"/>
        </w:rPr>
        <w:t xml:space="preserve">analysed in this report </w:t>
      </w:r>
      <w:r w:rsidRPr="7ED6EB2C">
        <w:rPr>
          <w:rFonts w:ascii="Times New Roman" w:hAnsi="Times New Roman" w:cs="Times New Roman"/>
          <w:sz w:val="24"/>
          <w:szCs w:val="24"/>
        </w:rPr>
        <w:t>display</w:t>
      </w:r>
      <w:r w:rsidR="008F5EA6" w:rsidRPr="7ED6EB2C">
        <w:rPr>
          <w:rFonts w:ascii="Times New Roman" w:hAnsi="Times New Roman" w:cs="Times New Roman"/>
          <w:sz w:val="24"/>
          <w:szCs w:val="24"/>
        </w:rPr>
        <w:t>ed</w:t>
      </w:r>
      <w:r w:rsidRPr="7ED6EB2C">
        <w:rPr>
          <w:rFonts w:ascii="Times New Roman" w:hAnsi="Times New Roman" w:cs="Times New Roman"/>
          <w:sz w:val="24"/>
          <w:szCs w:val="24"/>
        </w:rPr>
        <w:t xml:space="preserve"> a non-stationary property </w:t>
      </w:r>
      <w:r w:rsidR="008F5EA6" w:rsidRPr="7ED6EB2C">
        <w:rPr>
          <w:rFonts w:ascii="Times New Roman" w:hAnsi="Times New Roman" w:cs="Times New Roman"/>
          <w:sz w:val="24"/>
          <w:szCs w:val="24"/>
        </w:rPr>
        <w:t>throughout the whole period of either 3,581 days for Series 22 or 3,320 days for both Series 50 and 78. This is e</w:t>
      </w:r>
      <w:r w:rsidR="00BF3DD3" w:rsidRPr="7ED6EB2C">
        <w:rPr>
          <w:rFonts w:ascii="Times New Roman" w:hAnsi="Times New Roman" w:cs="Times New Roman"/>
          <w:sz w:val="24"/>
          <w:szCs w:val="24"/>
        </w:rPr>
        <w:t>xpected</w:t>
      </w:r>
      <w:r w:rsidR="13761794" w:rsidRPr="7ED6EB2C">
        <w:rPr>
          <w:rFonts w:ascii="Times New Roman" w:hAnsi="Times New Roman" w:cs="Times New Roman"/>
          <w:sz w:val="24"/>
          <w:szCs w:val="24"/>
        </w:rPr>
        <w:t>,</w:t>
      </w:r>
      <w:r w:rsidR="00BF3DD3" w:rsidRPr="7ED6EB2C">
        <w:rPr>
          <w:rFonts w:ascii="Times New Roman" w:hAnsi="Times New Roman" w:cs="Times New Roman"/>
          <w:sz w:val="24"/>
          <w:szCs w:val="24"/>
        </w:rPr>
        <w:t xml:space="preserve"> as real-world time series tend to </w:t>
      </w:r>
      <w:r w:rsidR="00F41439" w:rsidRPr="7ED6EB2C">
        <w:rPr>
          <w:rFonts w:ascii="Times New Roman" w:hAnsi="Times New Roman" w:cs="Times New Roman"/>
          <w:sz w:val="24"/>
          <w:szCs w:val="24"/>
        </w:rPr>
        <w:t>experience upward and downward trend</w:t>
      </w:r>
      <w:r w:rsidR="005E6ADF" w:rsidRPr="7ED6EB2C">
        <w:rPr>
          <w:rFonts w:ascii="Times New Roman" w:hAnsi="Times New Roman" w:cs="Times New Roman"/>
          <w:sz w:val="24"/>
          <w:szCs w:val="24"/>
        </w:rPr>
        <w:t xml:space="preserve">s </w:t>
      </w:r>
      <w:r w:rsidR="00996B0D" w:rsidRPr="7ED6EB2C">
        <w:rPr>
          <w:rFonts w:ascii="Times New Roman" w:hAnsi="Times New Roman" w:cs="Times New Roman"/>
          <w:sz w:val="24"/>
          <w:szCs w:val="24"/>
        </w:rPr>
        <w:t>over 9</w:t>
      </w:r>
      <w:r w:rsidR="005E6ADF" w:rsidRPr="7ED6EB2C">
        <w:rPr>
          <w:rFonts w:ascii="Times New Roman" w:hAnsi="Times New Roman" w:cs="Times New Roman"/>
          <w:sz w:val="24"/>
          <w:szCs w:val="24"/>
        </w:rPr>
        <w:t xml:space="preserve"> or 10 years. As the data is anonymous, we could not </w:t>
      </w:r>
      <w:r w:rsidR="00230928" w:rsidRPr="7ED6EB2C">
        <w:rPr>
          <w:rFonts w:ascii="Times New Roman" w:hAnsi="Times New Roman" w:cs="Times New Roman"/>
          <w:sz w:val="24"/>
          <w:szCs w:val="24"/>
        </w:rPr>
        <w:t>relate or find</w:t>
      </w:r>
      <w:r w:rsidR="0073458D" w:rsidRPr="7ED6EB2C">
        <w:rPr>
          <w:rFonts w:ascii="Times New Roman" w:hAnsi="Times New Roman" w:cs="Times New Roman"/>
          <w:sz w:val="24"/>
          <w:szCs w:val="24"/>
        </w:rPr>
        <w:t xml:space="preserve"> </w:t>
      </w:r>
      <w:r w:rsidR="00DB2024" w:rsidRPr="7ED6EB2C">
        <w:rPr>
          <w:rFonts w:ascii="Times New Roman" w:hAnsi="Times New Roman" w:cs="Times New Roman"/>
          <w:sz w:val="24"/>
          <w:szCs w:val="24"/>
        </w:rPr>
        <w:t xml:space="preserve">concrete </w:t>
      </w:r>
      <w:r w:rsidR="0073458D" w:rsidRPr="7ED6EB2C">
        <w:rPr>
          <w:rFonts w:ascii="Times New Roman" w:hAnsi="Times New Roman" w:cs="Times New Roman"/>
          <w:sz w:val="24"/>
          <w:szCs w:val="24"/>
        </w:rPr>
        <w:t>reason</w:t>
      </w:r>
      <w:r w:rsidR="00AC0B86" w:rsidRPr="7ED6EB2C">
        <w:rPr>
          <w:rFonts w:ascii="Times New Roman" w:hAnsi="Times New Roman" w:cs="Times New Roman"/>
          <w:sz w:val="24"/>
          <w:szCs w:val="24"/>
        </w:rPr>
        <w:t>s</w:t>
      </w:r>
      <w:r w:rsidR="0073458D" w:rsidRPr="7ED6EB2C">
        <w:rPr>
          <w:rFonts w:ascii="Times New Roman" w:hAnsi="Times New Roman" w:cs="Times New Roman"/>
          <w:sz w:val="24"/>
          <w:szCs w:val="24"/>
        </w:rPr>
        <w:t xml:space="preserve"> behind </w:t>
      </w:r>
      <w:r w:rsidR="00A127C5" w:rsidRPr="7ED6EB2C">
        <w:rPr>
          <w:rFonts w:ascii="Times New Roman" w:hAnsi="Times New Roman" w:cs="Times New Roman"/>
          <w:sz w:val="24"/>
          <w:szCs w:val="24"/>
        </w:rPr>
        <w:t>any of the trends</w:t>
      </w:r>
      <w:r w:rsidR="00185937" w:rsidRPr="7ED6EB2C">
        <w:rPr>
          <w:rFonts w:ascii="Times New Roman" w:hAnsi="Times New Roman" w:cs="Times New Roman"/>
          <w:sz w:val="24"/>
          <w:szCs w:val="24"/>
        </w:rPr>
        <w:t xml:space="preserve"> or </w:t>
      </w:r>
      <w:r w:rsidR="00AC0B86" w:rsidRPr="7ED6EB2C">
        <w:rPr>
          <w:rFonts w:ascii="Times New Roman" w:hAnsi="Times New Roman" w:cs="Times New Roman"/>
          <w:sz w:val="24"/>
          <w:szCs w:val="24"/>
        </w:rPr>
        <w:t xml:space="preserve">outliers for our time series. </w:t>
      </w:r>
      <w:r w:rsidR="00030A74" w:rsidRPr="7ED6EB2C">
        <w:rPr>
          <w:rFonts w:ascii="Times New Roman" w:hAnsi="Times New Roman" w:cs="Times New Roman"/>
          <w:sz w:val="24"/>
          <w:szCs w:val="24"/>
        </w:rPr>
        <w:t xml:space="preserve">There were also no restrictions in terms of </w:t>
      </w:r>
      <w:r w:rsidR="009718F0" w:rsidRPr="7ED6EB2C">
        <w:rPr>
          <w:rFonts w:ascii="Times New Roman" w:hAnsi="Times New Roman" w:cs="Times New Roman"/>
          <w:sz w:val="24"/>
          <w:szCs w:val="24"/>
        </w:rPr>
        <w:t xml:space="preserve">having a set forecast horizon, therefore we were free to explore and choose the best aggregate </w:t>
      </w:r>
      <w:r w:rsidR="0043513E" w:rsidRPr="7ED6EB2C">
        <w:rPr>
          <w:rFonts w:ascii="Times New Roman" w:hAnsi="Times New Roman" w:cs="Times New Roman"/>
          <w:sz w:val="24"/>
          <w:szCs w:val="24"/>
        </w:rPr>
        <w:t xml:space="preserve">level to use for the forecast model. </w:t>
      </w:r>
    </w:p>
    <w:p w14:paraId="54F252AD" w14:textId="77777777" w:rsidR="00E6269F" w:rsidRDefault="00E6269F" w:rsidP="00185937">
      <w:pPr>
        <w:pStyle w:val="ListParagraph"/>
        <w:ind w:left="0"/>
        <w:jc w:val="both"/>
        <w:rPr>
          <w:rFonts w:ascii="Times New Roman" w:hAnsi="Times New Roman" w:cs="Times New Roman"/>
          <w:sz w:val="24"/>
          <w:szCs w:val="24"/>
        </w:rPr>
      </w:pPr>
    </w:p>
    <w:p w14:paraId="0289E94D" w14:textId="1C4D2F08" w:rsidR="00E6269F" w:rsidRDefault="00F40679" w:rsidP="00185937">
      <w:pPr>
        <w:pStyle w:val="ListParagraph"/>
        <w:ind w:left="0"/>
        <w:jc w:val="both"/>
        <w:rPr>
          <w:rFonts w:ascii="Times New Roman" w:hAnsi="Times New Roman" w:cs="Times New Roman"/>
          <w:sz w:val="24"/>
          <w:szCs w:val="24"/>
        </w:rPr>
      </w:pPr>
      <w:r>
        <w:rPr>
          <w:rFonts w:ascii="Times New Roman" w:hAnsi="Times New Roman" w:cs="Times New Roman"/>
          <w:sz w:val="24"/>
          <w:szCs w:val="24"/>
        </w:rPr>
        <w:t>For Series 22</w:t>
      </w:r>
      <w:r w:rsidR="004D007C">
        <w:rPr>
          <w:rFonts w:ascii="Times New Roman" w:hAnsi="Times New Roman" w:cs="Times New Roman"/>
          <w:sz w:val="24"/>
          <w:szCs w:val="24"/>
        </w:rPr>
        <w:t>,</w:t>
      </w:r>
      <w:r>
        <w:rPr>
          <w:rFonts w:ascii="Times New Roman" w:hAnsi="Times New Roman" w:cs="Times New Roman"/>
          <w:sz w:val="24"/>
          <w:szCs w:val="24"/>
        </w:rPr>
        <w:t xml:space="preserve"> it could be stated that </w:t>
      </w:r>
      <w:r w:rsidR="00835A71">
        <w:rPr>
          <w:rFonts w:ascii="Times New Roman" w:hAnsi="Times New Roman" w:cs="Times New Roman"/>
          <w:sz w:val="24"/>
          <w:szCs w:val="24"/>
        </w:rPr>
        <w:t xml:space="preserve">a clear level shift happened </w:t>
      </w:r>
      <w:r w:rsidR="7C1EC69F" w:rsidRPr="2AF177A5">
        <w:rPr>
          <w:rFonts w:ascii="Times New Roman" w:hAnsi="Times New Roman" w:cs="Times New Roman"/>
          <w:sz w:val="24"/>
          <w:szCs w:val="24"/>
        </w:rPr>
        <w:t xml:space="preserve">in </w:t>
      </w:r>
      <w:r w:rsidR="004D007C">
        <w:rPr>
          <w:rFonts w:ascii="Times New Roman" w:hAnsi="Times New Roman" w:cs="Times New Roman"/>
          <w:sz w:val="24"/>
          <w:szCs w:val="24"/>
        </w:rPr>
        <w:t xml:space="preserve">the time series </w:t>
      </w:r>
      <w:r w:rsidR="5AEFDE26" w:rsidRPr="30A6798C">
        <w:rPr>
          <w:rFonts w:ascii="Times New Roman" w:hAnsi="Times New Roman" w:cs="Times New Roman"/>
          <w:sz w:val="24"/>
          <w:szCs w:val="24"/>
        </w:rPr>
        <w:t>due to the presence of outliers (huge dip in time series</w:t>
      </w:r>
      <w:r w:rsidR="660C1F10" w:rsidRPr="30A6798C">
        <w:rPr>
          <w:rFonts w:ascii="Times New Roman" w:hAnsi="Times New Roman" w:cs="Times New Roman"/>
          <w:sz w:val="24"/>
          <w:szCs w:val="24"/>
        </w:rPr>
        <w:t xml:space="preserve"> </w:t>
      </w:r>
      <w:r w:rsidR="5AEFDE26" w:rsidRPr="30A6798C">
        <w:rPr>
          <w:rFonts w:ascii="Times New Roman" w:hAnsi="Times New Roman" w:cs="Times New Roman"/>
          <w:sz w:val="24"/>
          <w:szCs w:val="24"/>
        </w:rPr>
        <w:t>plot)</w:t>
      </w:r>
      <w:r w:rsidR="001D5BBA">
        <w:rPr>
          <w:rFonts w:ascii="Times New Roman" w:hAnsi="Times New Roman" w:cs="Times New Roman"/>
          <w:sz w:val="24"/>
          <w:szCs w:val="24"/>
        </w:rPr>
        <w:t xml:space="preserve"> </w:t>
      </w:r>
      <w:r w:rsidR="004D007C">
        <w:rPr>
          <w:rFonts w:ascii="Times New Roman" w:hAnsi="Times New Roman" w:cs="Times New Roman"/>
          <w:sz w:val="24"/>
          <w:szCs w:val="24"/>
        </w:rPr>
        <w:t xml:space="preserve">whereas </w:t>
      </w:r>
      <w:r w:rsidR="00A36A39">
        <w:rPr>
          <w:rFonts w:ascii="Times New Roman" w:hAnsi="Times New Roman" w:cs="Times New Roman"/>
          <w:sz w:val="24"/>
          <w:szCs w:val="24"/>
        </w:rPr>
        <w:t>for Series 78</w:t>
      </w:r>
      <w:r w:rsidR="00C11106">
        <w:rPr>
          <w:rFonts w:ascii="Times New Roman" w:hAnsi="Times New Roman" w:cs="Times New Roman"/>
          <w:sz w:val="24"/>
          <w:szCs w:val="24"/>
        </w:rPr>
        <w:t xml:space="preserve"> </w:t>
      </w:r>
      <w:r w:rsidR="1B5B147F" w:rsidRPr="30A6798C">
        <w:rPr>
          <w:rFonts w:ascii="Times New Roman" w:hAnsi="Times New Roman" w:cs="Times New Roman"/>
          <w:sz w:val="24"/>
          <w:szCs w:val="24"/>
        </w:rPr>
        <w:t xml:space="preserve">level shift </w:t>
      </w:r>
      <w:r w:rsidR="00C11106">
        <w:rPr>
          <w:rFonts w:ascii="Times New Roman" w:hAnsi="Times New Roman" w:cs="Times New Roman"/>
          <w:sz w:val="24"/>
          <w:szCs w:val="24"/>
        </w:rPr>
        <w:t xml:space="preserve">had </w:t>
      </w:r>
      <w:r w:rsidR="00A36A39">
        <w:rPr>
          <w:rFonts w:ascii="Times New Roman" w:hAnsi="Times New Roman" w:cs="Times New Roman"/>
          <w:sz w:val="24"/>
          <w:szCs w:val="24"/>
        </w:rPr>
        <w:t xml:space="preserve">happened in the </w:t>
      </w:r>
      <w:r w:rsidR="00031080">
        <w:rPr>
          <w:rFonts w:ascii="Times New Roman" w:hAnsi="Times New Roman" w:cs="Times New Roman"/>
          <w:sz w:val="24"/>
          <w:szCs w:val="24"/>
        </w:rPr>
        <w:t>early half</w:t>
      </w:r>
      <w:r w:rsidR="00C11106">
        <w:rPr>
          <w:rFonts w:ascii="Times New Roman" w:hAnsi="Times New Roman" w:cs="Times New Roman"/>
          <w:sz w:val="24"/>
          <w:szCs w:val="24"/>
        </w:rPr>
        <w:t xml:space="preserve"> instead</w:t>
      </w:r>
      <w:r w:rsidR="00031080">
        <w:rPr>
          <w:rFonts w:ascii="Times New Roman" w:hAnsi="Times New Roman" w:cs="Times New Roman"/>
          <w:sz w:val="24"/>
          <w:szCs w:val="24"/>
        </w:rPr>
        <w:t xml:space="preserve">. </w:t>
      </w:r>
      <w:r w:rsidR="0039746A">
        <w:rPr>
          <w:rFonts w:ascii="Times New Roman" w:hAnsi="Times New Roman" w:cs="Times New Roman"/>
          <w:sz w:val="24"/>
          <w:szCs w:val="24"/>
        </w:rPr>
        <w:t xml:space="preserve">Series 50 </w:t>
      </w:r>
      <w:r w:rsidR="00395BFA">
        <w:rPr>
          <w:rFonts w:ascii="Times New Roman" w:hAnsi="Times New Roman" w:cs="Times New Roman"/>
          <w:sz w:val="24"/>
          <w:szCs w:val="24"/>
        </w:rPr>
        <w:t xml:space="preserve">seemed to have </w:t>
      </w:r>
      <w:r w:rsidR="000F3656">
        <w:rPr>
          <w:rFonts w:ascii="Times New Roman" w:hAnsi="Times New Roman" w:cs="Times New Roman"/>
          <w:sz w:val="24"/>
          <w:szCs w:val="24"/>
        </w:rPr>
        <w:t xml:space="preserve">a constant level at the beginning of the time series but then </w:t>
      </w:r>
      <w:r w:rsidR="00ED1D53">
        <w:rPr>
          <w:rFonts w:ascii="Times New Roman" w:hAnsi="Times New Roman" w:cs="Times New Roman"/>
          <w:sz w:val="24"/>
          <w:szCs w:val="24"/>
        </w:rPr>
        <w:t xml:space="preserve">it followed an upward trend reaching its first peak. </w:t>
      </w:r>
      <w:r w:rsidR="08569CA6" w:rsidRPr="1B789D92">
        <w:rPr>
          <w:rFonts w:ascii="Times New Roman" w:hAnsi="Times New Roman" w:cs="Times New Roman"/>
          <w:sz w:val="24"/>
          <w:szCs w:val="24"/>
        </w:rPr>
        <w:t>All</w:t>
      </w:r>
      <w:r w:rsidR="00E61810">
        <w:rPr>
          <w:rFonts w:ascii="Times New Roman" w:hAnsi="Times New Roman" w:cs="Times New Roman"/>
          <w:sz w:val="24"/>
          <w:szCs w:val="24"/>
        </w:rPr>
        <w:t xml:space="preserve"> the time series </w:t>
      </w:r>
      <w:r w:rsidR="00064466">
        <w:rPr>
          <w:rFonts w:ascii="Times New Roman" w:hAnsi="Times New Roman" w:cs="Times New Roman"/>
          <w:sz w:val="24"/>
          <w:szCs w:val="24"/>
        </w:rPr>
        <w:t>present an increasing and decreasing trend throughout the whole period</w:t>
      </w:r>
      <w:r w:rsidR="00073EAC">
        <w:rPr>
          <w:rFonts w:ascii="Times New Roman" w:hAnsi="Times New Roman" w:cs="Times New Roman"/>
          <w:sz w:val="24"/>
          <w:szCs w:val="24"/>
        </w:rPr>
        <w:t xml:space="preserve"> except for the part where it remains stationary as stated above. When doing </w:t>
      </w:r>
      <w:r w:rsidR="006B5911">
        <w:rPr>
          <w:rFonts w:ascii="Times New Roman" w:hAnsi="Times New Roman" w:cs="Times New Roman"/>
          <w:sz w:val="24"/>
          <w:szCs w:val="24"/>
        </w:rPr>
        <w:t xml:space="preserve">the aggregation, both Series 22 and 78 used the mean value </w:t>
      </w:r>
      <w:r w:rsidR="008F5B87">
        <w:rPr>
          <w:rFonts w:ascii="Times New Roman" w:hAnsi="Times New Roman" w:cs="Times New Roman"/>
          <w:sz w:val="24"/>
          <w:szCs w:val="24"/>
        </w:rPr>
        <w:t>apart from</w:t>
      </w:r>
      <w:r w:rsidR="006B5911">
        <w:rPr>
          <w:rFonts w:ascii="Times New Roman" w:hAnsi="Times New Roman" w:cs="Times New Roman"/>
          <w:sz w:val="24"/>
          <w:szCs w:val="24"/>
        </w:rPr>
        <w:t xml:space="preserve"> Series 50 </w:t>
      </w:r>
      <w:r w:rsidR="00A11B72">
        <w:rPr>
          <w:rFonts w:ascii="Times New Roman" w:hAnsi="Times New Roman" w:cs="Times New Roman"/>
          <w:sz w:val="24"/>
          <w:szCs w:val="24"/>
        </w:rPr>
        <w:t xml:space="preserve">where the total value was used instead. </w:t>
      </w:r>
      <w:r w:rsidR="008F5B87">
        <w:rPr>
          <w:rFonts w:ascii="Times New Roman" w:hAnsi="Times New Roman" w:cs="Times New Roman"/>
          <w:sz w:val="24"/>
          <w:szCs w:val="24"/>
        </w:rPr>
        <w:t>Since the summation value was used, the last quart</w:t>
      </w:r>
      <w:r w:rsidR="00344719">
        <w:rPr>
          <w:rFonts w:ascii="Times New Roman" w:hAnsi="Times New Roman" w:cs="Times New Roman"/>
          <w:sz w:val="24"/>
          <w:szCs w:val="24"/>
        </w:rPr>
        <w:t xml:space="preserve">er </w:t>
      </w:r>
      <w:r w:rsidR="001A544C">
        <w:rPr>
          <w:rFonts w:ascii="Times New Roman" w:hAnsi="Times New Roman" w:cs="Times New Roman"/>
          <w:sz w:val="24"/>
          <w:szCs w:val="24"/>
        </w:rPr>
        <w:t>for this</w:t>
      </w:r>
      <w:r w:rsidR="00344719">
        <w:rPr>
          <w:rFonts w:ascii="Times New Roman" w:hAnsi="Times New Roman" w:cs="Times New Roman"/>
          <w:sz w:val="24"/>
          <w:szCs w:val="24"/>
        </w:rPr>
        <w:t xml:space="preserve"> time series </w:t>
      </w:r>
      <w:r w:rsidR="00A35AD3">
        <w:rPr>
          <w:rFonts w:ascii="Times New Roman" w:hAnsi="Times New Roman" w:cs="Times New Roman"/>
          <w:sz w:val="24"/>
          <w:szCs w:val="24"/>
        </w:rPr>
        <w:t xml:space="preserve">seemed like an outlier, however, this was only due to </w:t>
      </w:r>
      <w:r w:rsidR="00DE18FE">
        <w:rPr>
          <w:rFonts w:ascii="Times New Roman" w:hAnsi="Times New Roman" w:cs="Times New Roman"/>
          <w:sz w:val="24"/>
          <w:szCs w:val="24"/>
        </w:rPr>
        <w:t xml:space="preserve">the availability of </w:t>
      </w:r>
      <w:r w:rsidR="380A8AAE" w:rsidRPr="1B789D92">
        <w:rPr>
          <w:rFonts w:ascii="Times New Roman" w:hAnsi="Times New Roman" w:cs="Times New Roman"/>
          <w:sz w:val="24"/>
          <w:szCs w:val="24"/>
        </w:rPr>
        <w:t>only</w:t>
      </w:r>
      <w:r w:rsidR="00DE18FE" w:rsidRPr="1B789D92">
        <w:rPr>
          <w:rFonts w:ascii="Times New Roman" w:hAnsi="Times New Roman" w:cs="Times New Roman"/>
          <w:sz w:val="24"/>
          <w:szCs w:val="24"/>
        </w:rPr>
        <w:t xml:space="preserve"> </w:t>
      </w:r>
      <w:r w:rsidR="00DE18FE">
        <w:rPr>
          <w:rFonts w:ascii="Times New Roman" w:hAnsi="Times New Roman" w:cs="Times New Roman"/>
          <w:sz w:val="24"/>
          <w:szCs w:val="24"/>
        </w:rPr>
        <w:t xml:space="preserve">1 month of data </w:t>
      </w:r>
      <w:r w:rsidR="00A35AD3">
        <w:rPr>
          <w:rFonts w:ascii="Times New Roman" w:hAnsi="Times New Roman" w:cs="Times New Roman"/>
          <w:sz w:val="24"/>
          <w:szCs w:val="24"/>
        </w:rPr>
        <w:t xml:space="preserve">instead of </w:t>
      </w:r>
      <w:r w:rsidR="001A544C">
        <w:rPr>
          <w:rFonts w:ascii="Times New Roman" w:hAnsi="Times New Roman" w:cs="Times New Roman"/>
          <w:sz w:val="24"/>
          <w:szCs w:val="24"/>
        </w:rPr>
        <w:t>3.</w:t>
      </w:r>
      <w:r w:rsidR="001F7366">
        <w:rPr>
          <w:rFonts w:ascii="Times New Roman" w:hAnsi="Times New Roman" w:cs="Times New Roman"/>
          <w:sz w:val="24"/>
          <w:szCs w:val="24"/>
        </w:rPr>
        <w:t xml:space="preserve"> </w:t>
      </w:r>
    </w:p>
    <w:p w14:paraId="1ADC4DF7" w14:textId="77777777" w:rsidR="009B5D37" w:rsidRDefault="009B5D37" w:rsidP="00185937">
      <w:pPr>
        <w:pStyle w:val="ListParagraph"/>
        <w:ind w:left="0"/>
        <w:jc w:val="both"/>
        <w:rPr>
          <w:rFonts w:ascii="Times New Roman" w:hAnsi="Times New Roman" w:cs="Times New Roman"/>
          <w:sz w:val="24"/>
          <w:szCs w:val="24"/>
        </w:rPr>
      </w:pPr>
    </w:p>
    <w:p w14:paraId="0E6FD84A" w14:textId="581216AE" w:rsidR="009B5D37" w:rsidRDefault="009B5D37" w:rsidP="00185937">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seasonal component was present in the Weekly </w:t>
      </w:r>
      <w:r w:rsidR="00862649">
        <w:rPr>
          <w:rFonts w:ascii="Times New Roman" w:hAnsi="Times New Roman" w:cs="Times New Roman"/>
          <w:sz w:val="24"/>
          <w:szCs w:val="24"/>
        </w:rPr>
        <w:t xml:space="preserve">aggregate for both Series 22 and 78, in the Monthly Aggregate for both </w:t>
      </w:r>
      <w:r w:rsidR="00CC6631">
        <w:rPr>
          <w:rFonts w:ascii="Times New Roman" w:hAnsi="Times New Roman" w:cs="Times New Roman"/>
          <w:sz w:val="24"/>
          <w:szCs w:val="24"/>
        </w:rPr>
        <w:t xml:space="preserve">Series 22 and 50, and none in the Quarterly aggregate for </w:t>
      </w:r>
      <w:r w:rsidR="5E1158FF" w:rsidRPr="1B789D92">
        <w:rPr>
          <w:rFonts w:ascii="Times New Roman" w:hAnsi="Times New Roman" w:cs="Times New Roman"/>
          <w:sz w:val="24"/>
          <w:szCs w:val="24"/>
        </w:rPr>
        <w:t>all</w:t>
      </w:r>
      <w:r w:rsidR="00CC6631">
        <w:rPr>
          <w:rFonts w:ascii="Times New Roman" w:hAnsi="Times New Roman" w:cs="Times New Roman"/>
          <w:sz w:val="24"/>
          <w:szCs w:val="24"/>
        </w:rPr>
        <w:t xml:space="preserve"> the time series. </w:t>
      </w:r>
      <w:r w:rsidR="00F84371">
        <w:rPr>
          <w:rFonts w:ascii="Times New Roman" w:hAnsi="Times New Roman" w:cs="Times New Roman"/>
          <w:sz w:val="24"/>
          <w:szCs w:val="24"/>
        </w:rPr>
        <w:t>From this</w:t>
      </w:r>
      <w:r w:rsidR="00945099">
        <w:rPr>
          <w:rFonts w:ascii="Times New Roman" w:hAnsi="Times New Roman" w:cs="Times New Roman"/>
          <w:sz w:val="24"/>
          <w:szCs w:val="24"/>
        </w:rPr>
        <w:t xml:space="preserve"> d</w:t>
      </w:r>
      <w:r w:rsidR="00F84371">
        <w:rPr>
          <w:rFonts w:ascii="Times New Roman" w:hAnsi="Times New Roman" w:cs="Times New Roman"/>
          <w:sz w:val="24"/>
          <w:szCs w:val="24"/>
        </w:rPr>
        <w:t xml:space="preserve">iscovery, we have </w:t>
      </w:r>
      <w:r w:rsidR="00945099">
        <w:rPr>
          <w:rFonts w:ascii="Times New Roman" w:hAnsi="Times New Roman" w:cs="Times New Roman"/>
          <w:sz w:val="24"/>
          <w:szCs w:val="24"/>
        </w:rPr>
        <w:t xml:space="preserve">then </w:t>
      </w:r>
      <w:r w:rsidR="00F84371">
        <w:rPr>
          <w:rFonts w:ascii="Times New Roman" w:hAnsi="Times New Roman" w:cs="Times New Roman"/>
          <w:sz w:val="24"/>
          <w:szCs w:val="24"/>
        </w:rPr>
        <w:t>decided to use</w:t>
      </w:r>
      <w:r w:rsidR="00D90D35">
        <w:rPr>
          <w:rFonts w:ascii="Times New Roman" w:hAnsi="Times New Roman" w:cs="Times New Roman"/>
          <w:sz w:val="24"/>
          <w:szCs w:val="24"/>
        </w:rPr>
        <w:t xml:space="preserve"> the Weekly aggregate for Series 22 and the Monthly aggregate for Series 50 </w:t>
      </w:r>
      <w:r w:rsidR="003325FD">
        <w:rPr>
          <w:rFonts w:ascii="Times New Roman" w:hAnsi="Times New Roman" w:cs="Times New Roman"/>
          <w:sz w:val="24"/>
          <w:szCs w:val="24"/>
        </w:rPr>
        <w:t xml:space="preserve">which contain seasonality and use the Monthly aggregate </w:t>
      </w:r>
      <w:r w:rsidR="00F649A0">
        <w:rPr>
          <w:rFonts w:ascii="Times New Roman" w:hAnsi="Times New Roman" w:cs="Times New Roman"/>
          <w:sz w:val="24"/>
          <w:szCs w:val="24"/>
        </w:rPr>
        <w:t>for Series 78 which lacks this component</w:t>
      </w:r>
      <w:r w:rsidR="00945099">
        <w:rPr>
          <w:rFonts w:ascii="Times New Roman" w:hAnsi="Times New Roman" w:cs="Times New Roman"/>
          <w:sz w:val="24"/>
          <w:szCs w:val="24"/>
        </w:rPr>
        <w:t xml:space="preserve"> to see if th</w:t>
      </w:r>
      <w:r w:rsidR="00E664D9">
        <w:rPr>
          <w:rFonts w:ascii="Times New Roman" w:hAnsi="Times New Roman" w:cs="Times New Roman"/>
          <w:sz w:val="24"/>
          <w:szCs w:val="24"/>
        </w:rPr>
        <w:t xml:space="preserve">is would </w:t>
      </w:r>
      <w:r w:rsidR="00B23234">
        <w:rPr>
          <w:rFonts w:ascii="Times New Roman" w:hAnsi="Times New Roman" w:cs="Times New Roman"/>
          <w:sz w:val="24"/>
          <w:szCs w:val="24"/>
        </w:rPr>
        <w:t xml:space="preserve">affect the outcome of the </w:t>
      </w:r>
      <w:r w:rsidR="00945099">
        <w:rPr>
          <w:rFonts w:ascii="Times New Roman" w:hAnsi="Times New Roman" w:cs="Times New Roman"/>
          <w:sz w:val="24"/>
          <w:szCs w:val="24"/>
        </w:rPr>
        <w:t xml:space="preserve">forecast model </w:t>
      </w:r>
      <w:r w:rsidR="00E664D9">
        <w:rPr>
          <w:rFonts w:ascii="Times New Roman" w:hAnsi="Times New Roman" w:cs="Times New Roman"/>
          <w:sz w:val="24"/>
          <w:szCs w:val="24"/>
        </w:rPr>
        <w:t>created</w:t>
      </w:r>
      <w:r w:rsidR="00B23234">
        <w:rPr>
          <w:rFonts w:ascii="Times New Roman" w:hAnsi="Times New Roman" w:cs="Times New Roman"/>
          <w:sz w:val="24"/>
          <w:szCs w:val="24"/>
        </w:rPr>
        <w:t xml:space="preserve">. </w:t>
      </w:r>
      <w:r w:rsidR="00C26583">
        <w:rPr>
          <w:rFonts w:ascii="Times New Roman" w:hAnsi="Times New Roman" w:cs="Times New Roman"/>
          <w:sz w:val="24"/>
          <w:szCs w:val="24"/>
        </w:rPr>
        <w:t>Further d</w:t>
      </w:r>
      <w:r w:rsidR="00431300">
        <w:rPr>
          <w:rFonts w:ascii="Times New Roman" w:hAnsi="Times New Roman" w:cs="Times New Roman"/>
          <w:sz w:val="24"/>
          <w:szCs w:val="24"/>
        </w:rPr>
        <w:t xml:space="preserve">ata decomposition </w:t>
      </w:r>
      <w:r w:rsidR="00F84371">
        <w:rPr>
          <w:rFonts w:ascii="Times New Roman" w:hAnsi="Times New Roman" w:cs="Times New Roman"/>
          <w:sz w:val="24"/>
          <w:szCs w:val="24"/>
        </w:rPr>
        <w:t>using the decomp function in R</w:t>
      </w:r>
      <w:r w:rsidR="002E1A3F">
        <w:rPr>
          <w:rFonts w:ascii="Times New Roman" w:hAnsi="Times New Roman" w:cs="Times New Roman"/>
          <w:sz w:val="24"/>
          <w:szCs w:val="24"/>
        </w:rPr>
        <w:t xml:space="preserve"> has aided us in determining</w:t>
      </w:r>
      <w:r w:rsidR="00F84371">
        <w:rPr>
          <w:rFonts w:ascii="Times New Roman" w:hAnsi="Times New Roman" w:cs="Times New Roman"/>
          <w:sz w:val="24"/>
          <w:szCs w:val="24"/>
        </w:rPr>
        <w:t xml:space="preserve"> </w:t>
      </w:r>
      <w:r w:rsidR="002E1A3F">
        <w:rPr>
          <w:rFonts w:ascii="Times New Roman" w:hAnsi="Times New Roman" w:cs="Times New Roman"/>
          <w:sz w:val="24"/>
          <w:szCs w:val="24"/>
        </w:rPr>
        <w:t xml:space="preserve">whether our time series were </w:t>
      </w:r>
      <w:r w:rsidR="00126384">
        <w:rPr>
          <w:rFonts w:ascii="Times New Roman" w:hAnsi="Times New Roman" w:cs="Times New Roman"/>
          <w:sz w:val="24"/>
          <w:szCs w:val="24"/>
        </w:rPr>
        <w:t>either an additive or multiplicative model. From this function itself, it was still unclear</w:t>
      </w:r>
      <w:r w:rsidR="175CFD47" w:rsidRPr="1B789D92">
        <w:rPr>
          <w:rFonts w:ascii="Times New Roman" w:hAnsi="Times New Roman" w:cs="Times New Roman"/>
          <w:sz w:val="24"/>
          <w:szCs w:val="24"/>
        </w:rPr>
        <w:t>,</w:t>
      </w:r>
      <w:r w:rsidR="00126384">
        <w:rPr>
          <w:rFonts w:ascii="Times New Roman" w:hAnsi="Times New Roman" w:cs="Times New Roman"/>
          <w:sz w:val="24"/>
          <w:szCs w:val="24"/>
        </w:rPr>
        <w:t xml:space="preserve"> as the values of both the </w:t>
      </w:r>
      <w:r w:rsidR="004744CE">
        <w:rPr>
          <w:rFonts w:ascii="Times New Roman" w:hAnsi="Times New Roman" w:cs="Times New Roman"/>
          <w:sz w:val="24"/>
          <w:szCs w:val="24"/>
        </w:rPr>
        <w:t>additive and multiplicative</w:t>
      </w:r>
      <w:r w:rsidR="00126384">
        <w:rPr>
          <w:rFonts w:ascii="Times New Roman" w:hAnsi="Times New Roman" w:cs="Times New Roman"/>
          <w:sz w:val="24"/>
          <w:szCs w:val="24"/>
        </w:rPr>
        <w:t xml:space="preserve"> season </w:t>
      </w:r>
      <w:r w:rsidR="029A97D2" w:rsidRPr="3193C49B">
        <w:rPr>
          <w:rFonts w:ascii="Times New Roman" w:hAnsi="Times New Roman" w:cs="Times New Roman"/>
          <w:sz w:val="24"/>
          <w:szCs w:val="24"/>
        </w:rPr>
        <w:t>component</w:t>
      </w:r>
      <w:r w:rsidR="32726900" w:rsidRPr="3193C49B">
        <w:rPr>
          <w:rFonts w:ascii="Times New Roman" w:hAnsi="Times New Roman" w:cs="Times New Roman"/>
          <w:sz w:val="24"/>
          <w:szCs w:val="24"/>
        </w:rPr>
        <w:t>s</w:t>
      </w:r>
      <w:r w:rsidR="00126384">
        <w:rPr>
          <w:rFonts w:ascii="Times New Roman" w:hAnsi="Times New Roman" w:cs="Times New Roman"/>
          <w:sz w:val="24"/>
          <w:szCs w:val="24"/>
        </w:rPr>
        <w:t xml:space="preserve"> were relative</w:t>
      </w:r>
      <w:r w:rsidR="00746A19">
        <w:rPr>
          <w:rFonts w:ascii="Times New Roman" w:hAnsi="Times New Roman" w:cs="Times New Roman"/>
          <w:sz w:val="24"/>
          <w:szCs w:val="24"/>
        </w:rPr>
        <w:t>ly</w:t>
      </w:r>
      <w:r w:rsidR="004744CE">
        <w:rPr>
          <w:rFonts w:ascii="Times New Roman" w:hAnsi="Times New Roman" w:cs="Times New Roman"/>
          <w:sz w:val="24"/>
          <w:szCs w:val="24"/>
        </w:rPr>
        <w:t xml:space="preserve"> low, therefore we have calculated </w:t>
      </w:r>
      <w:r w:rsidR="00617D01">
        <w:rPr>
          <w:rFonts w:ascii="Times New Roman" w:hAnsi="Times New Roman" w:cs="Times New Roman"/>
          <w:sz w:val="24"/>
          <w:szCs w:val="24"/>
        </w:rPr>
        <w:t>the ME, MAE and MAPE for each of the models.</w:t>
      </w:r>
      <w:r w:rsidR="008E6DE8">
        <w:rPr>
          <w:rFonts w:ascii="Times New Roman" w:hAnsi="Times New Roman" w:cs="Times New Roman"/>
          <w:sz w:val="24"/>
          <w:szCs w:val="24"/>
        </w:rPr>
        <w:t xml:space="preserve"> </w:t>
      </w:r>
      <w:r w:rsidR="00B47E63">
        <w:rPr>
          <w:rFonts w:ascii="Times New Roman" w:hAnsi="Times New Roman" w:cs="Times New Roman"/>
          <w:sz w:val="24"/>
          <w:szCs w:val="24"/>
        </w:rPr>
        <w:t xml:space="preserve">We were then able to determine the model of each </w:t>
      </w:r>
      <w:r w:rsidR="001859D8">
        <w:rPr>
          <w:rFonts w:ascii="Times New Roman" w:hAnsi="Times New Roman" w:cs="Times New Roman"/>
          <w:sz w:val="24"/>
          <w:szCs w:val="24"/>
        </w:rPr>
        <w:t xml:space="preserve">time series which </w:t>
      </w:r>
      <w:r w:rsidR="00833D59">
        <w:rPr>
          <w:rFonts w:ascii="Times New Roman" w:hAnsi="Times New Roman" w:cs="Times New Roman"/>
          <w:sz w:val="24"/>
          <w:szCs w:val="24"/>
        </w:rPr>
        <w:t>is</w:t>
      </w:r>
      <w:r w:rsidR="001859D8">
        <w:rPr>
          <w:rFonts w:ascii="Times New Roman" w:hAnsi="Times New Roman" w:cs="Times New Roman"/>
          <w:sz w:val="24"/>
          <w:szCs w:val="24"/>
        </w:rPr>
        <w:t xml:space="preserve"> Additive for Series 50 and Mixed Multiplicative </w:t>
      </w:r>
      <w:r w:rsidR="00833D59">
        <w:rPr>
          <w:rFonts w:ascii="Times New Roman" w:hAnsi="Times New Roman" w:cs="Times New Roman"/>
          <w:sz w:val="24"/>
          <w:szCs w:val="24"/>
        </w:rPr>
        <w:t xml:space="preserve">for both </w:t>
      </w:r>
      <w:r w:rsidR="00EB3B1D">
        <w:rPr>
          <w:rFonts w:ascii="Times New Roman" w:hAnsi="Times New Roman" w:cs="Times New Roman"/>
          <w:sz w:val="24"/>
          <w:szCs w:val="24"/>
        </w:rPr>
        <w:t xml:space="preserve">remaining time series. </w:t>
      </w:r>
      <w:r w:rsidR="00617D01">
        <w:rPr>
          <w:rFonts w:ascii="Times New Roman" w:hAnsi="Times New Roman" w:cs="Times New Roman"/>
          <w:sz w:val="24"/>
          <w:szCs w:val="24"/>
        </w:rPr>
        <w:t xml:space="preserve"> </w:t>
      </w:r>
    </w:p>
    <w:p w14:paraId="7EC02A12" w14:textId="77777777" w:rsidR="000D1A6E" w:rsidRDefault="000D1A6E" w:rsidP="00185937">
      <w:pPr>
        <w:pStyle w:val="ListParagraph"/>
        <w:ind w:left="0"/>
        <w:jc w:val="both"/>
        <w:rPr>
          <w:rFonts w:ascii="Times New Roman" w:hAnsi="Times New Roman" w:cs="Times New Roman"/>
          <w:sz w:val="24"/>
          <w:szCs w:val="24"/>
        </w:rPr>
      </w:pPr>
    </w:p>
    <w:p w14:paraId="701B2ACC" w14:textId="46B029CC" w:rsidR="00EB6051" w:rsidRDefault="00643B28" w:rsidP="00185937">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Next, we used both KPSS and ADF tests </w:t>
      </w:r>
      <w:r w:rsidR="00E91107">
        <w:rPr>
          <w:rFonts w:ascii="Times New Roman" w:hAnsi="Times New Roman" w:cs="Times New Roman"/>
          <w:sz w:val="24"/>
          <w:szCs w:val="24"/>
        </w:rPr>
        <w:t xml:space="preserve">to determine the stationarity of the time series. </w:t>
      </w:r>
      <w:r w:rsidR="00A71E97">
        <w:rPr>
          <w:rFonts w:ascii="Times New Roman" w:hAnsi="Times New Roman" w:cs="Times New Roman"/>
          <w:sz w:val="24"/>
          <w:szCs w:val="24"/>
        </w:rPr>
        <w:t xml:space="preserve">As expected, </w:t>
      </w:r>
      <w:r w:rsidR="76AF6FDF" w:rsidRPr="1B789D92">
        <w:rPr>
          <w:rFonts w:ascii="Times New Roman" w:hAnsi="Times New Roman" w:cs="Times New Roman"/>
          <w:sz w:val="24"/>
          <w:szCs w:val="24"/>
        </w:rPr>
        <w:t>all</w:t>
      </w:r>
      <w:r w:rsidR="00A71E97">
        <w:rPr>
          <w:rFonts w:ascii="Times New Roman" w:hAnsi="Times New Roman" w:cs="Times New Roman"/>
          <w:sz w:val="24"/>
          <w:szCs w:val="24"/>
        </w:rPr>
        <w:t xml:space="preserve"> the time series failed to prove that they were stationary</w:t>
      </w:r>
      <w:r w:rsidR="00FC135B">
        <w:rPr>
          <w:rFonts w:ascii="Times New Roman" w:hAnsi="Times New Roman" w:cs="Times New Roman"/>
          <w:sz w:val="24"/>
          <w:szCs w:val="24"/>
        </w:rPr>
        <w:t>. Fortunately, after only</w:t>
      </w:r>
      <w:r w:rsidR="00FC135B" w:rsidRPr="1B789D92">
        <w:rPr>
          <w:rFonts w:ascii="Times New Roman" w:hAnsi="Times New Roman" w:cs="Times New Roman"/>
          <w:sz w:val="24"/>
          <w:szCs w:val="24"/>
        </w:rPr>
        <w:t xml:space="preserve"> </w:t>
      </w:r>
      <w:r w:rsidR="63171AEE" w:rsidRPr="1B789D92">
        <w:rPr>
          <w:rFonts w:ascii="Times New Roman" w:hAnsi="Times New Roman" w:cs="Times New Roman"/>
          <w:sz w:val="24"/>
          <w:szCs w:val="24"/>
        </w:rPr>
        <w:t>the</w:t>
      </w:r>
      <w:r w:rsidR="00FC135B">
        <w:rPr>
          <w:rFonts w:ascii="Times New Roman" w:hAnsi="Times New Roman" w:cs="Times New Roman"/>
          <w:sz w:val="24"/>
          <w:szCs w:val="24"/>
        </w:rPr>
        <w:t xml:space="preserve"> first level of differencing, Series 22 and 78 </w:t>
      </w:r>
      <w:r w:rsidR="00A173C3">
        <w:rPr>
          <w:rFonts w:ascii="Times New Roman" w:hAnsi="Times New Roman" w:cs="Times New Roman"/>
          <w:sz w:val="24"/>
          <w:szCs w:val="24"/>
        </w:rPr>
        <w:t xml:space="preserve">achieved stationarity, whilst for Series 50, </w:t>
      </w:r>
      <w:r w:rsidR="001B0241">
        <w:rPr>
          <w:rFonts w:ascii="Times New Roman" w:hAnsi="Times New Roman" w:cs="Times New Roman"/>
          <w:sz w:val="24"/>
          <w:szCs w:val="24"/>
        </w:rPr>
        <w:t xml:space="preserve">the results of the KPSS </w:t>
      </w:r>
      <w:r w:rsidR="00895CC9">
        <w:rPr>
          <w:rFonts w:ascii="Times New Roman" w:hAnsi="Times New Roman" w:cs="Times New Roman"/>
          <w:sz w:val="24"/>
          <w:szCs w:val="24"/>
        </w:rPr>
        <w:t>test proved stationarity, t</w:t>
      </w:r>
      <w:r w:rsidR="001B0241">
        <w:rPr>
          <w:rFonts w:ascii="Times New Roman" w:hAnsi="Times New Roman" w:cs="Times New Roman"/>
          <w:sz w:val="24"/>
          <w:szCs w:val="24"/>
        </w:rPr>
        <w:t xml:space="preserve">he ADF test </w:t>
      </w:r>
      <w:r w:rsidR="00895CC9">
        <w:rPr>
          <w:rFonts w:ascii="Times New Roman" w:hAnsi="Times New Roman" w:cs="Times New Roman"/>
          <w:sz w:val="24"/>
          <w:szCs w:val="24"/>
        </w:rPr>
        <w:t>proved otherwise</w:t>
      </w:r>
      <w:r w:rsidR="001B0241">
        <w:rPr>
          <w:rFonts w:ascii="Times New Roman" w:hAnsi="Times New Roman" w:cs="Times New Roman"/>
          <w:sz w:val="24"/>
          <w:szCs w:val="24"/>
        </w:rPr>
        <w:t>.</w:t>
      </w:r>
      <w:r w:rsidR="00895CC9">
        <w:rPr>
          <w:rFonts w:ascii="Times New Roman" w:hAnsi="Times New Roman" w:cs="Times New Roman"/>
          <w:sz w:val="24"/>
          <w:szCs w:val="24"/>
        </w:rPr>
        <w:t xml:space="preserve"> However, after using the </w:t>
      </w:r>
      <w:proofErr w:type="spellStart"/>
      <w:r w:rsidR="00895CC9">
        <w:rPr>
          <w:rFonts w:ascii="Times New Roman" w:hAnsi="Times New Roman" w:cs="Times New Roman"/>
          <w:sz w:val="24"/>
          <w:szCs w:val="24"/>
        </w:rPr>
        <w:t>n</w:t>
      </w:r>
      <w:r w:rsidR="00576183">
        <w:rPr>
          <w:rFonts w:ascii="Times New Roman" w:hAnsi="Times New Roman" w:cs="Times New Roman"/>
          <w:sz w:val="24"/>
          <w:szCs w:val="24"/>
        </w:rPr>
        <w:t>sdiffs</w:t>
      </w:r>
      <w:proofErr w:type="spellEnd"/>
      <w:r w:rsidR="00576183">
        <w:rPr>
          <w:rFonts w:ascii="Times New Roman" w:hAnsi="Times New Roman" w:cs="Times New Roman"/>
          <w:sz w:val="24"/>
          <w:szCs w:val="24"/>
        </w:rPr>
        <w:t xml:space="preserve"> and </w:t>
      </w:r>
      <w:proofErr w:type="spellStart"/>
      <w:r w:rsidR="00576183">
        <w:rPr>
          <w:rFonts w:ascii="Times New Roman" w:hAnsi="Times New Roman" w:cs="Times New Roman"/>
          <w:sz w:val="24"/>
          <w:szCs w:val="24"/>
        </w:rPr>
        <w:t>ndiffs</w:t>
      </w:r>
      <w:proofErr w:type="spellEnd"/>
      <w:r w:rsidR="00576183">
        <w:rPr>
          <w:rFonts w:ascii="Times New Roman" w:hAnsi="Times New Roman" w:cs="Times New Roman"/>
          <w:sz w:val="24"/>
          <w:szCs w:val="24"/>
        </w:rPr>
        <w:t xml:space="preserve"> function in R</w:t>
      </w:r>
      <w:r w:rsidR="0009399E">
        <w:rPr>
          <w:rFonts w:ascii="Times New Roman" w:hAnsi="Times New Roman" w:cs="Times New Roman"/>
          <w:sz w:val="24"/>
          <w:szCs w:val="24"/>
        </w:rPr>
        <w:t xml:space="preserve"> to check for the suggested level of differencing</w:t>
      </w:r>
      <w:r w:rsidR="00576183">
        <w:rPr>
          <w:rFonts w:ascii="Times New Roman" w:hAnsi="Times New Roman" w:cs="Times New Roman"/>
          <w:sz w:val="24"/>
          <w:szCs w:val="24"/>
        </w:rPr>
        <w:t xml:space="preserve">, the outcome was 1 and 0, respectively. </w:t>
      </w:r>
      <w:r w:rsidR="0009399E">
        <w:rPr>
          <w:rFonts w:ascii="Times New Roman" w:hAnsi="Times New Roman" w:cs="Times New Roman"/>
          <w:sz w:val="24"/>
          <w:szCs w:val="24"/>
        </w:rPr>
        <w:t xml:space="preserve">With this, we decided to take up the suggestion and proceed with only basing the stationarity of the </w:t>
      </w:r>
      <w:r w:rsidR="0009399E">
        <w:rPr>
          <w:rFonts w:ascii="Times New Roman" w:hAnsi="Times New Roman" w:cs="Times New Roman"/>
          <w:sz w:val="24"/>
          <w:szCs w:val="24"/>
        </w:rPr>
        <w:lastRenderedPageBreak/>
        <w:t xml:space="preserve">time series using the KPSS test. </w:t>
      </w:r>
      <w:r w:rsidR="004A783F">
        <w:rPr>
          <w:rFonts w:ascii="Times New Roman" w:hAnsi="Times New Roman" w:cs="Times New Roman"/>
          <w:sz w:val="24"/>
          <w:szCs w:val="24"/>
        </w:rPr>
        <w:t xml:space="preserve">From the </w:t>
      </w:r>
      <w:r w:rsidR="003B6B20">
        <w:rPr>
          <w:rFonts w:ascii="Times New Roman" w:hAnsi="Times New Roman" w:cs="Times New Roman"/>
          <w:sz w:val="24"/>
          <w:szCs w:val="24"/>
        </w:rPr>
        <w:t xml:space="preserve">residual plots of each </w:t>
      </w:r>
      <w:r w:rsidR="004A783F">
        <w:rPr>
          <w:rFonts w:ascii="Times New Roman" w:hAnsi="Times New Roman" w:cs="Times New Roman"/>
          <w:sz w:val="24"/>
          <w:szCs w:val="24"/>
        </w:rPr>
        <w:t xml:space="preserve">differenced </w:t>
      </w:r>
      <w:r w:rsidR="00E61FFF">
        <w:rPr>
          <w:rFonts w:ascii="Times New Roman" w:hAnsi="Times New Roman" w:cs="Times New Roman"/>
          <w:sz w:val="24"/>
          <w:szCs w:val="24"/>
        </w:rPr>
        <w:t>data</w:t>
      </w:r>
      <w:r w:rsidR="003B6B20">
        <w:rPr>
          <w:rFonts w:ascii="Times New Roman" w:hAnsi="Times New Roman" w:cs="Times New Roman"/>
          <w:sz w:val="24"/>
          <w:szCs w:val="24"/>
        </w:rPr>
        <w:t xml:space="preserve"> of the time series, only Series 50 displayed </w:t>
      </w:r>
      <w:r w:rsidR="00EB6051">
        <w:rPr>
          <w:rFonts w:ascii="Times New Roman" w:hAnsi="Times New Roman" w:cs="Times New Roman"/>
          <w:sz w:val="24"/>
          <w:szCs w:val="24"/>
        </w:rPr>
        <w:t>significant</w:t>
      </w:r>
      <w:r w:rsidR="00445A4A">
        <w:rPr>
          <w:rFonts w:ascii="Times New Roman" w:hAnsi="Times New Roman" w:cs="Times New Roman"/>
          <w:sz w:val="24"/>
          <w:szCs w:val="24"/>
        </w:rPr>
        <w:t xml:space="preserve"> peaks in lags 12, 24 and 36 showing that </w:t>
      </w:r>
      <w:r w:rsidR="003F03AC">
        <w:rPr>
          <w:rFonts w:ascii="Times New Roman" w:hAnsi="Times New Roman" w:cs="Times New Roman"/>
          <w:sz w:val="24"/>
          <w:szCs w:val="24"/>
        </w:rPr>
        <w:t>a non-stationary seasonality exists</w:t>
      </w:r>
      <w:r w:rsidR="00EB6051">
        <w:rPr>
          <w:rFonts w:ascii="Times New Roman" w:hAnsi="Times New Roman" w:cs="Times New Roman"/>
          <w:sz w:val="24"/>
          <w:szCs w:val="24"/>
        </w:rPr>
        <w:t xml:space="preserve"> and therefore a seasonal ARIMA would be more suited as a forecast model.</w:t>
      </w:r>
    </w:p>
    <w:p w14:paraId="59F1DE30" w14:textId="77777777" w:rsidR="00EB6051" w:rsidRDefault="00EB6051" w:rsidP="00185937">
      <w:pPr>
        <w:pStyle w:val="ListParagraph"/>
        <w:ind w:left="0"/>
        <w:jc w:val="both"/>
        <w:rPr>
          <w:rFonts w:ascii="Times New Roman" w:hAnsi="Times New Roman" w:cs="Times New Roman"/>
          <w:sz w:val="24"/>
          <w:szCs w:val="24"/>
        </w:rPr>
      </w:pPr>
    </w:p>
    <w:p w14:paraId="58C27983" w14:textId="05EFE68D" w:rsidR="00BF6DB7" w:rsidRDefault="00C440C5" w:rsidP="00185937">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In the final stage of the exploration, </w:t>
      </w:r>
      <w:r w:rsidR="00996B0D">
        <w:rPr>
          <w:rFonts w:ascii="Times New Roman" w:hAnsi="Times New Roman" w:cs="Times New Roman"/>
          <w:sz w:val="24"/>
          <w:szCs w:val="24"/>
        </w:rPr>
        <w:t>we used</w:t>
      </w:r>
      <w:r w:rsidR="001527CC">
        <w:rPr>
          <w:rFonts w:ascii="Times New Roman" w:hAnsi="Times New Roman" w:cs="Times New Roman"/>
          <w:sz w:val="24"/>
          <w:szCs w:val="24"/>
        </w:rPr>
        <w:t xml:space="preserve"> the Box-Jenkins method to create some best fit </w:t>
      </w:r>
      <w:r w:rsidR="653C9B58" w:rsidRPr="73028637">
        <w:rPr>
          <w:rFonts w:ascii="Times New Roman" w:hAnsi="Times New Roman" w:cs="Times New Roman"/>
          <w:sz w:val="24"/>
          <w:szCs w:val="24"/>
        </w:rPr>
        <w:t>model</w:t>
      </w:r>
      <w:r w:rsidR="4F5BF31E" w:rsidRPr="73028637">
        <w:rPr>
          <w:rFonts w:ascii="Times New Roman" w:hAnsi="Times New Roman" w:cs="Times New Roman"/>
          <w:sz w:val="24"/>
          <w:szCs w:val="24"/>
        </w:rPr>
        <w:t>s</w:t>
      </w:r>
      <w:r w:rsidR="001527CC">
        <w:rPr>
          <w:rFonts w:ascii="Times New Roman" w:hAnsi="Times New Roman" w:cs="Times New Roman"/>
          <w:sz w:val="24"/>
          <w:szCs w:val="24"/>
        </w:rPr>
        <w:t xml:space="preserve"> for the time series to be used for forecasting. For Series 22, </w:t>
      </w:r>
      <w:r w:rsidR="002E11CA">
        <w:rPr>
          <w:rFonts w:ascii="Times New Roman" w:hAnsi="Times New Roman" w:cs="Times New Roman"/>
          <w:sz w:val="24"/>
          <w:szCs w:val="24"/>
        </w:rPr>
        <w:t>we have managed to find the best fit model for the series which is ARIMA(1,1,0</w:t>
      </w:r>
      <w:r w:rsidR="002E11CA" w:rsidRPr="1B789D92">
        <w:rPr>
          <w:rFonts w:ascii="Times New Roman" w:hAnsi="Times New Roman" w:cs="Times New Roman"/>
          <w:sz w:val="24"/>
          <w:szCs w:val="24"/>
        </w:rPr>
        <w:t>)</w:t>
      </w:r>
      <w:r w:rsidR="592E111D" w:rsidRPr="1B789D92">
        <w:rPr>
          <w:rFonts w:ascii="Times New Roman" w:hAnsi="Times New Roman" w:cs="Times New Roman"/>
          <w:sz w:val="24"/>
          <w:szCs w:val="24"/>
        </w:rPr>
        <w:t>.</w:t>
      </w:r>
      <w:r w:rsidR="00662B8C">
        <w:rPr>
          <w:rFonts w:ascii="Times New Roman" w:hAnsi="Times New Roman" w:cs="Times New Roman"/>
          <w:sz w:val="24"/>
          <w:szCs w:val="24"/>
        </w:rPr>
        <w:t xml:space="preserve"> </w:t>
      </w:r>
      <w:r w:rsidR="00C51E44">
        <w:rPr>
          <w:rFonts w:ascii="Times New Roman" w:hAnsi="Times New Roman" w:cs="Times New Roman"/>
          <w:sz w:val="24"/>
          <w:szCs w:val="24"/>
        </w:rPr>
        <w:t xml:space="preserve">This model was also the same one </w:t>
      </w:r>
      <w:r w:rsidR="5A3F3A7E" w:rsidRPr="1B789D92">
        <w:rPr>
          <w:rFonts w:ascii="Times New Roman" w:hAnsi="Times New Roman" w:cs="Times New Roman"/>
          <w:sz w:val="24"/>
          <w:szCs w:val="24"/>
        </w:rPr>
        <w:t xml:space="preserve">as </w:t>
      </w:r>
      <w:r w:rsidR="00C51E44">
        <w:rPr>
          <w:rFonts w:ascii="Times New Roman" w:hAnsi="Times New Roman" w:cs="Times New Roman"/>
          <w:sz w:val="24"/>
          <w:szCs w:val="24"/>
        </w:rPr>
        <w:t xml:space="preserve">suggested </w:t>
      </w:r>
      <w:proofErr w:type="spellStart"/>
      <w:r w:rsidR="2F05D4B9" w:rsidRPr="1B789D92">
        <w:rPr>
          <w:rFonts w:ascii="Times New Roman" w:hAnsi="Times New Roman" w:cs="Times New Roman"/>
          <w:sz w:val="24"/>
          <w:szCs w:val="24"/>
        </w:rPr>
        <w:t>by</w:t>
      </w:r>
      <w:r w:rsidR="00770FA2">
        <w:rPr>
          <w:rFonts w:ascii="Times New Roman" w:hAnsi="Times New Roman" w:cs="Times New Roman"/>
          <w:sz w:val="24"/>
          <w:szCs w:val="24"/>
        </w:rPr>
        <w:t>the</w:t>
      </w:r>
      <w:proofErr w:type="spellEnd"/>
      <w:r w:rsidR="00770FA2">
        <w:rPr>
          <w:rFonts w:ascii="Times New Roman" w:hAnsi="Times New Roman" w:cs="Times New Roman"/>
          <w:sz w:val="24"/>
          <w:szCs w:val="24"/>
        </w:rPr>
        <w:t xml:space="preserve"> </w:t>
      </w:r>
      <w:proofErr w:type="spellStart"/>
      <w:r w:rsidR="00770FA2">
        <w:rPr>
          <w:rFonts w:ascii="Times New Roman" w:hAnsi="Times New Roman" w:cs="Times New Roman"/>
          <w:sz w:val="24"/>
          <w:szCs w:val="24"/>
        </w:rPr>
        <w:t>auto.arima</w:t>
      </w:r>
      <w:proofErr w:type="spellEnd"/>
      <w:r w:rsidR="00770FA2">
        <w:rPr>
          <w:rFonts w:ascii="Times New Roman" w:hAnsi="Times New Roman" w:cs="Times New Roman"/>
          <w:sz w:val="24"/>
          <w:szCs w:val="24"/>
        </w:rPr>
        <w:t xml:space="preserve"> function available in R and it is deemed </w:t>
      </w:r>
      <w:r w:rsidR="58B13450" w:rsidRPr="1B789D92">
        <w:rPr>
          <w:rFonts w:ascii="Times New Roman" w:hAnsi="Times New Roman" w:cs="Times New Roman"/>
          <w:sz w:val="24"/>
          <w:szCs w:val="24"/>
        </w:rPr>
        <w:t xml:space="preserve">to be </w:t>
      </w:r>
      <w:r w:rsidR="77BDC8E2" w:rsidRPr="28F9BBE5">
        <w:rPr>
          <w:rFonts w:ascii="Times New Roman" w:hAnsi="Times New Roman" w:cs="Times New Roman"/>
          <w:sz w:val="24"/>
          <w:szCs w:val="24"/>
        </w:rPr>
        <w:t>the</w:t>
      </w:r>
      <w:r w:rsidR="7701F4A7" w:rsidRPr="64686622">
        <w:rPr>
          <w:rFonts w:ascii="Times New Roman" w:hAnsi="Times New Roman" w:cs="Times New Roman"/>
          <w:sz w:val="24"/>
          <w:szCs w:val="24"/>
        </w:rPr>
        <w:t xml:space="preserve"> </w:t>
      </w:r>
      <w:r w:rsidR="00770FA2">
        <w:rPr>
          <w:rFonts w:ascii="Times New Roman" w:hAnsi="Times New Roman" w:cs="Times New Roman"/>
          <w:sz w:val="24"/>
          <w:szCs w:val="24"/>
        </w:rPr>
        <w:t>best fit due to the nature of the peaks in both the ACF and PACF plots which were all within the significance bound.</w:t>
      </w:r>
      <w:r w:rsidR="00A76922">
        <w:rPr>
          <w:rFonts w:ascii="Times New Roman" w:hAnsi="Times New Roman" w:cs="Times New Roman"/>
          <w:sz w:val="24"/>
          <w:szCs w:val="24"/>
        </w:rPr>
        <w:t xml:space="preserve"> </w:t>
      </w:r>
    </w:p>
    <w:p w14:paraId="52C7A26B" w14:textId="77777777" w:rsidR="00BF6DB7" w:rsidRDefault="00BF6DB7" w:rsidP="00185937">
      <w:pPr>
        <w:pStyle w:val="ListParagraph"/>
        <w:ind w:left="0"/>
        <w:jc w:val="both"/>
        <w:rPr>
          <w:rFonts w:ascii="Times New Roman" w:hAnsi="Times New Roman" w:cs="Times New Roman"/>
          <w:sz w:val="24"/>
          <w:szCs w:val="24"/>
        </w:rPr>
      </w:pPr>
    </w:p>
    <w:p w14:paraId="6FAF80E1" w14:textId="541E9E9A" w:rsidR="000D1A6E" w:rsidRPr="001B0AE0" w:rsidRDefault="00A76922" w:rsidP="00185937">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However, this was not </w:t>
      </w:r>
      <w:r w:rsidR="005E76BE">
        <w:rPr>
          <w:rFonts w:ascii="Times New Roman" w:hAnsi="Times New Roman" w:cs="Times New Roman"/>
          <w:sz w:val="24"/>
          <w:szCs w:val="24"/>
        </w:rPr>
        <w:t xml:space="preserve">the case for both Series 50 and 78. We created a </w:t>
      </w:r>
      <w:r w:rsidR="004107AB">
        <w:rPr>
          <w:rFonts w:ascii="Times New Roman" w:hAnsi="Times New Roman" w:cs="Times New Roman"/>
          <w:sz w:val="24"/>
          <w:szCs w:val="24"/>
        </w:rPr>
        <w:t>first fit model of ARIMA(</w:t>
      </w:r>
      <w:r w:rsidR="00891E31">
        <w:rPr>
          <w:rFonts w:ascii="Times New Roman" w:hAnsi="Times New Roman" w:cs="Times New Roman"/>
          <w:sz w:val="24"/>
          <w:szCs w:val="24"/>
        </w:rPr>
        <w:t>1,1,0)(</w:t>
      </w:r>
      <w:r w:rsidR="0055779E">
        <w:rPr>
          <w:rFonts w:ascii="Times New Roman" w:hAnsi="Times New Roman" w:cs="Times New Roman"/>
          <w:sz w:val="24"/>
          <w:szCs w:val="24"/>
        </w:rPr>
        <w:t>1,0,0)[12]</w:t>
      </w:r>
      <w:r w:rsidR="008B6EC9">
        <w:rPr>
          <w:rFonts w:ascii="Times New Roman" w:hAnsi="Times New Roman" w:cs="Times New Roman"/>
          <w:sz w:val="24"/>
          <w:szCs w:val="24"/>
        </w:rPr>
        <w:t xml:space="preserve"> where </w:t>
      </w:r>
      <w:r w:rsidR="007D2381">
        <w:rPr>
          <w:rFonts w:ascii="Times New Roman" w:hAnsi="Times New Roman" w:cs="Times New Roman"/>
          <w:sz w:val="24"/>
          <w:szCs w:val="24"/>
        </w:rPr>
        <w:t>the</w:t>
      </w:r>
      <w:r w:rsidR="00666EA6">
        <w:rPr>
          <w:rFonts w:ascii="Times New Roman" w:hAnsi="Times New Roman" w:cs="Times New Roman"/>
          <w:sz w:val="24"/>
          <w:szCs w:val="24"/>
        </w:rPr>
        <w:t>re w</w:t>
      </w:r>
      <w:r w:rsidR="00B76D85">
        <w:rPr>
          <w:rFonts w:ascii="Times New Roman" w:hAnsi="Times New Roman" w:cs="Times New Roman"/>
          <w:sz w:val="24"/>
          <w:szCs w:val="24"/>
        </w:rPr>
        <w:t>as still a</w:t>
      </w:r>
      <w:r w:rsidR="00666EA6">
        <w:rPr>
          <w:rFonts w:ascii="Times New Roman" w:hAnsi="Times New Roman" w:cs="Times New Roman"/>
          <w:sz w:val="24"/>
          <w:szCs w:val="24"/>
        </w:rPr>
        <w:t xml:space="preserve"> significant</w:t>
      </w:r>
      <w:r w:rsidR="007D2381">
        <w:rPr>
          <w:rFonts w:ascii="Times New Roman" w:hAnsi="Times New Roman" w:cs="Times New Roman"/>
          <w:sz w:val="24"/>
          <w:szCs w:val="24"/>
        </w:rPr>
        <w:t xml:space="preserve"> </w:t>
      </w:r>
      <w:r w:rsidR="00B76D85">
        <w:rPr>
          <w:rFonts w:ascii="Times New Roman" w:hAnsi="Times New Roman" w:cs="Times New Roman"/>
          <w:sz w:val="24"/>
          <w:szCs w:val="24"/>
        </w:rPr>
        <w:t>peak in t</w:t>
      </w:r>
      <w:r w:rsidR="007D2381">
        <w:rPr>
          <w:rFonts w:ascii="Times New Roman" w:hAnsi="Times New Roman" w:cs="Times New Roman"/>
          <w:sz w:val="24"/>
          <w:szCs w:val="24"/>
        </w:rPr>
        <w:t xml:space="preserve">he </w:t>
      </w:r>
      <w:r w:rsidR="00666EA6">
        <w:rPr>
          <w:rFonts w:ascii="Times New Roman" w:hAnsi="Times New Roman" w:cs="Times New Roman"/>
          <w:sz w:val="24"/>
          <w:szCs w:val="24"/>
        </w:rPr>
        <w:t xml:space="preserve">ACF and PACF </w:t>
      </w:r>
      <w:r w:rsidR="00F936EB">
        <w:rPr>
          <w:rFonts w:ascii="Times New Roman" w:hAnsi="Times New Roman" w:cs="Times New Roman"/>
          <w:sz w:val="24"/>
          <w:szCs w:val="24"/>
        </w:rPr>
        <w:t xml:space="preserve">residual </w:t>
      </w:r>
      <w:r w:rsidR="00666EA6">
        <w:rPr>
          <w:rFonts w:ascii="Times New Roman" w:hAnsi="Times New Roman" w:cs="Times New Roman"/>
          <w:sz w:val="24"/>
          <w:szCs w:val="24"/>
        </w:rPr>
        <w:t>plots at lag 2</w:t>
      </w:r>
      <w:r w:rsidR="0006308D">
        <w:rPr>
          <w:rFonts w:ascii="Times New Roman" w:hAnsi="Times New Roman" w:cs="Times New Roman"/>
          <w:sz w:val="24"/>
          <w:szCs w:val="24"/>
        </w:rPr>
        <w:t xml:space="preserve">. </w:t>
      </w:r>
      <w:r w:rsidR="005451B8">
        <w:rPr>
          <w:rFonts w:ascii="Times New Roman" w:hAnsi="Times New Roman" w:cs="Times New Roman"/>
          <w:sz w:val="24"/>
          <w:szCs w:val="24"/>
        </w:rPr>
        <w:t xml:space="preserve">From this, we have </w:t>
      </w:r>
      <w:r w:rsidR="000F28BD">
        <w:rPr>
          <w:rFonts w:ascii="Times New Roman" w:hAnsi="Times New Roman" w:cs="Times New Roman"/>
          <w:sz w:val="24"/>
          <w:szCs w:val="24"/>
        </w:rPr>
        <w:t>created another</w:t>
      </w:r>
      <w:r w:rsidR="005451B8">
        <w:rPr>
          <w:rFonts w:ascii="Times New Roman" w:hAnsi="Times New Roman" w:cs="Times New Roman"/>
          <w:sz w:val="24"/>
          <w:szCs w:val="24"/>
        </w:rPr>
        <w:t xml:space="preserve"> model fit of </w:t>
      </w:r>
      <w:r w:rsidR="000F28BD">
        <w:rPr>
          <w:rFonts w:ascii="Times New Roman" w:hAnsi="Times New Roman" w:cs="Times New Roman"/>
          <w:sz w:val="24"/>
          <w:szCs w:val="24"/>
        </w:rPr>
        <w:t>ARIMA(1,1,2)(2,0,0)[12]. Th</w:t>
      </w:r>
      <w:r w:rsidR="00F936EB">
        <w:rPr>
          <w:rFonts w:ascii="Times New Roman" w:hAnsi="Times New Roman" w:cs="Times New Roman"/>
          <w:sz w:val="24"/>
          <w:szCs w:val="24"/>
        </w:rPr>
        <w:t>is was a better fit as the AIC value was lower</w:t>
      </w:r>
      <w:r w:rsidR="00354750">
        <w:rPr>
          <w:rFonts w:ascii="Times New Roman" w:hAnsi="Times New Roman" w:cs="Times New Roman"/>
          <w:sz w:val="24"/>
          <w:szCs w:val="24"/>
        </w:rPr>
        <w:t xml:space="preserve"> and the peaks were all within the bounds. When we tried the </w:t>
      </w:r>
      <w:proofErr w:type="spellStart"/>
      <w:r w:rsidR="00354750">
        <w:rPr>
          <w:rFonts w:ascii="Times New Roman" w:hAnsi="Times New Roman" w:cs="Times New Roman"/>
          <w:sz w:val="24"/>
          <w:szCs w:val="24"/>
        </w:rPr>
        <w:t>auto.arima</w:t>
      </w:r>
      <w:proofErr w:type="spellEnd"/>
      <w:r w:rsidR="00354750">
        <w:rPr>
          <w:rFonts w:ascii="Times New Roman" w:hAnsi="Times New Roman" w:cs="Times New Roman"/>
          <w:sz w:val="24"/>
          <w:szCs w:val="24"/>
        </w:rPr>
        <w:t xml:space="preserve"> function to see if </w:t>
      </w:r>
      <w:r w:rsidR="00FE4DD3">
        <w:rPr>
          <w:rFonts w:ascii="Times New Roman" w:hAnsi="Times New Roman" w:cs="Times New Roman"/>
          <w:sz w:val="24"/>
          <w:szCs w:val="24"/>
        </w:rPr>
        <w:t xml:space="preserve">it will produce the same model, we were surprised when </w:t>
      </w:r>
      <w:r w:rsidR="00A7531F">
        <w:rPr>
          <w:rFonts w:ascii="Times New Roman" w:hAnsi="Times New Roman" w:cs="Times New Roman"/>
          <w:sz w:val="24"/>
          <w:szCs w:val="24"/>
        </w:rPr>
        <w:t xml:space="preserve">it gave a </w:t>
      </w:r>
      <w:proofErr w:type="spellStart"/>
      <w:r w:rsidR="004D040A">
        <w:rPr>
          <w:rFonts w:ascii="Times New Roman" w:hAnsi="Times New Roman" w:cs="Times New Roman"/>
          <w:sz w:val="24"/>
          <w:szCs w:val="24"/>
        </w:rPr>
        <w:t>totall</w:t>
      </w:r>
      <w:proofErr w:type="spellEnd"/>
      <w:r w:rsidR="004D040A">
        <w:rPr>
          <w:rFonts w:ascii="Times New Roman" w:hAnsi="Times New Roman" w:cs="Times New Roman"/>
          <w:sz w:val="24"/>
          <w:szCs w:val="24"/>
        </w:rPr>
        <w:t xml:space="preserve"> different </w:t>
      </w:r>
      <w:r w:rsidR="00A7531F">
        <w:rPr>
          <w:rFonts w:ascii="Times New Roman" w:hAnsi="Times New Roman" w:cs="Times New Roman"/>
          <w:sz w:val="24"/>
          <w:szCs w:val="24"/>
        </w:rPr>
        <w:t xml:space="preserve">model of </w:t>
      </w:r>
      <w:r w:rsidR="000E747D" w:rsidRPr="00B94895">
        <w:rPr>
          <w:rFonts w:ascii="Times New Roman" w:hAnsi="Times New Roman" w:cs="Times New Roman"/>
          <w:sz w:val="24"/>
          <w:szCs w:val="24"/>
        </w:rPr>
        <w:t>ARIMA(0,1,0)(2,0,0)[12]</w:t>
      </w:r>
      <w:r w:rsidR="00E93B5C">
        <w:rPr>
          <w:rFonts w:ascii="Times New Roman" w:hAnsi="Times New Roman" w:cs="Times New Roman"/>
          <w:sz w:val="24"/>
          <w:szCs w:val="24"/>
        </w:rPr>
        <w:t xml:space="preserve"> but since the AIC value was the lowest compared to the others, we decided to conclude that </w:t>
      </w:r>
      <w:r w:rsidR="00396112">
        <w:rPr>
          <w:rFonts w:ascii="Times New Roman" w:hAnsi="Times New Roman" w:cs="Times New Roman"/>
          <w:sz w:val="24"/>
          <w:szCs w:val="24"/>
        </w:rPr>
        <w:t xml:space="preserve">this latter model </w:t>
      </w:r>
      <w:r w:rsidR="009975ED">
        <w:rPr>
          <w:rFonts w:ascii="Times New Roman" w:hAnsi="Times New Roman" w:cs="Times New Roman"/>
          <w:sz w:val="24"/>
          <w:szCs w:val="24"/>
        </w:rPr>
        <w:t xml:space="preserve">would be </w:t>
      </w:r>
      <w:r w:rsidR="00396112">
        <w:rPr>
          <w:rFonts w:ascii="Times New Roman" w:hAnsi="Times New Roman" w:cs="Times New Roman"/>
          <w:sz w:val="24"/>
          <w:szCs w:val="24"/>
        </w:rPr>
        <w:t>a better fit for the time series</w:t>
      </w:r>
      <w:r w:rsidR="000E747D">
        <w:rPr>
          <w:rFonts w:ascii="Times New Roman" w:hAnsi="Times New Roman" w:cs="Times New Roman"/>
          <w:sz w:val="24"/>
          <w:szCs w:val="24"/>
        </w:rPr>
        <w:t>.</w:t>
      </w:r>
    </w:p>
    <w:p w14:paraId="4E529AF4" w14:textId="77777777" w:rsidR="001C40AB" w:rsidRDefault="001C40AB" w:rsidP="007B7410">
      <w:pPr>
        <w:pStyle w:val="ListParagraph"/>
        <w:ind w:left="0"/>
        <w:rPr>
          <w:rFonts w:ascii="Times New Roman" w:hAnsi="Times New Roman" w:cs="Times New Roman"/>
          <w:b/>
          <w:bCs/>
          <w:sz w:val="24"/>
          <w:szCs w:val="24"/>
        </w:rPr>
      </w:pPr>
    </w:p>
    <w:p w14:paraId="73A7B323" w14:textId="6F94D6ED" w:rsidR="004D040A" w:rsidRDefault="004D040A" w:rsidP="000A4D5F">
      <w:pPr>
        <w:pStyle w:val="ListParagraph"/>
        <w:ind w:left="0"/>
        <w:jc w:val="both"/>
        <w:rPr>
          <w:rFonts w:ascii="Times New Roman" w:hAnsi="Times New Roman" w:cs="Times New Roman"/>
          <w:sz w:val="24"/>
          <w:szCs w:val="24"/>
          <w:lang w:val="en-MY"/>
        </w:rPr>
      </w:pPr>
      <w:r w:rsidRPr="004D040A">
        <w:rPr>
          <w:rFonts w:ascii="Times New Roman" w:hAnsi="Times New Roman" w:cs="Times New Roman"/>
          <w:sz w:val="24"/>
          <w:szCs w:val="24"/>
        </w:rPr>
        <w:t>For Series 78</w:t>
      </w:r>
      <w:r w:rsidR="00AF3BF1">
        <w:rPr>
          <w:rFonts w:ascii="Times New Roman" w:hAnsi="Times New Roman" w:cs="Times New Roman"/>
          <w:sz w:val="24"/>
          <w:szCs w:val="24"/>
        </w:rPr>
        <w:t xml:space="preserve">, we have created multiple </w:t>
      </w:r>
      <w:r w:rsidR="00E024B7">
        <w:rPr>
          <w:rFonts w:ascii="Times New Roman" w:hAnsi="Times New Roman" w:cs="Times New Roman"/>
          <w:sz w:val="24"/>
          <w:szCs w:val="24"/>
        </w:rPr>
        <w:t xml:space="preserve">models to fit the </w:t>
      </w:r>
      <w:r w:rsidR="00046B68">
        <w:rPr>
          <w:rFonts w:ascii="Times New Roman" w:hAnsi="Times New Roman" w:cs="Times New Roman"/>
          <w:sz w:val="24"/>
          <w:szCs w:val="24"/>
        </w:rPr>
        <w:t xml:space="preserve">first differenced </w:t>
      </w:r>
      <w:r w:rsidR="00DA7B5C">
        <w:rPr>
          <w:rFonts w:ascii="Times New Roman" w:hAnsi="Times New Roman" w:cs="Times New Roman"/>
          <w:sz w:val="24"/>
          <w:szCs w:val="24"/>
        </w:rPr>
        <w:t xml:space="preserve">monthly time series </w:t>
      </w:r>
      <w:r w:rsidR="006F2AE1">
        <w:rPr>
          <w:rFonts w:ascii="Times New Roman" w:hAnsi="Times New Roman" w:cs="Times New Roman"/>
          <w:sz w:val="20"/>
          <w:szCs w:val="20"/>
          <w:lang w:val="en-MY"/>
        </w:rPr>
        <w:t xml:space="preserve">ARIMA(1,1,0), </w:t>
      </w:r>
      <w:r w:rsidR="006F2AE1" w:rsidRPr="006F2AE1">
        <w:rPr>
          <w:rFonts w:ascii="Times New Roman" w:hAnsi="Times New Roman" w:cs="Times New Roman"/>
          <w:sz w:val="20"/>
          <w:szCs w:val="20"/>
          <w:lang w:val="en-MY"/>
        </w:rPr>
        <w:t>ARIMA(1,1,1)</w:t>
      </w:r>
      <w:r w:rsidR="006F2AE1">
        <w:rPr>
          <w:rFonts w:ascii="Times New Roman" w:hAnsi="Times New Roman" w:cs="Times New Roman"/>
          <w:sz w:val="20"/>
          <w:szCs w:val="20"/>
          <w:lang w:val="en-MY"/>
        </w:rPr>
        <w:t xml:space="preserve">, </w:t>
      </w:r>
      <w:r w:rsidR="006F2AE1" w:rsidRPr="00E816F2">
        <w:rPr>
          <w:rFonts w:ascii="Times New Roman" w:hAnsi="Times New Roman" w:cs="Times New Roman"/>
          <w:sz w:val="24"/>
          <w:szCs w:val="24"/>
          <w:lang w:val="en-MY"/>
        </w:rPr>
        <w:t xml:space="preserve">ARIMA(0,1,1) </w:t>
      </w:r>
      <w:r w:rsidR="006F2AE1">
        <w:rPr>
          <w:rFonts w:ascii="Times New Roman" w:hAnsi="Times New Roman" w:cs="Times New Roman"/>
          <w:sz w:val="24"/>
          <w:szCs w:val="24"/>
          <w:lang w:val="en-MY"/>
        </w:rPr>
        <w:t xml:space="preserve">and </w:t>
      </w:r>
      <w:r w:rsidR="006F2AE1" w:rsidRPr="00E816F2">
        <w:rPr>
          <w:rFonts w:ascii="Times New Roman" w:hAnsi="Times New Roman" w:cs="Times New Roman"/>
          <w:sz w:val="24"/>
          <w:szCs w:val="24"/>
          <w:lang w:val="en-MY"/>
        </w:rPr>
        <w:t>ARIMA(2,1,0)</w:t>
      </w:r>
      <w:r w:rsidR="006F2AE1">
        <w:rPr>
          <w:rFonts w:ascii="Times New Roman" w:hAnsi="Times New Roman" w:cs="Times New Roman"/>
          <w:sz w:val="24"/>
          <w:szCs w:val="24"/>
          <w:lang w:val="en-MY"/>
        </w:rPr>
        <w:t xml:space="preserve"> </w:t>
      </w:r>
      <w:r w:rsidR="006F2AE1" w:rsidRPr="53A50C7B">
        <w:rPr>
          <w:rFonts w:ascii="Times New Roman" w:hAnsi="Times New Roman" w:cs="Times New Roman"/>
          <w:sz w:val="24"/>
          <w:szCs w:val="24"/>
          <w:lang w:val="en-MY"/>
        </w:rPr>
        <w:t>w</w:t>
      </w:r>
      <w:r w:rsidR="053F328A" w:rsidRPr="53A50C7B">
        <w:rPr>
          <w:rFonts w:ascii="Times New Roman" w:hAnsi="Times New Roman" w:cs="Times New Roman"/>
          <w:sz w:val="24"/>
          <w:szCs w:val="24"/>
          <w:lang w:val="en-MY"/>
        </w:rPr>
        <w:t>h</w:t>
      </w:r>
      <w:r w:rsidR="006F2AE1" w:rsidRPr="53A50C7B">
        <w:rPr>
          <w:rFonts w:ascii="Times New Roman" w:hAnsi="Times New Roman" w:cs="Times New Roman"/>
          <w:sz w:val="24"/>
          <w:szCs w:val="24"/>
          <w:lang w:val="en-MY"/>
        </w:rPr>
        <w:t>ere</w:t>
      </w:r>
      <w:r w:rsidR="006F2AE1">
        <w:rPr>
          <w:rFonts w:ascii="Times New Roman" w:hAnsi="Times New Roman" w:cs="Times New Roman"/>
          <w:sz w:val="24"/>
          <w:szCs w:val="24"/>
          <w:lang w:val="en-MY"/>
        </w:rPr>
        <w:t xml:space="preserve"> all of the residuals </w:t>
      </w:r>
      <w:r w:rsidR="170C2381" w:rsidRPr="5B3416D2">
        <w:rPr>
          <w:rFonts w:ascii="Times New Roman" w:hAnsi="Times New Roman" w:cs="Times New Roman"/>
          <w:sz w:val="24"/>
          <w:szCs w:val="24"/>
          <w:lang w:val="en-MY"/>
        </w:rPr>
        <w:t>plot</w:t>
      </w:r>
      <w:r w:rsidR="397BA2EE" w:rsidRPr="5B3416D2">
        <w:rPr>
          <w:rFonts w:ascii="Times New Roman" w:hAnsi="Times New Roman" w:cs="Times New Roman"/>
          <w:sz w:val="24"/>
          <w:szCs w:val="24"/>
          <w:lang w:val="en-MY"/>
        </w:rPr>
        <w:t>s</w:t>
      </w:r>
      <w:r w:rsidR="006F2AE1">
        <w:rPr>
          <w:rFonts w:ascii="Times New Roman" w:hAnsi="Times New Roman" w:cs="Times New Roman"/>
          <w:sz w:val="24"/>
          <w:szCs w:val="24"/>
          <w:lang w:val="en-MY"/>
        </w:rPr>
        <w:t xml:space="preserve"> of both ACF and PACF </w:t>
      </w:r>
      <w:r w:rsidR="006F2AE1">
        <w:rPr>
          <w:rFonts w:ascii="Times New Roman" w:hAnsi="Times New Roman" w:cs="Times New Roman"/>
          <w:sz w:val="24"/>
          <w:szCs w:val="24"/>
        </w:rPr>
        <w:t xml:space="preserve">still displayed </w:t>
      </w:r>
      <w:r w:rsidR="00F913CA">
        <w:rPr>
          <w:rFonts w:ascii="Times New Roman" w:hAnsi="Times New Roman" w:cs="Times New Roman"/>
          <w:sz w:val="24"/>
          <w:szCs w:val="24"/>
        </w:rPr>
        <w:t xml:space="preserve">high peaks at lag 18 and 19. </w:t>
      </w:r>
      <w:r w:rsidR="59B2433F" w:rsidRPr="1B789D92">
        <w:rPr>
          <w:rFonts w:ascii="Times New Roman" w:hAnsi="Times New Roman" w:cs="Times New Roman"/>
          <w:sz w:val="24"/>
          <w:szCs w:val="24"/>
        </w:rPr>
        <w:t>T</w:t>
      </w:r>
      <w:r w:rsidR="00310B27" w:rsidRPr="1B789D92">
        <w:rPr>
          <w:rFonts w:ascii="Times New Roman" w:hAnsi="Times New Roman" w:cs="Times New Roman"/>
          <w:sz w:val="24"/>
          <w:szCs w:val="24"/>
        </w:rPr>
        <w:t>he</w:t>
      </w:r>
      <w:r w:rsidR="00310B27">
        <w:rPr>
          <w:rFonts w:ascii="Times New Roman" w:hAnsi="Times New Roman" w:cs="Times New Roman"/>
          <w:sz w:val="24"/>
          <w:szCs w:val="24"/>
        </w:rPr>
        <w:t xml:space="preserve"> </w:t>
      </w:r>
      <w:proofErr w:type="spellStart"/>
      <w:r w:rsidR="00310B27">
        <w:rPr>
          <w:rFonts w:ascii="Times New Roman" w:hAnsi="Times New Roman" w:cs="Times New Roman"/>
          <w:sz w:val="24"/>
          <w:szCs w:val="24"/>
        </w:rPr>
        <w:t>auto.arima</w:t>
      </w:r>
      <w:proofErr w:type="spellEnd"/>
      <w:r w:rsidR="00310B27">
        <w:rPr>
          <w:rFonts w:ascii="Times New Roman" w:hAnsi="Times New Roman" w:cs="Times New Roman"/>
          <w:sz w:val="24"/>
          <w:szCs w:val="24"/>
        </w:rPr>
        <w:t xml:space="preserve"> function </w:t>
      </w:r>
      <w:r w:rsidR="00BB30BA" w:rsidRPr="1B789D92">
        <w:rPr>
          <w:rFonts w:ascii="Times New Roman" w:hAnsi="Times New Roman" w:cs="Times New Roman"/>
          <w:sz w:val="24"/>
          <w:szCs w:val="24"/>
        </w:rPr>
        <w:t>g</w:t>
      </w:r>
      <w:r w:rsidR="2D6D9D32" w:rsidRPr="1B789D92">
        <w:rPr>
          <w:rFonts w:ascii="Times New Roman" w:hAnsi="Times New Roman" w:cs="Times New Roman"/>
          <w:sz w:val="24"/>
          <w:szCs w:val="24"/>
        </w:rPr>
        <w:t>ave</w:t>
      </w:r>
      <w:r w:rsidR="00BB30BA">
        <w:rPr>
          <w:rFonts w:ascii="Times New Roman" w:hAnsi="Times New Roman" w:cs="Times New Roman"/>
          <w:sz w:val="24"/>
          <w:szCs w:val="24"/>
        </w:rPr>
        <w:t xml:space="preserve"> us an output of </w:t>
      </w:r>
      <w:r w:rsidR="00BB30BA" w:rsidRPr="00E816F2">
        <w:rPr>
          <w:rFonts w:ascii="Times New Roman" w:hAnsi="Times New Roman" w:cs="Times New Roman"/>
          <w:sz w:val="24"/>
          <w:szCs w:val="24"/>
          <w:lang w:val="en-MY"/>
        </w:rPr>
        <w:t>ARIMA(1,1,0)</w:t>
      </w:r>
      <w:r w:rsidR="00BB30BA">
        <w:rPr>
          <w:rFonts w:ascii="Times New Roman" w:hAnsi="Times New Roman" w:cs="Times New Roman"/>
          <w:sz w:val="24"/>
          <w:szCs w:val="24"/>
          <w:lang w:val="en-MY"/>
        </w:rPr>
        <w:t xml:space="preserve"> which was the same as our first fit model. This tells us that even with the </w:t>
      </w:r>
      <w:r w:rsidR="00C23B4E">
        <w:rPr>
          <w:rFonts w:ascii="Times New Roman" w:hAnsi="Times New Roman" w:cs="Times New Roman"/>
          <w:sz w:val="24"/>
          <w:szCs w:val="24"/>
          <w:lang w:val="en-MY"/>
        </w:rPr>
        <w:t xml:space="preserve">“best” fit model, we could still observe </w:t>
      </w:r>
      <w:r w:rsidR="007B3CCE">
        <w:rPr>
          <w:rFonts w:ascii="Times New Roman" w:hAnsi="Times New Roman" w:cs="Times New Roman"/>
          <w:sz w:val="24"/>
          <w:szCs w:val="24"/>
          <w:lang w:val="en-MY"/>
        </w:rPr>
        <w:t xml:space="preserve">some </w:t>
      </w:r>
      <w:r w:rsidR="51142B66" w:rsidRPr="175A6452">
        <w:rPr>
          <w:rFonts w:ascii="Times New Roman" w:hAnsi="Times New Roman" w:cs="Times New Roman"/>
          <w:sz w:val="24"/>
          <w:szCs w:val="24"/>
          <w:lang w:val="en-MY"/>
        </w:rPr>
        <w:t>unusual</w:t>
      </w:r>
      <w:r w:rsidR="0AE1959E" w:rsidRPr="175A6452">
        <w:rPr>
          <w:rFonts w:ascii="Times New Roman" w:hAnsi="Times New Roman" w:cs="Times New Roman"/>
          <w:sz w:val="24"/>
          <w:szCs w:val="24"/>
          <w:lang w:val="en-MY"/>
        </w:rPr>
        <w:t>ly</w:t>
      </w:r>
      <w:r w:rsidR="007B3CCE">
        <w:rPr>
          <w:rFonts w:ascii="Times New Roman" w:hAnsi="Times New Roman" w:cs="Times New Roman"/>
          <w:sz w:val="24"/>
          <w:szCs w:val="24"/>
          <w:lang w:val="en-MY"/>
        </w:rPr>
        <w:t xml:space="preserve"> significant peaks in the ACF</w:t>
      </w:r>
      <w:r w:rsidR="004A2E38">
        <w:rPr>
          <w:rFonts w:ascii="Times New Roman" w:hAnsi="Times New Roman" w:cs="Times New Roman"/>
          <w:sz w:val="24"/>
          <w:szCs w:val="24"/>
          <w:lang w:val="en-MY"/>
        </w:rPr>
        <w:t xml:space="preserve"> and PACF plots which could imply that there will still be a possibility of random errors occurrin</w:t>
      </w:r>
      <w:r w:rsidR="00CB2458">
        <w:rPr>
          <w:rFonts w:ascii="Times New Roman" w:hAnsi="Times New Roman" w:cs="Times New Roman"/>
          <w:sz w:val="24"/>
          <w:szCs w:val="24"/>
          <w:lang w:val="en-MY"/>
        </w:rPr>
        <w:t xml:space="preserve">g. </w:t>
      </w:r>
    </w:p>
    <w:p w14:paraId="3A30EC4A" w14:textId="77777777" w:rsidR="00894261" w:rsidRDefault="00894261" w:rsidP="000A4D5F">
      <w:pPr>
        <w:pStyle w:val="ListParagraph"/>
        <w:ind w:left="0"/>
        <w:jc w:val="both"/>
        <w:rPr>
          <w:rFonts w:ascii="Times New Roman" w:hAnsi="Times New Roman" w:cs="Times New Roman"/>
          <w:sz w:val="24"/>
          <w:szCs w:val="24"/>
          <w:lang w:val="en-MY"/>
        </w:rPr>
      </w:pPr>
    </w:p>
    <w:p w14:paraId="567E8EAE" w14:textId="77777777" w:rsidR="004B72CD" w:rsidRDefault="00083E07" w:rsidP="008225C7">
      <w:pPr>
        <w:pStyle w:val="ListParagraph"/>
        <w:ind w:left="0"/>
        <w:jc w:val="both"/>
        <w:rPr>
          <w:rFonts w:ascii="Times New Roman" w:hAnsi="Times New Roman" w:cs="Times New Roman"/>
          <w:sz w:val="24"/>
          <w:szCs w:val="24"/>
          <w:lang w:val="en-MY"/>
        </w:rPr>
        <w:sectPr w:rsidR="004B72CD" w:rsidSect="00273DED">
          <w:pgSz w:w="11906" w:h="16838"/>
          <w:pgMar w:top="720" w:right="1134" w:bottom="720" w:left="1134" w:header="709" w:footer="709" w:gutter="0"/>
          <w:cols w:space="708"/>
          <w:titlePg/>
          <w:docGrid w:linePitch="360"/>
        </w:sectPr>
      </w:pPr>
      <w:r>
        <w:rPr>
          <w:rFonts w:ascii="Times New Roman" w:hAnsi="Times New Roman" w:cs="Times New Roman"/>
          <w:sz w:val="24"/>
          <w:szCs w:val="24"/>
          <w:lang w:val="en-MY"/>
        </w:rPr>
        <w:t>Lastly</w:t>
      </w:r>
      <w:r w:rsidR="005D5F40">
        <w:rPr>
          <w:rFonts w:ascii="Times New Roman" w:hAnsi="Times New Roman" w:cs="Times New Roman"/>
          <w:sz w:val="24"/>
          <w:szCs w:val="24"/>
          <w:lang w:val="en-MY"/>
        </w:rPr>
        <w:t xml:space="preserve">, </w:t>
      </w:r>
      <w:r>
        <w:rPr>
          <w:rFonts w:ascii="Times New Roman" w:hAnsi="Times New Roman" w:cs="Times New Roman"/>
          <w:sz w:val="24"/>
          <w:szCs w:val="24"/>
          <w:lang w:val="en-MY"/>
        </w:rPr>
        <w:t xml:space="preserve">when using a time series with seasonality, it is possible to </w:t>
      </w:r>
      <w:r w:rsidR="00894261">
        <w:rPr>
          <w:rFonts w:ascii="Times New Roman" w:hAnsi="Times New Roman" w:cs="Times New Roman"/>
          <w:sz w:val="24"/>
          <w:szCs w:val="24"/>
          <w:lang w:val="en-MY"/>
        </w:rPr>
        <w:t xml:space="preserve">have the “best” fit forecast model </w:t>
      </w:r>
      <w:r w:rsidR="00E77026">
        <w:rPr>
          <w:rFonts w:ascii="Times New Roman" w:hAnsi="Times New Roman" w:cs="Times New Roman"/>
          <w:sz w:val="24"/>
          <w:szCs w:val="24"/>
          <w:lang w:val="en-MY"/>
        </w:rPr>
        <w:t>be either</w:t>
      </w:r>
      <w:r w:rsidR="00894261">
        <w:rPr>
          <w:rFonts w:ascii="Times New Roman" w:hAnsi="Times New Roman" w:cs="Times New Roman"/>
          <w:sz w:val="24"/>
          <w:szCs w:val="24"/>
          <w:lang w:val="en-MY"/>
        </w:rPr>
        <w:t xml:space="preserve"> </w:t>
      </w:r>
      <w:r w:rsidR="00D50A41">
        <w:rPr>
          <w:rFonts w:ascii="Times New Roman" w:hAnsi="Times New Roman" w:cs="Times New Roman"/>
          <w:sz w:val="24"/>
          <w:szCs w:val="24"/>
          <w:lang w:val="en-MY"/>
        </w:rPr>
        <w:t>ARIMA or seasonal ARIMA</w:t>
      </w:r>
      <w:r w:rsidR="00E77026">
        <w:rPr>
          <w:rFonts w:ascii="Times New Roman" w:hAnsi="Times New Roman" w:cs="Times New Roman"/>
          <w:sz w:val="24"/>
          <w:szCs w:val="24"/>
          <w:lang w:val="en-MY"/>
        </w:rPr>
        <w:t xml:space="preserve"> and t</w:t>
      </w:r>
      <w:r w:rsidR="003D325F">
        <w:rPr>
          <w:rFonts w:ascii="Times New Roman" w:hAnsi="Times New Roman" w:cs="Times New Roman"/>
          <w:sz w:val="24"/>
          <w:szCs w:val="24"/>
          <w:lang w:val="en-MY"/>
        </w:rPr>
        <w:t xml:space="preserve">he “best” fit model </w:t>
      </w:r>
      <w:r w:rsidR="18572871" w:rsidRPr="1B789D92">
        <w:rPr>
          <w:rFonts w:ascii="Times New Roman" w:hAnsi="Times New Roman" w:cs="Times New Roman"/>
          <w:sz w:val="24"/>
          <w:szCs w:val="24"/>
          <w:lang w:val="en-MY"/>
        </w:rPr>
        <w:t>might</w:t>
      </w:r>
      <w:r w:rsidR="003D325F">
        <w:rPr>
          <w:rFonts w:ascii="Times New Roman" w:hAnsi="Times New Roman" w:cs="Times New Roman"/>
          <w:sz w:val="24"/>
          <w:szCs w:val="24"/>
          <w:lang w:val="en-MY"/>
        </w:rPr>
        <w:t xml:space="preserve"> contain random errors </w:t>
      </w:r>
      <w:proofErr w:type="spellStart"/>
      <w:r w:rsidR="000E08A9">
        <w:rPr>
          <w:rFonts w:ascii="Times New Roman" w:hAnsi="Times New Roman" w:cs="Times New Roman"/>
          <w:sz w:val="24"/>
          <w:szCs w:val="24"/>
          <w:lang w:val="en-MY"/>
        </w:rPr>
        <w:t>buthave</w:t>
      </w:r>
      <w:proofErr w:type="spellEnd"/>
      <w:r w:rsidR="000E08A9">
        <w:rPr>
          <w:rFonts w:ascii="Times New Roman" w:hAnsi="Times New Roman" w:cs="Times New Roman"/>
          <w:sz w:val="24"/>
          <w:szCs w:val="24"/>
          <w:lang w:val="en-MY"/>
        </w:rPr>
        <w:t xml:space="preserve"> the lowest AIC</w:t>
      </w:r>
      <w:r w:rsidR="005B6E91">
        <w:rPr>
          <w:rFonts w:ascii="Times New Roman" w:hAnsi="Times New Roman" w:cs="Times New Roman"/>
          <w:sz w:val="24"/>
          <w:szCs w:val="24"/>
          <w:lang w:val="en-MY"/>
        </w:rPr>
        <w:t xml:space="preserve">. </w:t>
      </w:r>
    </w:p>
    <w:p w14:paraId="51B09014" w14:textId="7D3E8FE7" w:rsidR="00801E34" w:rsidRPr="00D63379" w:rsidRDefault="00801E34" w:rsidP="00D53EA5">
      <w:pPr>
        <w:pStyle w:val="ListParagraph"/>
        <w:numPr>
          <w:ilvl w:val="0"/>
          <w:numId w:val="1"/>
        </w:numPr>
        <w:ind w:left="426"/>
        <w:outlineLvl w:val="0"/>
        <w:rPr>
          <w:rFonts w:ascii="Times New Roman" w:hAnsi="Times New Roman" w:cs="Times New Roman"/>
          <w:b/>
          <w:bCs/>
          <w:sz w:val="28"/>
          <w:szCs w:val="28"/>
        </w:rPr>
      </w:pPr>
      <w:bookmarkStart w:id="24" w:name="_Toc119874695"/>
      <w:r w:rsidRPr="00D63379">
        <w:rPr>
          <w:rFonts w:ascii="Times New Roman" w:hAnsi="Times New Roman" w:cs="Times New Roman"/>
          <w:b/>
          <w:bCs/>
          <w:sz w:val="28"/>
          <w:szCs w:val="28"/>
        </w:rPr>
        <w:lastRenderedPageBreak/>
        <w:t>Appendices</w:t>
      </w:r>
      <w:bookmarkEnd w:id="24"/>
    </w:p>
    <w:p w14:paraId="511135DE" w14:textId="7B5048A5" w:rsidR="00DA6573" w:rsidRDefault="00DA6573" w:rsidP="006535F8">
      <w:pPr>
        <w:spacing w:after="0"/>
        <w:ind w:right="-1"/>
        <w:jc w:val="both"/>
      </w:pPr>
    </w:p>
    <w:p w14:paraId="77530272" w14:textId="148E7475" w:rsidR="5D06C49C" w:rsidRPr="00D53EA5" w:rsidRDefault="5D06C49C" w:rsidP="00A81F54">
      <w:pPr>
        <w:pStyle w:val="Heading2"/>
        <w:rPr>
          <w:rFonts w:ascii="Times New Roman" w:hAnsi="Times New Roman" w:cs="Times New Roman"/>
          <w:b/>
          <w:color w:val="auto"/>
          <w:sz w:val="24"/>
          <w:szCs w:val="24"/>
        </w:rPr>
      </w:pPr>
      <w:bookmarkStart w:id="25" w:name="_Toc119874697"/>
      <w:r w:rsidRPr="00D53EA5">
        <w:rPr>
          <w:rFonts w:ascii="Times New Roman" w:hAnsi="Times New Roman" w:cs="Times New Roman"/>
          <w:b/>
          <w:color w:val="auto"/>
          <w:sz w:val="24"/>
          <w:szCs w:val="24"/>
        </w:rPr>
        <w:t>Appendix 1</w:t>
      </w:r>
      <w:bookmarkEnd w:id="25"/>
    </w:p>
    <w:p w14:paraId="0A12E984" w14:textId="3DE11938" w:rsidR="34EDC3FD" w:rsidRDefault="34EDC3FD" w:rsidP="2B3F288A">
      <w:pPr>
        <w:spacing w:after="0"/>
        <w:ind w:right="-1"/>
        <w:jc w:val="both"/>
      </w:pPr>
      <w:r>
        <w:rPr>
          <w:noProof/>
        </w:rPr>
        <w:drawing>
          <wp:inline distT="0" distB="0" distL="0" distR="0" wp14:anchorId="0A714EAB" wp14:editId="08CEB669">
            <wp:extent cx="6000750" cy="3104418"/>
            <wp:effectExtent l="0" t="0" r="0" b="0"/>
            <wp:docPr id="351347790" name="Picture 35134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000750" cy="3104418"/>
                    </a:xfrm>
                    <a:prstGeom prst="rect">
                      <a:avLst/>
                    </a:prstGeom>
                  </pic:spPr>
                </pic:pic>
              </a:graphicData>
            </a:graphic>
          </wp:inline>
        </w:drawing>
      </w:r>
    </w:p>
    <w:p w14:paraId="4241B68E" w14:textId="74F9022C" w:rsidR="34EDC3FD" w:rsidRDefault="34EDC3FD" w:rsidP="09906940">
      <w:pPr>
        <w:spacing w:after="0"/>
        <w:ind w:left="2160" w:right="-1"/>
        <w:jc w:val="both"/>
        <w:rPr>
          <w:rStyle w:val="normaltextrun"/>
          <w:rFonts w:ascii="Times New Roman" w:hAnsi="Times New Roman" w:cs="Times New Roman"/>
          <w:color w:val="000000" w:themeColor="text1"/>
          <w:sz w:val="20"/>
          <w:szCs w:val="20"/>
          <w:lang w:val="en-MY"/>
        </w:rPr>
      </w:pPr>
      <w:r w:rsidRPr="09906940">
        <w:rPr>
          <w:rStyle w:val="normaltextrun"/>
          <w:rFonts w:ascii="Times New Roman" w:hAnsi="Times New Roman" w:cs="Times New Roman"/>
          <w:color w:val="000000" w:themeColor="text1"/>
          <w:sz w:val="20"/>
          <w:szCs w:val="20"/>
          <w:lang w:val="en-MY"/>
        </w:rPr>
        <w:t>Multiplicative Decomposition Model for Monthly Time Series</w:t>
      </w:r>
      <w:r w:rsidR="00E86806">
        <w:rPr>
          <w:rStyle w:val="normaltextrun"/>
          <w:rFonts w:ascii="Times New Roman" w:hAnsi="Times New Roman" w:cs="Times New Roman"/>
          <w:color w:val="000000" w:themeColor="text1"/>
          <w:sz w:val="20"/>
          <w:szCs w:val="20"/>
          <w:lang w:val="en-MY"/>
        </w:rPr>
        <w:t xml:space="preserve"> </w:t>
      </w:r>
      <w:r w:rsidRPr="09906940">
        <w:rPr>
          <w:rStyle w:val="normaltextrun"/>
          <w:rFonts w:ascii="Times New Roman" w:hAnsi="Times New Roman" w:cs="Times New Roman"/>
          <w:color w:val="000000" w:themeColor="text1"/>
          <w:sz w:val="20"/>
          <w:szCs w:val="20"/>
          <w:lang w:val="en-MY"/>
        </w:rPr>
        <w:t>(22)</w:t>
      </w:r>
    </w:p>
    <w:p w14:paraId="7AC32617" w14:textId="7D7F1D9C" w:rsidR="34EDC3FD" w:rsidRDefault="34EDC3FD" w:rsidP="09906940">
      <w:pPr>
        <w:spacing w:after="0"/>
        <w:ind w:right="-1"/>
        <w:jc w:val="both"/>
      </w:pPr>
      <w:r>
        <w:rPr>
          <w:noProof/>
        </w:rPr>
        <w:drawing>
          <wp:inline distT="0" distB="0" distL="0" distR="0" wp14:anchorId="2AE4F52B" wp14:editId="3420521D">
            <wp:extent cx="6008077" cy="3302244"/>
            <wp:effectExtent l="0" t="0" r="0" b="0"/>
            <wp:docPr id="1358648526" name="Picture 135864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008077" cy="3302244"/>
                    </a:xfrm>
                    <a:prstGeom prst="rect">
                      <a:avLst/>
                    </a:prstGeom>
                  </pic:spPr>
                </pic:pic>
              </a:graphicData>
            </a:graphic>
          </wp:inline>
        </w:drawing>
      </w:r>
    </w:p>
    <w:p w14:paraId="3E7781AD" w14:textId="0FD5471A" w:rsidR="34EDC3FD" w:rsidRDefault="34EDC3FD" w:rsidP="07A25890">
      <w:pPr>
        <w:spacing w:after="0"/>
        <w:ind w:left="2160" w:right="-1"/>
        <w:jc w:val="both"/>
        <w:rPr>
          <w:rStyle w:val="normaltextrun"/>
          <w:rFonts w:ascii="Times New Roman" w:hAnsi="Times New Roman" w:cs="Times New Roman"/>
          <w:color w:val="000000" w:themeColor="text1"/>
          <w:sz w:val="20"/>
          <w:szCs w:val="20"/>
          <w:lang w:val="en-MY"/>
        </w:rPr>
      </w:pPr>
      <w:r w:rsidRPr="5E711505">
        <w:rPr>
          <w:rStyle w:val="normaltextrun"/>
          <w:rFonts w:ascii="Times New Roman" w:hAnsi="Times New Roman" w:cs="Times New Roman"/>
          <w:color w:val="000000" w:themeColor="text1"/>
          <w:sz w:val="20"/>
          <w:szCs w:val="20"/>
          <w:lang w:val="en-MY"/>
        </w:rPr>
        <w:t>Additive</w:t>
      </w:r>
      <w:r w:rsidRPr="07A25890">
        <w:rPr>
          <w:rStyle w:val="normaltextrun"/>
          <w:rFonts w:ascii="Times New Roman" w:hAnsi="Times New Roman" w:cs="Times New Roman"/>
          <w:color w:val="000000" w:themeColor="text1"/>
          <w:sz w:val="20"/>
          <w:szCs w:val="20"/>
          <w:lang w:val="en-MY"/>
        </w:rPr>
        <w:t xml:space="preserve"> Decomposition Model for Monthly Time Series</w:t>
      </w:r>
      <w:r w:rsidR="00E86806">
        <w:rPr>
          <w:rStyle w:val="normaltextrun"/>
          <w:rFonts w:ascii="Times New Roman" w:hAnsi="Times New Roman" w:cs="Times New Roman"/>
          <w:color w:val="000000" w:themeColor="text1"/>
          <w:sz w:val="20"/>
          <w:szCs w:val="20"/>
          <w:lang w:val="en-MY"/>
        </w:rPr>
        <w:t xml:space="preserve"> </w:t>
      </w:r>
      <w:r w:rsidRPr="07A25890">
        <w:rPr>
          <w:rStyle w:val="normaltextrun"/>
          <w:rFonts w:ascii="Times New Roman" w:hAnsi="Times New Roman" w:cs="Times New Roman"/>
          <w:color w:val="000000" w:themeColor="text1"/>
          <w:sz w:val="20"/>
          <w:szCs w:val="20"/>
          <w:lang w:val="en-MY"/>
        </w:rPr>
        <w:t>(22)</w:t>
      </w:r>
    </w:p>
    <w:p w14:paraId="7FE2A71D" w14:textId="183AF077" w:rsidR="5E711505" w:rsidRDefault="5E711505" w:rsidP="5E711505">
      <w:pPr>
        <w:spacing w:after="0"/>
        <w:ind w:right="-1"/>
        <w:jc w:val="both"/>
        <w:rPr>
          <w:rStyle w:val="normaltextrun"/>
          <w:rFonts w:ascii="Times New Roman" w:hAnsi="Times New Roman" w:cs="Times New Roman"/>
          <w:color w:val="000000" w:themeColor="text1"/>
          <w:sz w:val="20"/>
          <w:szCs w:val="20"/>
          <w:lang w:val="en-MY"/>
        </w:rPr>
      </w:pPr>
    </w:p>
    <w:p w14:paraId="69BEE074" w14:textId="566F6C6F" w:rsidR="34EDC3FD" w:rsidRPr="00D53EA5" w:rsidRDefault="34EDC3FD" w:rsidP="00A81F54">
      <w:pPr>
        <w:pStyle w:val="Heading2"/>
        <w:rPr>
          <w:rFonts w:ascii="Times New Roman" w:hAnsi="Times New Roman" w:cs="Times New Roman"/>
          <w:b/>
          <w:color w:val="auto"/>
          <w:sz w:val="24"/>
          <w:szCs w:val="24"/>
        </w:rPr>
      </w:pPr>
      <w:bookmarkStart w:id="26" w:name="_Toc119874698"/>
      <w:r w:rsidRPr="00D53EA5">
        <w:rPr>
          <w:rFonts w:ascii="Times New Roman" w:hAnsi="Times New Roman" w:cs="Times New Roman"/>
          <w:b/>
          <w:color w:val="auto"/>
          <w:sz w:val="24"/>
          <w:szCs w:val="24"/>
        </w:rPr>
        <w:lastRenderedPageBreak/>
        <w:t>Appendix 2</w:t>
      </w:r>
      <w:bookmarkEnd w:id="26"/>
    </w:p>
    <w:p w14:paraId="3909E4D9" w14:textId="3C1DFC25" w:rsidR="34EDC3FD" w:rsidRDefault="34EDC3FD" w:rsidP="5E711505">
      <w:pPr>
        <w:spacing w:after="0"/>
        <w:ind w:right="-1"/>
        <w:jc w:val="both"/>
      </w:pPr>
      <w:r>
        <w:rPr>
          <w:noProof/>
        </w:rPr>
        <w:drawing>
          <wp:inline distT="0" distB="0" distL="0" distR="0" wp14:anchorId="5F48825F" wp14:editId="739C9D86">
            <wp:extent cx="6096000" cy="3366721"/>
            <wp:effectExtent l="0" t="0" r="0" b="0"/>
            <wp:docPr id="1570910726" name="Picture 157091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096000" cy="3366721"/>
                    </a:xfrm>
                    <a:prstGeom prst="rect">
                      <a:avLst/>
                    </a:prstGeom>
                  </pic:spPr>
                </pic:pic>
              </a:graphicData>
            </a:graphic>
          </wp:inline>
        </w:drawing>
      </w:r>
    </w:p>
    <w:p w14:paraId="7E139D5A" w14:textId="06762A53" w:rsidR="09906940" w:rsidRDefault="34EDC3FD" w:rsidP="31CD525F">
      <w:pPr>
        <w:spacing w:after="0"/>
        <w:ind w:left="2880" w:right="-1" w:firstLine="720"/>
        <w:jc w:val="both"/>
        <w:rPr>
          <w:rFonts w:ascii="Times New Roman" w:eastAsia="Times New Roman" w:hAnsi="Times New Roman" w:cs="Times New Roman"/>
          <w:sz w:val="20"/>
          <w:szCs w:val="20"/>
        </w:rPr>
      </w:pPr>
      <w:proofErr w:type="spellStart"/>
      <w:r w:rsidRPr="31CD525F">
        <w:rPr>
          <w:rFonts w:ascii="Times New Roman" w:eastAsia="Times New Roman" w:hAnsi="Times New Roman" w:cs="Times New Roman"/>
          <w:sz w:val="20"/>
          <w:szCs w:val="20"/>
        </w:rPr>
        <w:t>tsdisplay</w:t>
      </w:r>
      <w:proofErr w:type="spellEnd"/>
      <w:r w:rsidRPr="31CD525F">
        <w:rPr>
          <w:rFonts w:ascii="Times New Roman" w:eastAsia="Times New Roman" w:hAnsi="Times New Roman" w:cs="Times New Roman"/>
          <w:sz w:val="20"/>
          <w:szCs w:val="20"/>
        </w:rPr>
        <w:t xml:space="preserve"> plot of </w:t>
      </w:r>
      <w:proofErr w:type="spellStart"/>
      <w:r w:rsidRPr="31CD525F">
        <w:rPr>
          <w:rFonts w:ascii="Times New Roman" w:eastAsia="Times New Roman" w:hAnsi="Times New Roman" w:cs="Times New Roman"/>
          <w:sz w:val="20"/>
          <w:szCs w:val="20"/>
        </w:rPr>
        <w:t>weekly_ts</w:t>
      </w:r>
      <w:proofErr w:type="spellEnd"/>
      <w:r w:rsidRPr="31CD525F">
        <w:rPr>
          <w:rFonts w:ascii="Times New Roman" w:eastAsia="Times New Roman" w:hAnsi="Times New Roman" w:cs="Times New Roman"/>
          <w:sz w:val="20"/>
          <w:szCs w:val="20"/>
        </w:rPr>
        <w:t xml:space="preserve"> (series 22)</w:t>
      </w:r>
    </w:p>
    <w:p w14:paraId="50E5F9D7" w14:textId="57905D92" w:rsidR="34EDC3FD" w:rsidRPr="00D53EA5" w:rsidRDefault="34EDC3FD" w:rsidP="00A81F54">
      <w:pPr>
        <w:pStyle w:val="Heading2"/>
        <w:rPr>
          <w:rFonts w:ascii="Times New Roman" w:hAnsi="Times New Roman" w:cs="Times New Roman"/>
          <w:b/>
          <w:color w:val="auto"/>
          <w:sz w:val="24"/>
          <w:szCs w:val="24"/>
        </w:rPr>
      </w:pPr>
      <w:bookmarkStart w:id="27" w:name="_Toc119874699"/>
      <w:r w:rsidRPr="00D53EA5">
        <w:rPr>
          <w:rFonts w:ascii="Times New Roman" w:hAnsi="Times New Roman" w:cs="Times New Roman"/>
          <w:b/>
          <w:color w:val="auto"/>
          <w:sz w:val="24"/>
          <w:szCs w:val="24"/>
        </w:rPr>
        <w:t>Appendix 3</w:t>
      </w:r>
      <w:bookmarkEnd w:id="27"/>
      <w:r w:rsidRPr="00D53EA5">
        <w:rPr>
          <w:rFonts w:ascii="Times New Roman" w:hAnsi="Times New Roman" w:cs="Times New Roman"/>
          <w:b/>
          <w:color w:val="auto"/>
          <w:sz w:val="24"/>
          <w:szCs w:val="24"/>
        </w:rPr>
        <w:t xml:space="preserve"> </w:t>
      </w:r>
    </w:p>
    <w:p w14:paraId="4807422F" w14:textId="3B3238BA" w:rsidR="0294D632" w:rsidRDefault="7B886F79" w:rsidP="0294D632">
      <w:pPr>
        <w:spacing w:after="0"/>
        <w:ind w:right="-1"/>
        <w:jc w:val="both"/>
      </w:pPr>
      <w:r>
        <w:rPr>
          <w:noProof/>
        </w:rPr>
        <w:drawing>
          <wp:inline distT="0" distB="0" distL="0" distR="0" wp14:anchorId="430D5427" wp14:editId="66533974">
            <wp:extent cx="6103326" cy="3165964"/>
            <wp:effectExtent l="0" t="0" r="0" b="0"/>
            <wp:docPr id="1600690050" name="Picture 160069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103326" cy="3165964"/>
                    </a:xfrm>
                    <a:prstGeom prst="rect">
                      <a:avLst/>
                    </a:prstGeom>
                  </pic:spPr>
                </pic:pic>
              </a:graphicData>
            </a:graphic>
          </wp:inline>
        </w:drawing>
      </w:r>
    </w:p>
    <w:p w14:paraId="0B919B9C" w14:textId="3A0949C2" w:rsidR="6354930A" w:rsidRDefault="7B886F79" w:rsidP="55ED82EA">
      <w:pPr>
        <w:spacing w:after="0"/>
        <w:ind w:left="1440" w:right="-1" w:firstLine="720"/>
        <w:jc w:val="both"/>
      </w:pPr>
      <w:proofErr w:type="spellStart"/>
      <w:r w:rsidRPr="5FD0A54B">
        <w:rPr>
          <w:rFonts w:ascii="Times New Roman" w:eastAsia="Times New Roman" w:hAnsi="Times New Roman" w:cs="Times New Roman"/>
          <w:sz w:val="20"/>
          <w:szCs w:val="20"/>
        </w:rPr>
        <w:t>tsdisplay</w:t>
      </w:r>
      <w:proofErr w:type="spellEnd"/>
      <w:r w:rsidRPr="5FD0A54B">
        <w:rPr>
          <w:rFonts w:ascii="Times New Roman" w:eastAsia="Times New Roman" w:hAnsi="Times New Roman" w:cs="Times New Roman"/>
          <w:sz w:val="20"/>
          <w:szCs w:val="20"/>
        </w:rPr>
        <w:t xml:space="preserve">  plot for ARIMA(0,1,1) of weekly time series of series 22</w:t>
      </w:r>
    </w:p>
    <w:p w14:paraId="7B260C34" w14:textId="3A0949C2" w:rsidR="00E11720" w:rsidRDefault="00E11720" w:rsidP="0A7E9C8D">
      <w:pPr>
        <w:spacing w:after="0"/>
        <w:ind w:left="1440" w:right="-1" w:firstLine="720"/>
        <w:jc w:val="both"/>
        <w:rPr>
          <w:rFonts w:ascii="Times New Roman" w:eastAsia="Times New Roman" w:hAnsi="Times New Roman" w:cs="Times New Roman"/>
          <w:sz w:val="20"/>
          <w:szCs w:val="20"/>
        </w:rPr>
      </w:pPr>
    </w:p>
    <w:p w14:paraId="1AE3E1A0" w14:textId="1EDE1593" w:rsidR="29B55BC1" w:rsidRDefault="08A12F3C" w:rsidP="29B55BC1">
      <w:pPr>
        <w:spacing w:after="0"/>
        <w:ind w:right="-1"/>
        <w:jc w:val="both"/>
      </w:pPr>
      <w:r>
        <w:rPr>
          <w:noProof/>
        </w:rPr>
        <w:lastRenderedPageBreak/>
        <w:drawing>
          <wp:inline distT="0" distB="0" distL="0" distR="0" wp14:anchorId="5DF2487E" wp14:editId="73011395">
            <wp:extent cx="6096000" cy="3019425"/>
            <wp:effectExtent l="0" t="0" r="0" b="0"/>
            <wp:docPr id="124932084" name="Picture 12493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32084"/>
                    <pic:cNvPicPr/>
                  </pic:nvPicPr>
                  <pic:blipFill>
                    <a:blip r:embed="rId52">
                      <a:extLst>
                        <a:ext uri="{28A0092B-C50C-407E-A947-70E740481C1C}">
                          <a14:useLocalDpi xmlns:a14="http://schemas.microsoft.com/office/drawing/2010/main" val="0"/>
                        </a:ext>
                      </a:extLst>
                    </a:blip>
                    <a:stretch>
                      <a:fillRect/>
                    </a:stretch>
                  </pic:blipFill>
                  <pic:spPr>
                    <a:xfrm>
                      <a:off x="0" y="0"/>
                      <a:ext cx="6096000" cy="3019425"/>
                    </a:xfrm>
                    <a:prstGeom prst="rect">
                      <a:avLst/>
                    </a:prstGeom>
                  </pic:spPr>
                </pic:pic>
              </a:graphicData>
            </a:graphic>
          </wp:inline>
        </w:drawing>
      </w:r>
    </w:p>
    <w:p w14:paraId="17B816A3" w14:textId="596FC50A" w:rsidR="00E11720" w:rsidRDefault="0D1ED5C5" w:rsidP="0A7E9C8D">
      <w:pPr>
        <w:spacing w:after="0"/>
        <w:ind w:left="1440" w:right="-1" w:firstLine="720"/>
        <w:jc w:val="both"/>
        <w:rPr>
          <w:rFonts w:ascii="Times New Roman" w:eastAsia="Times New Roman" w:hAnsi="Times New Roman" w:cs="Times New Roman"/>
          <w:sz w:val="20"/>
          <w:szCs w:val="20"/>
        </w:rPr>
      </w:pPr>
      <w:proofErr w:type="spellStart"/>
      <w:r w:rsidRPr="0A7E9C8D">
        <w:rPr>
          <w:rFonts w:ascii="Times New Roman" w:eastAsia="Times New Roman" w:hAnsi="Times New Roman" w:cs="Times New Roman"/>
          <w:sz w:val="20"/>
          <w:szCs w:val="20"/>
        </w:rPr>
        <w:t>tsdisplay</w:t>
      </w:r>
      <w:proofErr w:type="spellEnd"/>
      <w:r w:rsidRPr="0A7E9C8D">
        <w:rPr>
          <w:rFonts w:ascii="Times New Roman" w:eastAsia="Times New Roman" w:hAnsi="Times New Roman" w:cs="Times New Roman"/>
          <w:sz w:val="20"/>
          <w:szCs w:val="20"/>
        </w:rPr>
        <w:t xml:space="preserve">  plot for ARIMA(1,1,1) of weekly time series of series 22</w:t>
      </w:r>
    </w:p>
    <w:p w14:paraId="1596F361" w14:textId="5DB36387" w:rsidR="00E11720" w:rsidRDefault="00E11720" w:rsidP="00E11720">
      <w:pPr>
        <w:spacing w:after="0"/>
        <w:ind w:right="-1"/>
        <w:jc w:val="both"/>
      </w:pPr>
    </w:p>
    <w:p w14:paraId="1764D45D" w14:textId="77777777" w:rsidR="009806A3" w:rsidRDefault="009806A3" w:rsidP="00E11720">
      <w:pPr>
        <w:spacing w:after="0"/>
        <w:ind w:right="-1"/>
        <w:jc w:val="both"/>
      </w:pPr>
    </w:p>
    <w:p w14:paraId="62FAC321" w14:textId="77777777" w:rsidR="009806A3" w:rsidRDefault="009806A3" w:rsidP="00E11720">
      <w:pPr>
        <w:spacing w:after="0"/>
        <w:ind w:right="-1"/>
        <w:jc w:val="both"/>
      </w:pPr>
    </w:p>
    <w:p w14:paraId="5488D94D" w14:textId="77777777" w:rsidR="009806A3" w:rsidRDefault="009806A3" w:rsidP="00E11720">
      <w:pPr>
        <w:spacing w:after="0"/>
        <w:ind w:right="-1"/>
        <w:jc w:val="both"/>
      </w:pPr>
    </w:p>
    <w:p w14:paraId="042A9607" w14:textId="77777777" w:rsidR="009806A3" w:rsidRDefault="009806A3" w:rsidP="00E11720">
      <w:pPr>
        <w:spacing w:after="0"/>
        <w:ind w:right="-1"/>
        <w:jc w:val="both"/>
      </w:pPr>
    </w:p>
    <w:p w14:paraId="61952207" w14:textId="77777777" w:rsidR="009806A3" w:rsidRDefault="009806A3" w:rsidP="00E11720">
      <w:pPr>
        <w:spacing w:after="0"/>
        <w:ind w:right="-1"/>
        <w:jc w:val="both"/>
      </w:pPr>
    </w:p>
    <w:p w14:paraId="6EA059B7" w14:textId="77777777" w:rsidR="009806A3" w:rsidRDefault="009806A3" w:rsidP="00E11720">
      <w:pPr>
        <w:spacing w:after="0"/>
        <w:ind w:right="-1"/>
        <w:jc w:val="both"/>
      </w:pPr>
    </w:p>
    <w:p w14:paraId="24DEFEFB" w14:textId="77777777" w:rsidR="009806A3" w:rsidRDefault="009806A3" w:rsidP="00E11720">
      <w:pPr>
        <w:spacing w:after="0"/>
        <w:ind w:right="-1"/>
        <w:jc w:val="both"/>
      </w:pPr>
    </w:p>
    <w:p w14:paraId="6A8E20AD" w14:textId="77777777" w:rsidR="009806A3" w:rsidRDefault="009806A3" w:rsidP="00E11720">
      <w:pPr>
        <w:spacing w:after="0"/>
        <w:ind w:right="-1"/>
        <w:jc w:val="both"/>
      </w:pPr>
    </w:p>
    <w:p w14:paraId="51663ABC" w14:textId="77777777" w:rsidR="009806A3" w:rsidRDefault="009806A3" w:rsidP="00E11720">
      <w:pPr>
        <w:spacing w:after="0"/>
        <w:ind w:right="-1"/>
        <w:jc w:val="both"/>
      </w:pPr>
    </w:p>
    <w:p w14:paraId="453DA972" w14:textId="77777777" w:rsidR="009806A3" w:rsidRDefault="009806A3" w:rsidP="00E11720">
      <w:pPr>
        <w:spacing w:after="0"/>
        <w:ind w:right="-1"/>
        <w:jc w:val="both"/>
      </w:pPr>
    </w:p>
    <w:p w14:paraId="71AA20C2" w14:textId="77777777" w:rsidR="009806A3" w:rsidRDefault="009806A3" w:rsidP="00E11720">
      <w:pPr>
        <w:spacing w:after="0"/>
        <w:ind w:right="-1"/>
        <w:jc w:val="both"/>
      </w:pPr>
    </w:p>
    <w:p w14:paraId="5B039C4A" w14:textId="2D03064E" w:rsidR="00E11720" w:rsidRPr="00D53EA5" w:rsidRDefault="00E11720" w:rsidP="00A81F54">
      <w:pPr>
        <w:pStyle w:val="Heading2"/>
        <w:rPr>
          <w:rFonts w:ascii="Times New Roman" w:hAnsi="Times New Roman" w:cs="Times New Roman"/>
          <w:b/>
          <w:color w:val="auto"/>
          <w:sz w:val="24"/>
          <w:szCs w:val="24"/>
        </w:rPr>
      </w:pPr>
      <w:bookmarkStart w:id="28" w:name="_Toc119874700"/>
      <w:r w:rsidRPr="00D53EA5">
        <w:rPr>
          <w:rFonts w:ascii="Times New Roman" w:hAnsi="Times New Roman" w:cs="Times New Roman"/>
          <w:b/>
          <w:color w:val="auto"/>
          <w:sz w:val="24"/>
          <w:szCs w:val="24"/>
        </w:rPr>
        <w:t>Appendix 4</w:t>
      </w:r>
      <w:bookmarkEnd w:id="28"/>
    </w:p>
    <w:p w14:paraId="348FAABC" w14:textId="2E5481CF" w:rsidR="00E11720" w:rsidRDefault="00E11720" w:rsidP="00E11720">
      <w:pPr>
        <w:spacing w:after="0"/>
        <w:ind w:right="-1"/>
        <w:jc w:val="both"/>
        <w:rPr>
          <w:rFonts w:ascii="Times New Roman" w:hAnsi="Times New Roman" w:cs="Times New Roman"/>
          <w:sz w:val="24"/>
          <w:szCs w:val="24"/>
        </w:rPr>
      </w:pPr>
    </w:p>
    <w:p w14:paraId="0695BEB3" w14:textId="610B77EF" w:rsidR="00E11720" w:rsidRDefault="174D9411" w:rsidP="00E11720">
      <w:pPr>
        <w:spacing w:after="0"/>
        <w:ind w:right="-1"/>
        <w:jc w:val="both"/>
        <w:rPr>
          <w:rFonts w:ascii="Times New Roman" w:hAnsi="Times New Roman" w:cs="Times New Roman"/>
          <w:sz w:val="24"/>
          <w:szCs w:val="24"/>
        </w:rPr>
      </w:pPr>
      <w:r>
        <w:rPr>
          <w:noProof/>
        </w:rPr>
        <w:drawing>
          <wp:inline distT="0" distB="0" distL="0" distR="0" wp14:anchorId="5ED8C7C7" wp14:editId="0BBF53C5">
            <wp:extent cx="6120130" cy="3104515"/>
            <wp:effectExtent l="0" t="0" r="0" b="635"/>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20130" cy="3104515"/>
                    </a:xfrm>
                    <a:prstGeom prst="rect">
                      <a:avLst/>
                    </a:prstGeom>
                  </pic:spPr>
                </pic:pic>
              </a:graphicData>
            </a:graphic>
          </wp:inline>
        </w:drawing>
      </w:r>
    </w:p>
    <w:p w14:paraId="5638C8D1" w14:textId="5F0FC6A0" w:rsidR="00E81461" w:rsidRPr="00AB74AD" w:rsidRDefault="00E81461" w:rsidP="001F7E20">
      <w:pPr>
        <w:spacing w:after="0"/>
        <w:ind w:right="-1"/>
        <w:jc w:val="center"/>
        <w:rPr>
          <w:rFonts w:ascii="Times New Roman" w:hAnsi="Times New Roman" w:cs="Times New Roman"/>
          <w:sz w:val="20"/>
          <w:szCs w:val="20"/>
        </w:rPr>
      </w:pPr>
      <w:r w:rsidRPr="00AB74AD">
        <w:rPr>
          <w:rFonts w:ascii="Times New Roman" w:hAnsi="Times New Roman" w:cs="Times New Roman"/>
          <w:sz w:val="20"/>
          <w:szCs w:val="20"/>
        </w:rPr>
        <w:t xml:space="preserve">Seasonal </w:t>
      </w:r>
      <w:r w:rsidR="000E57DF" w:rsidRPr="00AB74AD">
        <w:rPr>
          <w:rFonts w:ascii="Times New Roman" w:hAnsi="Times New Roman" w:cs="Times New Roman"/>
          <w:sz w:val="20"/>
          <w:szCs w:val="20"/>
        </w:rPr>
        <w:t>plot</w:t>
      </w:r>
      <w:r w:rsidR="0008146C" w:rsidRPr="00AB74AD">
        <w:rPr>
          <w:rFonts w:ascii="Times New Roman" w:hAnsi="Times New Roman" w:cs="Times New Roman"/>
          <w:sz w:val="20"/>
          <w:szCs w:val="20"/>
        </w:rPr>
        <w:t>s for weekly, monthly and quarterly time series using th</w:t>
      </w:r>
      <w:r w:rsidR="00AB74AD" w:rsidRPr="00AB74AD">
        <w:rPr>
          <w:rFonts w:ascii="Times New Roman" w:hAnsi="Times New Roman" w:cs="Times New Roman"/>
          <w:sz w:val="20"/>
          <w:szCs w:val="20"/>
        </w:rPr>
        <w:t>e mean values</w:t>
      </w:r>
      <w:r w:rsidR="001F7E20">
        <w:rPr>
          <w:rFonts w:ascii="Times New Roman" w:hAnsi="Times New Roman" w:cs="Times New Roman"/>
          <w:sz w:val="20"/>
          <w:szCs w:val="20"/>
        </w:rPr>
        <w:t xml:space="preserve"> for Series 50</w:t>
      </w:r>
    </w:p>
    <w:p w14:paraId="2ED23497" w14:textId="514CF87A" w:rsidR="0A7E9C8D" w:rsidRDefault="0A7E9C8D" w:rsidP="0A7E9C8D">
      <w:pPr>
        <w:spacing w:after="0"/>
        <w:ind w:right="-1"/>
        <w:jc w:val="both"/>
        <w:rPr>
          <w:rFonts w:ascii="Times New Roman" w:hAnsi="Times New Roman" w:cs="Times New Roman"/>
          <w:sz w:val="24"/>
          <w:szCs w:val="24"/>
        </w:rPr>
      </w:pPr>
    </w:p>
    <w:p w14:paraId="39C188AF" w14:textId="2B82B66B" w:rsidR="00E11720" w:rsidRPr="00D53EA5" w:rsidRDefault="00E11720" w:rsidP="00A81F54">
      <w:pPr>
        <w:pStyle w:val="Heading2"/>
        <w:rPr>
          <w:rFonts w:ascii="Times New Roman" w:hAnsi="Times New Roman" w:cs="Times New Roman"/>
          <w:b/>
          <w:color w:val="auto"/>
          <w:sz w:val="24"/>
          <w:szCs w:val="24"/>
        </w:rPr>
      </w:pPr>
      <w:bookmarkStart w:id="29" w:name="_Toc119874701"/>
      <w:r w:rsidRPr="00D53EA5">
        <w:rPr>
          <w:rFonts w:ascii="Times New Roman" w:hAnsi="Times New Roman" w:cs="Times New Roman"/>
          <w:b/>
          <w:color w:val="auto"/>
          <w:sz w:val="24"/>
          <w:szCs w:val="24"/>
        </w:rPr>
        <w:lastRenderedPageBreak/>
        <w:t>Appendix 5</w:t>
      </w:r>
      <w:bookmarkEnd w:id="29"/>
    </w:p>
    <w:p w14:paraId="50A56921" w14:textId="060375AB" w:rsidR="00E11720" w:rsidRPr="00263B42" w:rsidRDefault="00E11720" w:rsidP="00E11720">
      <w:pPr>
        <w:spacing w:after="0"/>
        <w:ind w:right="-1"/>
        <w:jc w:val="both"/>
        <w:rPr>
          <w:rFonts w:ascii="Times New Roman" w:hAnsi="Times New Roman" w:cs="Times New Roman"/>
          <w:sz w:val="24"/>
          <w:szCs w:val="24"/>
        </w:rPr>
      </w:pPr>
    </w:p>
    <w:p w14:paraId="74BF02BB" w14:textId="77777777" w:rsidR="00E11720" w:rsidRDefault="00E11720" w:rsidP="00DD55AE">
      <w:pPr>
        <w:spacing w:after="0"/>
        <w:ind w:right="-1"/>
        <w:jc w:val="center"/>
      </w:pPr>
      <w:r w:rsidRPr="00263B42">
        <w:rPr>
          <w:noProof/>
        </w:rPr>
        <w:drawing>
          <wp:inline distT="0" distB="0" distL="0" distR="0" wp14:anchorId="4D0B5012" wp14:editId="460BB2DB">
            <wp:extent cx="6053258" cy="833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3258" cy="833120"/>
                    </a:xfrm>
                    <a:prstGeom prst="rect">
                      <a:avLst/>
                    </a:prstGeom>
                    <a:noFill/>
                    <a:ln>
                      <a:noFill/>
                    </a:ln>
                  </pic:spPr>
                </pic:pic>
              </a:graphicData>
            </a:graphic>
          </wp:inline>
        </w:drawing>
      </w:r>
    </w:p>
    <w:p w14:paraId="1662A9BE" w14:textId="6E441B60" w:rsidR="00AB74AD" w:rsidRDefault="00AB74AD" w:rsidP="00E11720">
      <w:pPr>
        <w:spacing w:after="0"/>
        <w:ind w:right="-1"/>
        <w:jc w:val="both"/>
        <w:rPr>
          <w:rFonts w:ascii="Times New Roman" w:hAnsi="Times New Roman" w:cs="Times New Roman"/>
          <w:sz w:val="20"/>
          <w:szCs w:val="20"/>
        </w:rPr>
      </w:pPr>
      <w:r>
        <w:tab/>
      </w:r>
      <w:r w:rsidRPr="00DD55AE">
        <w:rPr>
          <w:rFonts w:ascii="Times New Roman" w:hAnsi="Times New Roman" w:cs="Times New Roman"/>
          <w:sz w:val="20"/>
          <w:szCs w:val="20"/>
        </w:rPr>
        <w:t xml:space="preserve">KPSS and ADF tests result for </w:t>
      </w:r>
      <w:r w:rsidR="00F1237B" w:rsidRPr="00DD55AE">
        <w:rPr>
          <w:rFonts w:ascii="Times New Roman" w:hAnsi="Times New Roman" w:cs="Times New Roman"/>
          <w:sz w:val="20"/>
          <w:szCs w:val="20"/>
        </w:rPr>
        <w:t xml:space="preserve">first level </w:t>
      </w:r>
      <w:r w:rsidR="00C97F7A" w:rsidRPr="00DD55AE">
        <w:rPr>
          <w:rFonts w:ascii="Times New Roman" w:hAnsi="Times New Roman" w:cs="Times New Roman"/>
          <w:sz w:val="20"/>
          <w:szCs w:val="20"/>
        </w:rPr>
        <w:t xml:space="preserve">and seasonal differencing of </w:t>
      </w:r>
      <w:r w:rsidR="001F7E20" w:rsidRPr="00DD55AE">
        <w:rPr>
          <w:rFonts w:ascii="Times New Roman" w:hAnsi="Times New Roman" w:cs="Times New Roman"/>
          <w:sz w:val="20"/>
          <w:szCs w:val="20"/>
        </w:rPr>
        <w:t>monthly time series (50)</w:t>
      </w:r>
    </w:p>
    <w:p w14:paraId="16E0595B" w14:textId="77777777" w:rsidR="00DD55AE" w:rsidRPr="00DD55AE" w:rsidRDefault="00DD55AE" w:rsidP="00E11720">
      <w:pPr>
        <w:spacing w:after="0"/>
        <w:ind w:right="-1"/>
        <w:jc w:val="both"/>
        <w:rPr>
          <w:rFonts w:ascii="Times New Roman" w:hAnsi="Times New Roman" w:cs="Times New Roman"/>
          <w:sz w:val="20"/>
          <w:szCs w:val="20"/>
        </w:rPr>
      </w:pPr>
    </w:p>
    <w:p w14:paraId="412D7D45" w14:textId="014FA5DC" w:rsidR="746DCFA7" w:rsidRPr="00D53EA5" w:rsidRDefault="746DCFA7" w:rsidP="00A81F54">
      <w:pPr>
        <w:pStyle w:val="Heading2"/>
        <w:rPr>
          <w:rFonts w:ascii="Times New Roman" w:hAnsi="Times New Roman" w:cs="Times New Roman"/>
          <w:b/>
          <w:color w:val="auto"/>
          <w:sz w:val="24"/>
          <w:szCs w:val="24"/>
        </w:rPr>
      </w:pPr>
      <w:bookmarkStart w:id="30" w:name="_Toc119874702"/>
      <w:r w:rsidRPr="00D53EA5">
        <w:rPr>
          <w:rFonts w:ascii="Times New Roman" w:hAnsi="Times New Roman" w:cs="Times New Roman"/>
          <w:b/>
          <w:color w:val="auto"/>
          <w:sz w:val="24"/>
          <w:szCs w:val="24"/>
        </w:rPr>
        <w:t>Appendix 6</w:t>
      </w:r>
      <w:bookmarkEnd w:id="30"/>
    </w:p>
    <w:p w14:paraId="7A01CA0D" w14:textId="3EA15912" w:rsidR="0A7E9C8D" w:rsidRDefault="6D07CE20" w:rsidP="0A7E9C8D">
      <w:pPr>
        <w:spacing w:after="0"/>
        <w:ind w:right="-1"/>
        <w:jc w:val="both"/>
      </w:pPr>
      <w:r>
        <w:rPr>
          <w:noProof/>
        </w:rPr>
        <w:drawing>
          <wp:inline distT="0" distB="0" distL="0" distR="0" wp14:anchorId="1387A514" wp14:editId="1C2057FE">
            <wp:extent cx="6000750" cy="3297848"/>
            <wp:effectExtent l="0" t="0" r="0" b="0"/>
            <wp:docPr id="1485551077" name="Picture 148555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6000750" cy="3297848"/>
                    </a:xfrm>
                    <a:prstGeom prst="rect">
                      <a:avLst/>
                    </a:prstGeom>
                  </pic:spPr>
                </pic:pic>
              </a:graphicData>
            </a:graphic>
          </wp:inline>
        </w:drawing>
      </w:r>
    </w:p>
    <w:p w14:paraId="6504992D" w14:textId="7E7BABDF" w:rsidR="0A7E9C8D" w:rsidRDefault="6D07CE20" w:rsidP="4D72102B">
      <w:pPr>
        <w:spacing w:after="0"/>
        <w:ind w:left="2880" w:right="-1" w:firstLine="720"/>
        <w:jc w:val="both"/>
        <w:rPr>
          <w:rFonts w:ascii="Times New Roman" w:eastAsia="Times New Roman" w:hAnsi="Times New Roman" w:cs="Times New Roman"/>
          <w:sz w:val="20"/>
          <w:szCs w:val="20"/>
        </w:rPr>
      </w:pPr>
      <w:proofErr w:type="spellStart"/>
      <w:r w:rsidRPr="4D72102B">
        <w:rPr>
          <w:rFonts w:ascii="Times New Roman" w:eastAsia="Times New Roman" w:hAnsi="Times New Roman" w:cs="Times New Roman"/>
          <w:sz w:val="20"/>
          <w:szCs w:val="20"/>
        </w:rPr>
        <w:t>tsdisplay</w:t>
      </w:r>
      <w:proofErr w:type="spellEnd"/>
      <w:r w:rsidRPr="4D72102B">
        <w:rPr>
          <w:rFonts w:ascii="Times New Roman" w:eastAsia="Times New Roman" w:hAnsi="Times New Roman" w:cs="Times New Roman"/>
          <w:sz w:val="20"/>
          <w:szCs w:val="20"/>
        </w:rPr>
        <w:t xml:space="preserve"> plot of </w:t>
      </w:r>
      <w:proofErr w:type="spellStart"/>
      <w:r w:rsidRPr="4D72102B">
        <w:rPr>
          <w:rFonts w:ascii="Times New Roman" w:eastAsia="Times New Roman" w:hAnsi="Times New Roman" w:cs="Times New Roman"/>
          <w:sz w:val="20"/>
          <w:szCs w:val="20"/>
        </w:rPr>
        <w:t>monthly_ts</w:t>
      </w:r>
      <w:proofErr w:type="spellEnd"/>
      <w:r w:rsidRPr="4D72102B">
        <w:rPr>
          <w:rFonts w:ascii="Times New Roman" w:eastAsia="Times New Roman" w:hAnsi="Times New Roman" w:cs="Times New Roman"/>
          <w:sz w:val="20"/>
          <w:szCs w:val="20"/>
        </w:rPr>
        <w:t xml:space="preserve"> (series 78)</w:t>
      </w:r>
    </w:p>
    <w:p w14:paraId="2E74E0DB" w14:textId="135D377B" w:rsidR="0A7E9C8D" w:rsidRDefault="0A7E9C8D" w:rsidP="4D72102B">
      <w:pPr>
        <w:spacing w:after="0"/>
        <w:ind w:left="2880" w:right="-1" w:firstLine="720"/>
        <w:jc w:val="both"/>
        <w:rPr>
          <w:rFonts w:ascii="Times New Roman" w:eastAsia="Times New Roman" w:hAnsi="Times New Roman" w:cs="Times New Roman"/>
          <w:sz w:val="20"/>
          <w:szCs w:val="20"/>
        </w:rPr>
      </w:pPr>
    </w:p>
    <w:p w14:paraId="49353FEE" w14:textId="089DCBC2" w:rsidR="0A7E9C8D" w:rsidRPr="00D53EA5" w:rsidRDefault="6D07CE20" w:rsidP="00A81F54">
      <w:pPr>
        <w:pStyle w:val="Heading2"/>
        <w:rPr>
          <w:rFonts w:ascii="Times New Roman" w:hAnsi="Times New Roman" w:cs="Times New Roman"/>
          <w:b/>
          <w:color w:val="auto"/>
          <w:sz w:val="24"/>
          <w:szCs w:val="24"/>
        </w:rPr>
      </w:pPr>
      <w:bookmarkStart w:id="31" w:name="_Toc119874703"/>
      <w:r w:rsidRPr="00D53EA5">
        <w:rPr>
          <w:rFonts w:ascii="Times New Roman" w:hAnsi="Times New Roman" w:cs="Times New Roman"/>
          <w:b/>
          <w:color w:val="auto"/>
          <w:sz w:val="24"/>
          <w:szCs w:val="24"/>
        </w:rPr>
        <w:t>Appendix 7</w:t>
      </w:r>
      <w:bookmarkEnd w:id="31"/>
    </w:p>
    <w:p w14:paraId="747EEE54" w14:textId="6ED6AB65" w:rsidR="0A7E9C8D" w:rsidRDefault="1D85ACC8" w:rsidP="4D72102B">
      <w:pPr>
        <w:spacing w:after="0"/>
        <w:ind w:right="-1"/>
        <w:jc w:val="both"/>
      </w:pPr>
      <w:r>
        <w:rPr>
          <w:noProof/>
        </w:rPr>
        <w:drawing>
          <wp:inline distT="0" distB="0" distL="0" distR="0" wp14:anchorId="0374A282" wp14:editId="5CAA3F60">
            <wp:extent cx="6074019" cy="3781425"/>
            <wp:effectExtent l="0" t="0" r="0" b="0"/>
            <wp:docPr id="1750429393" name="Picture 175042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429393"/>
                    <pic:cNvPicPr/>
                  </pic:nvPicPr>
                  <pic:blipFill>
                    <a:blip r:embed="rId56">
                      <a:extLst>
                        <a:ext uri="{28A0092B-C50C-407E-A947-70E740481C1C}">
                          <a14:useLocalDpi xmlns:a14="http://schemas.microsoft.com/office/drawing/2010/main" val="0"/>
                        </a:ext>
                      </a:extLst>
                    </a:blip>
                    <a:stretch>
                      <a:fillRect/>
                    </a:stretch>
                  </pic:blipFill>
                  <pic:spPr>
                    <a:xfrm>
                      <a:off x="0" y="0"/>
                      <a:ext cx="6074019" cy="3781425"/>
                    </a:xfrm>
                    <a:prstGeom prst="rect">
                      <a:avLst/>
                    </a:prstGeom>
                  </pic:spPr>
                </pic:pic>
              </a:graphicData>
            </a:graphic>
          </wp:inline>
        </w:drawing>
      </w:r>
    </w:p>
    <w:p w14:paraId="1A52183B" w14:textId="281A50F6" w:rsidR="0A7E9C8D" w:rsidRDefault="55D42A9E" w:rsidP="4EDBB906">
      <w:pPr>
        <w:spacing w:after="0"/>
        <w:ind w:left="1440" w:right="-1" w:firstLine="720"/>
        <w:jc w:val="both"/>
        <w:rPr>
          <w:rFonts w:ascii="Times New Roman" w:eastAsia="Times New Roman" w:hAnsi="Times New Roman" w:cs="Times New Roman"/>
          <w:sz w:val="20"/>
          <w:szCs w:val="20"/>
        </w:rPr>
      </w:pPr>
      <w:proofErr w:type="spellStart"/>
      <w:r w:rsidRPr="4EDBB906">
        <w:rPr>
          <w:rFonts w:ascii="Times New Roman" w:eastAsia="Times New Roman" w:hAnsi="Times New Roman" w:cs="Times New Roman"/>
          <w:sz w:val="20"/>
          <w:szCs w:val="20"/>
        </w:rPr>
        <w:lastRenderedPageBreak/>
        <w:t>tsdisplay</w:t>
      </w:r>
      <w:proofErr w:type="spellEnd"/>
      <w:r w:rsidRPr="4EDBB906">
        <w:rPr>
          <w:rFonts w:ascii="Times New Roman" w:eastAsia="Times New Roman" w:hAnsi="Times New Roman" w:cs="Times New Roman"/>
          <w:sz w:val="20"/>
          <w:szCs w:val="20"/>
        </w:rPr>
        <w:t xml:space="preserve">  plot for ARIMA(0,1,1) of monthly time series of series 78</w:t>
      </w:r>
    </w:p>
    <w:p w14:paraId="3D51E549" w14:textId="1A635DA4" w:rsidR="0A7E9C8D" w:rsidRDefault="0A7E9C8D" w:rsidP="4EDBB906">
      <w:pPr>
        <w:spacing w:after="0"/>
        <w:ind w:left="1440" w:right="-1" w:firstLine="720"/>
        <w:jc w:val="both"/>
        <w:rPr>
          <w:rFonts w:ascii="Times New Roman" w:eastAsia="Times New Roman" w:hAnsi="Times New Roman" w:cs="Times New Roman"/>
          <w:sz w:val="20"/>
          <w:szCs w:val="20"/>
        </w:rPr>
      </w:pPr>
    </w:p>
    <w:p w14:paraId="16058A16" w14:textId="6578F277" w:rsidR="0A7E9C8D" w:rsidRDefault="55D42A9E" w:rsidP="4EDBB906">
      <w:pPr>
        <w:spacing w:after="0"/>
        <w:ind w:right="-1"/>
        <w:jc w:val="both"/>
      </w:pPr>
      <w:r>
        <w:rPr>
          <w:noProof/>
        </w:rPr>
        <w:drawing>
          <wp:inline distT="0" distB="0" distL="0" distR="0" wp14:anchorId="4F1488DF" wp14:editId="09657BF6">
            <wp:extent cx="6161942" cy="3781425"/>
            <wp:effectExtent l="0" t="0" r="0" b="0"/>
            <wp:docPr id="133078216" name="Picture 13307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161942" cy="3781425"/>
                    </a:xfrm>
                    <a:prstGeom prst="rect">
                      <a:avLst/>
                    </a:prstGeom>
                  </pic:spPr>
                </pic:pic>
              </a:graphicData>
            </a:graphic>
          </wp:inline>
        </w:drawing>
      </w:r>
    </w:p>
    <w:p w14:paraId="6A5DD9B7" w14:textId="4356189A" w:rsidR="0A7E9C8D" w:rsidRDefault="55D42A9E" w:rsidP="4EDBB906">
      <w:pPr>
        <w:spacing w:after="0"/>
        <w:ind w:left="1440" w:right="-1" w:firstLine="720"/>
        <w:jc w:val="both"/>
        <w:rPr>
          <w:rFonts w:ascii="Times New Roman" w:eastAsia="Times New Roman" w:hAnsi="Times New Roman" w:cs="Times New Roman"/>
          <w:sz w:val="20"/>
          <w:szCs w:val="20"/>
        </w:rPr>
      </w:pPr>
      <w:proofErr w:type="spellStart"/>
      <w:r w:rsidRPr="4EDBB906">
        <w:rPr>
          <w:rFonts w:ascii="Times New Roman" w:eastAsia="Times New Roman" w:hAnsi="Times New Roman" w:cs="Times New Roman"/>
          <w:sz w:val="20"/>
          <w:szCs w:val="20"/>
        </w:rPr>
        <w:t>tsdisplay</w:t>
      </w:r>
      <w:proofErr w:type="spellEnd"/>
      <w:r w:rsidRPr="4EDBB906">
        <w:rPr>
          <w:rFonts w:ascii="Times New Roman" w:eastAsia="Times New Roman" w:hAnsi="Times New Roman" w:cs="Times New Roman"/>
          <w:sz w:val="20"/>
          <w:szCs w:val="20"/>
        </w:rPr>
        <w:t xml:space="preserve">  plot for ARIMA(2,1,0) of monthly time series of series 78</w:t>
      </w:r>
    </w:p>
    <w:p w14:paraId="2F3BDC12" w14:textId="254788BA" w:rsidR="0A7E9C8D" w:rsidRDefault="0A7E9C8D" w:rsidP="4D72102B">
      <w:pPr>
        <w:spacing w:after="0"/>
        <w:ind w:right="-1"/>
        <w:jc w:val="both"/>
        <w:rPr>
          <w:rFonts w:ascii="Times New Roman" w:eastAsia="Times New Roman" w:hAnsi="Times New Roman" w:cs="Times New Roman"/>
          <w:sz w:val="20"/>
          <w:szCs w:val="20"/>
        </w:rPr>
      </w:pPr>
    </w:p>
    <w:p w14:paraId="4ABBC0FB" w14:textId="13DA9ABB" w:rsidR="0A7E9C8D" w:rsidRDefault="0A7E9C8D" w:rsidP="0A7E9C8D">
      <w:pPr>
        <w:spacing w:after="0"/>
        <w:ind w:right="-1"/>
        <w:jc w:val="both"/>
      </w:pPr>
    </w:p>
    <w:p w14:paraId="5906B4EA" w14:textId="77777777" w:rsidR="0006123D" w:rsidRPr="00FF2F76" w:rsidRDefault="0006123D" w:rsidP="006535F8">
      <w:pPr>
        <w:spacing w:after="0"/>
        <w:ind w:right="-1"/>
        <w:jc w:val="both"/>
      </w:pPr>
    </w:p>
    <w:sectPr w:rsidR="0006123D" w:rsidRPr="00FF2F76" w:rsidSect="00273DED">
      <w:headerReference w:type="first" r:id="rId58"/>
      <w:footerReference w:type="first" r:id="rId59"/>
      <w:pgSz w:w="11906" w:h="16838"/>
      <w:pgMar w:top="720" w:right="1134" w:bottom="720"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885A6" w14:textId="77777777" w:rsidR="00DD6E60" w:rsidRDefault="00DD6E60" w:rsidP="003874C9">
      <w:pPr>
        <w:spacing w:after="0" w:line="240" w:lineRule="auto"/>
      </w:pPr>
      <w:r>
        <w:separator/>
      </w:r>
    </w:p>
  </w:endnote>
  <w:endnote w:type="continuationSeparator" w:id="0">
    <w:p w14:paraId="51F62405" w14:textId="77777777" w:rsidR="00DD6E60" w:rsidRDefault="00DD6E60" w:rsidP="003874C9">
      <w:pPr>
        <w:spacing w:after="0" w:line="240" w:lineRule="auto"/>
      </w:pPr>
      <w:r>
        <w:continuationSeparator/>
      </w:r>
    </w:p>
  </w:endnote>
  <w:endnote w:type="continuationNotice" w:id="1">
    <w:p w14:paraId="6104EA53" w14:textId="77777777" w:rsidR="00DD6E60" w:rsidRDefault="00DD6E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B2905" w14:textId="08A35C0D" w:rsidR="004B72CD" w:rsidRDefault="004B72CD">
    <w:pPr>
      <w:pStyle w:val="Footer"/>
      <w:jc w:val="center"/>
    </w:pPr>
    <w:r>
      <w:fldChar w:fldCharType="begin"/>
    </w:r>
    <w:r>
      <w:instrText>PAGE   \* MERGEFORMAT</w:instrText>
    </w:r>
    <w:r>
      <w:fldChar w:fldCharType="separate"/>
    </w:r>
    <w:r>
      <w:t>2</w:t>
    </w:r>
    <w:r>
      <w:fldChar w:fldCharType="end"/>
    </w:r>
  </w:p>
  <w:p w14:paraId="59D4DC09" w14:textId="77777777" w:rsidR="004B72CD" w:rsidRDefault="004B72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655976"/>
      <w:docPartObj>
        <w:docPartGallery w:val="Page Numbers (Bottom of Page)"/>
        <w:docPartUnique/>
      </w:docPartObj>
    </w:sdtPr>
    <w:sdtContent>
      <w:p w14:paraId="28BEC891" w14:textId="405FA645" w:rsidR="004B72CD" w:rsidRDefault="004B72CD">
        <w:pPr>
          <w:pStyle w:val="Footer"/>
          <w:jc w:val="center"/>
        </w:pPr>
        <w:r>
          <w:fldChar w:fldCharType="begin"/>
        </w:r>
        <w:r>
          <w:instrText>PAGE   \* MERGEFORMAT</w:instrText>
        </w:r>
        <w:r>
          <w:fldChar w:fldCharType="separate"/>
        </w:r>
        <w:r>
          <w:t>2</w:t>
        </w:r>
        <w:r>
          <w:fldChar w:fldCharType="end"/>
        </w:r>
      </w:p>
    </w:sdtContent>
  </w:sdt>
  <w:p w14:paraId="5F18B2AB" w14:textId="77777777" w:rsidR="004B72CD" w:rsidRDefault="004B72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EAF3B" w14:textId="7B6D3AD3" w:rsidR="00273DED" w:rsidRDefault="00273DED">
    <w:pPr>
      <w:pStyle w:val="Footer"/>
      <w:jc w:val="center"/>
    </w:pPr>
    <w:r>
      <w:fldChar w:fldCharType="begin"/>
    </w:r>
    <w:r>
      <w:instrText>PAGE   \* MERGEFORMAT</w:instrText>
    </w:r>
    <w:r>
      <w:fldChar w:fldCharType="separate"/>
    </w:r>
    <w:r>
      <w:t>2</w:t>
    </w:r>
    <w:r>
      <w:fldChar w:fldCharType="end"/>
    </w:r>
  </w:p>
  <w:p w14:paraId="513027F6" w14:textId="77777777" w:rsidR="001F6A68" w:rsidRDefault="001F6A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9FA66" w14:textId="77777777" w:rsidR="004B72CD" w:rsidRDefault="004B72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4AABB" w14:textId="77777777" w:rsidR="00DD6E60" w:rsidRDefault="00DD6E60" w:rsidP="003874C9">
      <w:pPr>
        <w:spacing w:after="0" w:line="240" w:lineRule="auto"/>
      </w:pPr>
      <w:r>
        <w:separator/>
      </w:r>
    </w:p>
  </w:footnote>
  <w:footnote w:type="continuationSeparator" w:id="0">
    <w:p w14:paraId="60EE802D" w14:textId="77777777" w:rsidR="00DD6E60" w:rsidRDefault="00DD6E60" w:rsidP="003874C9">
      <w:pPr>
        <w:spacing w:after="0" w:line="240" w:lineRule="auto"/>
      </w:pPr>
      <w:r>
        <w:continuationSeparator/>
      </w:r>
    </w:p>
  </w:footnote>
  <w:footnote w:type="continuationNotice" w:id="1">
    <w:p w14:paraId="0E028762" w14:textId="77777777" w:rsidR="00DD6E60" w:rsidRDefault="00DD6E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1E1C8" w14:textId="77777777" w:rsidR="00664DBD" w:rsidRPr="00541AE2" w:rsidRDefault="00664DBD" w:rsidP="00541A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FFD7F" w14:textId="77777777" w:rsidR="004B72CD" w:rsidRPr="00541AE2" w:rsidRDefault="004B72CD" w:rsidP="00541AE2">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KJIemHgG" int2:invalidationBookmarkName="" int2:hashCode="CALw+wZVmvyTwv" int2:id="5jqr4dsd"/>
    <int2:bookmark int2:bookmarkName="_Int_vBLRPGcQ" int2:invalidationBookmarkName="" int2:hashCode="R0SdZSrFOF/fg1" int2:id="75fXpV4A"/>
    <int2:bookmark int2:bookmarkName="_Int_qxQVbeiB" int2:invalidationBookmarkName="" int2:hashCode="waH4Rjwlr2owYL" int2:id="84wgJbWy"/>
    <int2:bookmark int2:bookmarkName="_Int_cqkoX7mS" int2:invalidationBookmarkName="" int2:hashCode="GNnUe7LMaE5XKu" int2:id="NXSIziAH"/>
    <int2:bookmark int2:bookmarkName="_Int_edp1yxt0" int2:invalidationBookmarkName="" int2:hashCode="eKO79DFDg6kXOZ" int2:id="QBhduI6y"/>
    <int2:bookmark int2:bookmarkName="_Int_jxJlaeq4" int2:invalidationBookmarkName="" int2:hashCode="3KKjJeR/dxf+gy" int2:id="TIeUgVau"/>
    <int2:bookmark int2:bookmarkName="_Int_Kg5UKMed" int2:invalidationBookmarkName="" int2:hashCode="dF0ZGKRLBlRmCJ" int2:id="it4k5AZL"/>
    <int2:bookmark int2:bookmarkName="_Int_d5P0czmq" int2:invalidationBookmarkName="" int2:hashCode="dF0ZGKRLBlRmCJ" int2:id="kiEVG7Dv"/>
    <int2:bookmark int2:bookmarkName="_Int_OsBb64Sk" int2:invalidationBookmarkName="" int2:hashCode="e0dMsLOcF3PXGS" int2:id="nFqK3X2t"/>
    <int2:bookmark int2:bookmarkName="_Int_cwmC2NGv" int2:invalidationBookmarkName="" int2:hashCode="W5Z4vmu9anL2GF" int2:id="tddvXARb"/>
    <int2:bookmark int2:bookmarkName="_Int_QsJRA28R" int2:invalidationBookmarkName="" int2:hashCode="UV+Lt1ij8e/Zlu" int2:id="vdQZGckL"/>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42628"/>
    <w:multiLevelType w:val="multilevel"/>
    <w:tmpl w:val="CF7A0470"/>
    <w:lvl w:ilvl="0">
      <w:start w:val="1"/>
      <w:numFmt w:val="decimal"/>
      <w:lvlText w:val="%1."/>
      <w:lvlJc w:val="left"/>
      <w:pPr>
        <w:ind w:left="720" w:hanging="360"/>
      </w:pPr>
      <w:rPr>
        <w:rFonts w:hint="default"/>
        <w:b/>
        <w:bCs/>
        <w:sz w:val="24"/>
        <w:szCs w:val="24"/>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 w15:restartNumberingAfterBreak="0">
    <w:nsid w:val="2DD16C60"/>
    <w:multiLevelType w:val="multilevel"/>
    <w:tmpl w:val="F92CBC46"/>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BD770AE"/>
    <w:multiLevelType w:val="multilevel"/>
    <w:tmpl w:val="3AD44466"/>
    <w:lvl w:ilvl="0">
      <w:start w:val="6"/>
      <w:numFmt w:val="decimal"/>
      <w:lvlText w:val="%1"/>
      <w:lvlJc w:val="left"/>
      <w:pPr>
        <w:ind w:left="360" w:hanging="360"/>
      </w:pPr>
      <w:rPr>
        <w:rFonts w:hint="default"/>
      </w:rPr>
    </w:lvl>
    <w:lvl w:ilvl="1">
      <w:start w:val="2"/>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3" w15:restartNumberingAfterBreak="0">
    <w:nsid w:val="3F0F6EF7"/>
    <w:multiLevelType w:val="multilevel"/>
    <w:tmpl w:val="85B4EA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5C96E51"/>
    <w:multiLevelType w:val="multilevel"/>
    <w:tmpl w:val="C92AF31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392598F"/>
    <w:multiLevelType w:val="multilevel"/>
    <w:tmpl w:val="CF7A0470"/>
    <w:lvl w:ilvl="0">
      <w:start w:val="1"/>
      <w:numFmt w:val="decimal"/>
      <w:lvlText w:val="%1."/>
      <w:lvlJc w:val="left"/>
      <w:pPr>
        <w:ind w:left="720" w:hanging="360"/>
      </w:pPr>
      <w:rPr>
        <w:rFonts w:hint="default"/>
        <w:b/>
        <w:bCs/>
        <w:sz w:val="24"/>
        <w:szCs w:val="24"/>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6" w15:restartNumberingAfterBreak="0">
    <w:nsid w:val="62E54D3A"/>
    <w:multiLevelType w:val="hybridMultilevel"/>
    <w:tmpl w:val="FFFFFFFF"/>
    <w:lvl w:ilvl="0" w:tplc="B4B414BE">
      <w:start w:val="1"/>
      <w:numFmt w:val="decimal"/>
      <w:lvlText w:val="%1."/>
      <w:lvlJc w:val="left"/>
      <w:pPr>
        <w:ind w:left="720" w:hanging="360"/>
      </w:pPr>
    </w:lvl>
    <w:lvl w:ilvl="1" w:tplc="19041F8C">
      <w:start w:val="1"/>
      <w:numFmt w:val="lowerLetter"/>
      <w:lvlText w:val="%2."/>
      <w:lvlJc w:val="left"/>
      <w:pPr>
        <w:ind w:left="1440" w:hanging="360"/>
      </w:pPr>
    </w:lvl>
    <w:lvl w:ilvl="2" w:tplc="83F4A1D2">
      <w:start w:val="1"/>
      <w:numFmt w:val="lowerRoman"/>
      <w:lvlText w:val="%3."/>
      <w:lvlJc w:val="right"/>
      <w:pPr>
        <w:ind w:left="2160" w:hanging="180"/>
      </w:pPr>
    </w:lvl>
    <w:lvl w:ilvl="3" w:tplc="628CEB78">
      <w:start w:val="1"/>
      <w:numFmt w:val="decimal"/>
      <w:lvlText w:val="%4."/>
      <w:lvlJc w:val="left"/>
      <w:pPr>
        <w:ind w:left="2880" w:hanging="360"/>
      </w:pPr>
    </w:lvl>
    <w:lvl w:ilvl="4" w:tplc="1EF879A8">
      <w:start w:val="1"/>
      <w:numFmt w:val="lowerLetter"/>
      <w:lvlText w:val="%5."/>
      <w:lvlJc w:val="left"/>
      <w:pPr>
        <w:ind w:left="3600" w:hanging="360"/>
      </w:pPr>
    </w:lvl>
    <w:lvl w:ilvl="5" w:tplc="868653EC">
      <w:start w:val="1"/>
      <w:numFmt w:val="lowerRoman"/>
      <w:lvlText w:val="%6."/>
      <w:lvlJc w:val="right"/>
      <w:pPr>
        <w:ind w:left="4320" w:hanging="180"/>
      </w:pPr>
    </w:lvl>
    <w:lvl w:ilvl="6" w:tplc="05D07CAE">
      <w:start w:val="1"/>
      <w:numFmt w:val="decimal"/>
      <w:lvlText w:val="%7."/>
      <w:lvlJc w:val="left"/>
      <w:pPr>
        <w:ind w:left="5040" w:hanging="360"/>
      </w:pPr>
    </w:lvl>
    <w:lvl w:ilvl="7" w:tplc="8AB0E4B8">
      <w:start w:val="1"/>
      <w:numFmt w:val="lowerLetter"/>
      <w:lvlText w:val="%8."/>
      <w:lvlJc w:val="left"/>
      <w:pPr>
        <w:ind w:left="5760" w:hanging="360"/>
      </w:pPr>
    </w:lvl>
    <w:lvl w:ilvl="8" w:tplc="15967C4E">
      <w:start w:val="1"/>
      <w:numFmt w:val="lowerRoman"/>
      <w:lvlText w:val="%9."/>
      <w:lvlJc w:val="right"/>
      <w:pPr>
        <w:ind w:left="6480" w:hanging="180"/>
      </w:pPr>
    </w:lvl>
  </w:abstractNum>
  <w:abstractNum w:abstractNumId="7" w15:restartNumberingAfterBreak="0">
    <w:nsid w:val="683804B6"/>
    <w:multiLevelType w:val="hybridMultilevel"/>
    <w:tmpl w:val="03FE63FA"/>
    <w:lvl w:ilvl="0" w:tplc="2522F9A6">
      <w:start w:val="5"/>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79271D8D"/>
    <w:multiLevelType w:val="multilevel"/>
    <w:tmpl w:val="8D823AB2"/>
    <w:lvl w:ilvl="0">
      <w:start w:val="1"/>
      <w:numFmt w:val="decimal"/>
      <w:lvlText w:val="%1."/>
      <w:lvlJc w:val="left"/>
      <w:pPr>
        <w:ind w:left="720" w:hanging="360"/>
      </w:pPr>
      <w:rPr>
        <w:rFonts w:hint="default"/>
      </w:rPr>
    </w:lvl>
    <w:lvl w:ilvl="1">
      <w:start w:val="2"/>
      <w:numFmt w:val="decimal"/>
      <w:isLgl/>
      <w:lvlText w:val="%1.%2"/>
      <w:lvlJc w:val="left"/>
      <w:pPr>
        <w:ind w:left="1310" w:hanging="420"/>
      </w:pPr>
      <w:rPr>
        <w:rFonts w:hint="default"/>
      </w:rPr>
    </w:lvl>
    <w:lvl w:ilvl="2">
      <w:start w:val="1"/>
      <w:numFmt w:val="decimal"/>
      <w:isLgl/>
      <w:lvlText w:val="%1.%2.%3"/>
      <w:lvlJc w:val="left"/>
      <w:pPr>
        <w:ind w:left="2140" w:hanging="720"/>
      </w:pPr>
      <w:rPr>
        <w:rFonts w:hint="default"/>
      </w:rPr>
    </w:lvl>
    <w:lvl w:ilvl="3">
      <w:start w:val="1"/>
      <w:numFmt w:val="decimal"/>
      <w:isLgl/>
      <w:lvlText w:val="%1.%2.%3.%4"/>
      <w:lvlJc w:val="left"/>
      <w:pPr>
        <w:ind w:left="3030" w:hanging="1080"/>
      </w:pPr>
      <w:rPr>
        <w:rFonts w:hint="default"/>
      </w:rPr>
    </w:lvl>
    <w:lvl w:ilvl="4">
      <w:start w:val="1"/>
      <w:numFmt w:val="decimal"/>
      <w:isLgl/>
      <w:lvlText w:val="%1.%2.%3.%4.%5"/>
      <w:lvlJc w:val="left"/>
      <w:pPr>
        <w:ind w:left="3560" w:hanging="1080"/>
      </w:pPr>
      <w:rPr>
        <w:rFonts w:hint="default"/>
      </w:rPr>
    </w:lvl>
    <w:lvl w:ilvl="5">
      <w:start w:val="1"/>
      <w:numFmt w:val="decimal"/>
      <w:isLgl/>
      <w:lvlText w:val="%1.%2.%3.%4.%5.%6"/>
      <w:lvlJc w:val="left"/>
      <w:pPr>
        <w:ind w:left="4450" w:hanging="1440"/>
      </w:pPr>
      <w:rPr>
        <w:rFonts w:hint="default"/>
      </w:rPr>
    </w:lvl>
    <w:lvl w:ilvl="6">
      <w:start w:val="1"/>
      <w:numFmt w:val="decimal"/>
      <w:isLgl/>
      <w:lvlText w:val="%1.%2.%3.%4.%5.%6.%7"/>
      <w:lvlJc w:val="left"/>
      <w:pPr>
        <w:ind w:left="4980" w:hanging="1440"/>
      </w:pPr>
      <w:rPr>
        <w:rFonts w:hint="default"/>
      </w:rPr>
    </w:lvl>
    <w:lvl w:ilvl="7">
      <w:start w:val="1"/>
      <w:numFmt w:val="decimal"/>
      <w:isLgl/>
      <w:lvlText w:val="%1.%2.%3.%4.%5.%6.%7.%8"/>
      <w:lvlJc w:val="left"/>
      <w:pPr>
        <w:ind w:left="5870" w:hanging="1800"/>
      </w:pPr>
      <w:rPr>
        <w:rFonts w:hint="default"/>
      </w:rPr>
    </w:lvl>
    <w:lvl w:ilvl="8">
      <w:start w:val="1"/>
      <w:numFmt w:val="decimal"/>
      <w:isLgl/>
      <w:lvlText w:val="%1.%2.%3.%4.%5.%6.%7.%8.%9"/>
      <w:lvlJc w:val="left"/>
      <w:pPr>
        <w:ind w:left="6760" w:hanging="2160"/>
      </w:pPr>
      <w:rPr>
        <w:rFonts w:hint="default"/>
      </w:rPr>
    </w:lvl>
  </w:abstractNum>
  <w:abstractNum w:abstractNumId="9" w15:restartNumberingAfterBreak="0">
    <w:nsid w:val="7CBE67FB"/>
    <w:multiLevelType w:val="multilevel"/>
    <w:tmpl w:val="A0AEC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588737473">
    <w:abstractNumId w:val="5"/>
  </w:num>
  <w:num w:numId="2" w16cid:durableId="493840941">
    <w:abstractNumId w:val="7"/>
  </w:num>
  <w:num w:numId="3" w16cid:durableId="436104536">
    <w:abstractNumId w:val="8"/>
  </w:num>
  <w:num w:numId="4" w16cid:durableId="1959293458">
    <w:abstractNumId w:val="3"/>
  </w:num>
  <w:num w:numId="5" w16cid:durableId="947395794">
    <w:abstractNumId w:val="9"/>
  </w:num>
  <w:num w:numId="6" w16cid:durableId="2101022505">
    <w:abstractNumId w:val="6"/>
  </w:num>
  <w:num w:numId="7" w16cid:durableId="801075902">
    <w:abstractNumId w:val="2"/>
  </w:num>
  <w:num w:numId="8" w16cid:durableId="576668045">
    <w:abstractNumId w:val="1"/>
  </w:num>
  <w:num w:numId="9" w16cid:durableId="792869609">
    <w:abstractNumId w:val="4"/>
  </w:num>
  <w:num w:numId="10" w16cid:durableId="272444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YxNbY0NTIxNjMzNDRW0lEKTi0uzszPAykwqgUAiYBDrSwAAAA="/>
  </w:docVars>
  <w:rsids>
    <w:rsidRoot w:val="001376F2"/>
    <w:rsid w:val="0000042F"/>
    <w:rsid w:val="00000D8A"/>
    <w:rsid w:val="0000258A"/>
    <w:rsid w:val="00002BCA"/>
    <w:rsid w:val="00002F6C"/>
    <w:rsid w:val="00003378"/>
    <w:rsid w:val="00005237"/>
    <w:rsid w:val="000101FD"/>
    <w:rsid w:val="00010D94"/>
    <w:rsid w:val="00020BCF"/>
    <w:rsid w:val="00024761"/>
    <w:rsid w:val="00025E1C"/>
    <w:rsid w:val="00026F46"/>
    <w:rsid w:val="00027538"/>
    <w:rsid w:val="00030259"/>
    <w:rsid w:val="0003033F"/>
    <w:rsid w:val="00030A74"/>
    <w:rsid w:val="00031080"/>
    <w:rsid w:val="00034437"/>
    <w:rsid w:val="000364BC"/>
    <w:rsid w:val="00040B66"/>
    <w:rsid w:val="00043773"/>
    <w:rsid w:val="0004383E"/>
    <w:rsid w:val="00046B68"/>
    <w:rsid w:val="0005283F"/>
    <w:rsid w:val="00053D70"/>
    <w:rsid w:val="00057F20"/>
    <w:rsid w:val="0006123D"/>
    <w:rsid w:val="0006308D"/>
    <w:rsid w:val="00064466"/>
    <w:rsid w:val="00064FB5"/>
    <w:rsid w:val="00065DFF"/>
    <w:rsid w:val="00071C45"/>
    <w:rsid w:val="000728DD"/>
    <w:rsid w:val="0007399C"/>
    <w:rsid w:val="00073EAC"/>
    <w:rsid w:val="000772BD"/>
    <w:rsid w:val="0008146C"/>
    <w:rsid w:val="00082759"/>
    <w:rsid w:val="00083E07"/>
    <w:rsid w:val="000870E8"/>
    <w:rsid w:val="00091142"/>
    <w:rsid w:val="00091966"/>
    <w:rsid w:val="0009399E"/>
    <w:rsid w:val="00094FB3"/>
    <w:rsid w:val="000957F4"/>
    <w:rsid w:val="000A0368"/>
    <w:rsid w:val="000A25EB"/>
    <w:rsid w:val="000A3693"/>
    <w:rsid w:val="000A4D5F"/>
    <w:rsid w:val="000A50FF"/>
    <w:rsid w:val="000A60B7"/>
    <w:rsid w:val="000A77A3"/>
    <w:rsid w:val="000B1329"/>
    <w:rsid w:val="000B250F"/>
    <w:rsid w:val="000B4D46"/>
    <w:rsid w:val="000B5A70"/>
    <w:rsid w:val="000C3D92"/>
    <w:rsid w:val="000C4A3E"/>
    <w:rsid w:val="000C52E5"/>
    <w:rsid w:val="000C58F1"/>
    <w:rsid w:val="000D08DE"/>
    <w:rsid w:val="000D1A6E"/>
    <w:rsid w:val="000D4ABB"/>
    <w:rsid w:val="000D54D5"/>
    <w:rsid w:val="000D64FC"/>
    <w:rsid w:val="000E08A9"/>
    <w:rsid w:val="000E0BAE"/>
    <w:rsid w:val="000E10D1"/>
    <w:rsid w:val="000E33C0"/>
    <w:rsid w:val="000E57DF"/>
    <w:rsid w:val="000E747D"/>
    <w:rsid w:val="000F28BD"/>
    <w:rsid w:val="000F2EE7"/>
    <w:rsid w:val="000F3656"/>
    <w:rsid w:val="000F4C5B"/>
    <w:rsid w:val="000F51DF"/>
    <w:rsid w:val="000F597C"/>
    <w:rsid w:val="000F5A77"/>
    <w:rsid w:val="000F62C3"/>
    <w:rsid w:val="000F765C"/>
    <w:rsid w:val="00100327"/>
    <w:rsid w:val="00100469"/>
    <w:rsid w:val="00100968"/>
    <w:rsid w:val="00102742"/>
    <w:rsid w:val="00102B75"/>
    <w:rsid w:val="00103A0F"/>
    <w:rsid w:val="00104C6F"/>
    <w:rsid w:val="001056E5"/>
    <w:rsid w:val="0010593D"/>
    <w:rsid w:val="00114488"/>
    <w:rsid w:val="001158E0"/>
    <w:rsid w:val="00115992"/>
    <w:rsid w:val="00116661"/>
    <w:rsid w:val="00116B93"/>
    <w:rsid w:val="001209B2"/>
    <w:rsid w:val="00123A5A"/>
    <w:rsid w:val="00126384"/>
    <w:rsid w:val="00133319"/>
    <w:rsid w:val="00135657"/>
    <w:rsid w:val="00135FFC"/>
    <w:rsid w:val="001376F2"/>
    <w:rsid w:val="001377FA"/>
    <w:rsid w:val="00137F5E"/>
    <w:rsid w:val="00140465"/>
    <w:rsid w:val="0014049A"/>
    <w:rsid w:val="0014517E"/>
    <w:rsid w:val="00145CE1"/>
    <w:rsid w:val="001470FA"/>
    <w:rsid w:val="0015168E"/>
    <w:rsid w:val="00151774"/>
    <w:rsid w:val="0015229E"/>
    <w:rsid w:val="001527CC"/>
    <w:rsid w:val="0016131F"/>
    <w:rsid w:val="0016152C"/>
    <w:rsid w:val="00164F9D"/>
    <w:rsid w:val="00166F31"/>
    <w:rsid w:val="0016765C"/>
    <w:rsid w:val="00174E4C"/>
    <w:rsid w:val="001751B1"/>
    <w:rsid w:val="001773B0"/>
    <w:rsid w:val="00181813"/>
    <w:rsid w:val="00181A08"/>
    <w:rsid w:val="00181D21"/>
    <w:rsid w:val="00182584"/>
    <w:rsid w:val="00184B55"/>
    <w:rsid w:val="00185937"/>
    <w:rsid w:val="001859D8"/>
    <w:rsid w:val="00185CC8"/>
    <w:rsid w:val="00186359"/>
    <w:rsid w:val="001874FE"/>
    <w:rsid w:val="00187A15"/>
    <w:rsid w:val="00187DF3"/>
    <w:rsid w:val="00192D4A"/>
    <w:rsid w:val="0019408E"/>
    <w:rsid w:val="00196449"/>
    <w:rsid w:val="001967BC"/>
    <w:rsid w:val="001A388D"/>
    <w:rsid w:val="001A3EB8"/>
    <w:rsid w:val="001A5133"/>
    <w:rsid w:val="001A544C"/>
    <w:rsid w:val="001B0241"/>
    <w:rsid w:val="001B2B11"/>
    <w:rsid w:val="001B4C16"/>
    <w:rsid w:val="001C1176"/>
    <w:rsid w:val="001C3639"/>
    <w:rsid w:val="001C3EBD"/>
    <w:rsid w:val="001C40AB"/>
    <w:rsid w:val="001C4214"/>
    <w:rsid w:val="001C530D"/>
    <w:rsid w:val="001C557E"/>
    <w:rsid w:val="001C65C0"/>
    <w:rsid w:val="001D112B"/>
    <w:rsid w:val="001D1838"/>
    <w:rsid w:val="001D3131"/>
    <w:rsid w:val="001D3766"/>
    <w:rsid w:val="001D5686"/>
    <w:rsid w:val="001D5BBA"/>
    <w:rsid w:val="001D6416"/>
    <w:rsid w:val="001D7E87"/>
    <w:rsid w:val="001E08E2"/>
    <w:rsid w:val="001E2A7D"/>
    <w:rsid w:val="001E2C30"/>
    <w:rsid w:val="001E3165"/>
    <w:rsid w:val="001E36DF"/>
    <w:rsid w:val="001E519D"/>
    <w:rsid w:val="001E61C4"/>
    <w:rsid w:val="001E67AA"/>
    <w:rsid w:val="001E7183"/>
    <w:rsid w:val="001F0AF6"/>
    <w:rsid w:val="001F18EF"/>
    <w:rsid w:val="001F1B39"/>
    <w:rsid w:val="001F374C"/>
    <w:rsid w:val="001F6A68"/>
    <w:rsid w:val="001F7366"/>
    <w:rsid w:val="001F78BD"/>
    <w:rsid w:val="001F7E20"/>
    <w:rsid w:val="001F7F80"/>
    <w:rsid w:val="002049D5"/>
    <w:rsid w:val="00204AC7"/>
    <w:rsid w:val="0020752E"/>
    <w:rsid w:val="002162A6"/>
    <w:rsid w:val="0021659A"/>
    <w:rsid w:val="002206D8"/>
    <w:rsid w:val="0022640D"/>
    <w:rsid w:val="00230928"/>
    <w:rsid w:val="00231F71"/>
    <w:rsid w:val="00237226"/>
    <w:rsid w:val="0024110D"/>
    <w:rsid w:val="0024213C"/>
    <w:rsid w:val="00242C8B"/>
    <w:rsid w:val="0024545F"/>
    <w:rsid w:val="0025076C"/>
    <w:rsid w:val="0025246A"/>
    <w:rsid w:val="002552FA"/>
    <w:rsid w:val="00260199"/>
    <w:rsid w:val="0026022F"/>
    <w:rsid w:val="002624F9"/>
    <w:rsid w:val="00263229"/>
    <w:rsid w:val="0026333B"/>
    <w:rsid w:val="002636D6"/>
    <w:rsid w:val="0026550A"/>
    <w:rsid w:val="00265CAE"/>
    <w:rsid w:val="002725FA"/>
    <w:rsid w:val="00273AC7"/>
    <w:rsid w:val="00273DED"/>
    <w:rsid w:val="002741EC"/>
    <w:rsid w:val="002764AC"/>
    <w:rsid w:val="00284400"/>
    <w:rsid w:val="002970F8"/>
    <w:rsid w:val="00297241"/>
    <w:rsid w:val="002A1461"/>
    <w:rsid w:val="002A25FC"/>
    <w:rsid w:val="002A529F"/>
    <w:rsid w:val="002A7006"/>
    <w:rsid w:val="002B387F"/>
    <w:rsid w:val="002B76F8"/>
    <w:rsid w:val="002C4658"/>
    <w:rsid w:val="002C56E8"/>
    <w:rsid w:val="002D0C64"/>
    <w:rsid w:val="002D48FA"/>
    <w:rsid w:val="002D5A91"/>
    <w:rsid w:val="002E11CA"/>
    <w:rsid w:val="002E1A3F"/>
    <w:rsid w:val="002E1B84"/>
    <w:rsid w:val="002E1D52"/>
    <w:rsid w:val="002E2BF4"/>
    <w:rsid w:val="002E306C"/>
    <w:rsid w:val="002E4170"/>
    <w:rsid w:val="002E7579"/>
    <w:rsid w:val="002F02C6"/>
    <w:rsid w:val="002F11F4"/>
    <w:rsid w:val="002F2794"/>
    <w:rsid w:val="002F2C5E"/>
    <w:rsid w:val="002F4937"/>
    <w:rsid w:val="002F5D54"/>
    <w:rsid w:val="002F668F"/>
    <w:rsid w:val="00300FBD"/>
    <w:rsid w:val="00301740"/>
    <w:rsid w:val="00302C40"/>
    <w:rsid w:val="00302F58"/>
    <w:rsid w:val="00303194"/>
    <w:rsid w:val="0030321B"/>
    <w:rsid w:val="0030474A"/>
    <w:rsid w:val="0030545B"/>
    <w:rsid w:val="00307490"/>
    <w:rsid w:val="00310B27"/>
    <w:rsid w:val="003119A8"/>
    <w:rsid w:val="00311E86"/>
    <w:rsid w:val="00312BA5"/>
    <w:rsid w:val="00312E09"/>
    <w:rsid w:val="00317476"/>
    <w:rsid w:val="00322044"/>
    <w:rsid w:val="00324276"/>
    <w:rsid w:val="003278D9"/>
    <w:rsid w:val="00330E45"/>
    <w:rsid w:val="003325FD"/>
    <w:rsid w:val="0033483D"/>
    <w:rsid w:val="00335D81"/>
    <w:rsid w:val="00342838"/>
    <w:rsid w:val="003436B6"/>
    <w:rsid w:val="00344719"/>
    <w:rsid w:val="003454B1"/>
    <w:rsid w:val="00345968"/>
    <w:rsid w:val="00345F52"/>
    <w:rsid w:val="003469E0"/>
    <w:rsid w:val="0035352A"/>
    <w:rsid w:val="00354750"/>
    <w:rsid w:val="00355140"/>
    <w:rsid w:val="003600F4"/>
    <w:rsid w:val="00360A3F"/>
    <w:rsid w:val="003616FA"/>
    <w:rsid w:val="00361A55"/>
    <w:rsid w:val="00364126"/>
    <w:rsid w:val="003649B0"/>
    <w:rsid w:val="0036517A"/>
    <w:rsid w:val="003652A6"/>
    <w:rsid w:val="00367890"/>
    <w:rsid w:val="00367D77"/>
    <w:rsid w:val="003761F2"/>
    <w:rsid w:val="00377799"/>
    <w:rsid w:val="0038178F"/>
    <w:rsid w:val="00381AAD"/>
    <w:rsid w:val="0038246E"/>
    <w:rsid w:val="00382B32"/>
    <w:rsid w:val="003835F6"/>
    <w:rsid w:val="00383C32"/>
    <w:rsid w:val="003845E2"/>
    <w:rsid w:val="00386739"/>
    <w:rsid w:val="003874C9"/>
    <w:rsid w:val="00392344"/>
    <w:rsid w:val="00394184"/>
    <w:rsid w:val="0039499C"/>
    <w:rsid w:val="00394C6D"/>
    <w:rsid w:val="00395BFA"/>
    <w:rsid w:val="00396112"/>
    <w:rsid w:val="0039746A"/>
    <w:rsid w:val="003A09F1"/>
    <w:rsid w:val="003A0AA5"/>
    <w:rsid w:val="003A0D59"/>
    <w:rsid w:val="003A2D18"/>
    <w:rsid w:val="003A439A"/>
    <w:rsid w:val="003A63CD"/>
    <w:rsid w:val="003B0156"/>
    <w:rsid w:val="003B1FAA"/>
    <w:rsid w:val="003B28D8"/>
    <w:rsid w:val="003B3AB2"/>
    <w:rsid w:val="003B4979"/>
    <w:rsid w:val="003B6121"/>
    <w:rsid w:val="003B6B20"/>
    <w:rsid w:val="003B6F7C"/>
    <w:rsid w:val="003B7FE1"/>
    <w:rsid w:val="003C02EB"/>
    <w:rsid w:val="003C085E"/>
    <w:rsid w:val="003C190D"/>
    <w:rsid w:val="003C4052"/>
    <w:rsid w:val="003C44B0"/>
    <w:rsid w:val="003C456E"/>
    <w:rsid w:val="003C5F47"/>
    <w:rsid w:val="003C6EEC"/>
    <w:rsid w:val="003D325F"/>
    <w:rsid w:val="003D36B5"/>
    <w:rsid w:val="003D42C5"/>
    <w:rsid w:val="003D4F05"/>
    <w:rsid w:val="003D5072"/>
    <w:rsid w:val="003DD3F0"/>
    <w:rsid w:val="003E0318"/>
    <w:rsid w:val="003E14AE"/>
    <w:rsid w:val="003E1AC2"/>
    <w:rsid w:val="003E2F7E"/>
    <w:rsid w:val="003E301D"/>
    <w:rsid w:val="003E5968"/>
    <w:rsid w:val="003E63CF"/>
    <w:rsid w:val="003E64DC"/>
    <w:rsid w:val="003E766A"/>
    <w:rsid w:val="003F03AC"/>
    <w:rsid w:val="003F0D75"/>
    <w:rsid w:val="003F3805"/>
    <w:rsid w:val="003F41B2"/>
    <w:rsid w:val="003F6FC6"/>
    <w:rsid w:val="00404F5D"/>
    <w:rsid w:val="00405DE8"/>
    <w:rsid w:val="00406AF6"/>
    <w:rsid w:val="004076EC"/>
    <w:rsid w:val="0040794E"/>
    <w:rsid w:val="004107AB"/>
    <w:rsid w:val="00412C2E"/>
    <w:rsid w:val="00415BAE"/>
    <w:rsid w:val="00417EF7"/>
    <w:rsid w:val="004210E2"/>
    <w:rsid w:val="00421B33"/>
    <w:rsid w:val="00422DBB"/>
    <w:rsid w:val="004240EC"/>
    <w:rsid w:val="004256C6"/>
    <w:rsid w:val="00431300"/>
    <w:rsid w:val="00431565"/>
    <w:rsid w:val="0043513E"/>
    <w:rsid w:val="00440A46"/>
    <w:rsid w:val="0044208D"/>
    <w:rsid w:val="00442B34"/>
    <w:rsid w:val="00444093"/>
    <w:rsid w:val="00444153"/>
    <w:rsid w:val="004443D2"/>
    <w:rsid w:val="0044442E"/>
    <w:rsid w:val="00444EC7"/>
    <w:rsid w:val="004450EA"/>
    <w:rsid w:val="00445563"/>
    <w:rsid w:val="00445A4A"/>
    <w:rsid w:val="004509C5"/>
    <w:rsid w:val="0045250C"/>
    <w:rsid w:val="004526D9"/>
    <w:rsid w:val="00453123"/>
    <w:rsid w:val="00454F76"/>
    <w:rsid w:val="00456622"/>
    <w:rsid w:val="00456823"/>
    <w:rsid w:val="00456FBD"/>
    <w:rsid w:val="00457C45"/>
    <w:rsid w:val="00460378"/>
    <w:rsid w:val="00460ABE"/>
    <w:rsid w:val="00460E30"/>
    <w:rsid w:val="00462E4D"/>
    <w:rsid w:val="00465B66"/>
    <w:rsid w:val="00465B93"/>
    <w:rsid w:val="004720F0"/>
    <w:rsid w:val="004744CE"/>
    <w:rsid w:val="00475252"/>
    <w:rsid w:val="00475EC3"/>
    <w:rsid w:val="00481EE3"/>
    <w:rsid w:val="00482D57"/>
    <w:rsid w:val="00483A98"/>
    <w:rsid w:val="004853A0"/>
    <w:rsid w:val="00486A77"/>
    <w:rsid w:val="004900F9"/>
    <w:rsid w:val="004911A1"/>
    <w:rsid w:val="00496F67"/>
    <w:rsid w:val="004A033E"/>
    <w:rsid w:val="004A0E0C"/>
    <w:rsid w:val="004A15A2"/>
    <w:rsid w:val="004A1E91"/>
    <w:rsid w:val="004A2E38"/>
    <w:rsid w:val="004A478A"/>
    <w:rsid w:val="004A54D6"/>
    <w:rsid w:val="004A7035"/>
    <w:rsid w:val="004A783F"/>
    <w:rsid w:val="004B0C74"/>
    <w:rsid w:val="004B31FC"/>
    <w:rsid w:val="004B39E2"/>
    <w:rsid w:val="004B4142"/>
    <w:rsid w:val="004B538D"/>
    <w:rsid w:val="004B6EF2"/>
    <w:rsid w:val="004B72CD"/>
    <w:rsid w:val="004C39DC"/>
    <w:rsid w:val="004C39E8"/>
    <w:rsid w:val="004C3A6E"/>
    <w:rsid w:val="004C5528"/>
    <w:rsid w:val="004C5FE0"/>
    <w:rsid w:val="004C70C7"/>
    <w:rsid w:val="004C741B"/>
    <w:rsid w:val="004D007C"/>
    <w:rsid w:val="004D040A"/>
    <w:rsid w:val="004D0F91"/>
    <w:rsid w:val="004D1264"/>
    <w:rsid w:val="004D1ADB"/>
    <w:rsid w:val="004D40DA"/>
    <w:rsid w:val="004D4C06"/>
    <w:rsid w:val="004D50EC"/>
    <w:rsid w:val="004D66C0"/>
    <w:rsid w:val="004E06BB"/>
    <w:rsid w:val="004E0D6A"/>
    <w:rsid w:val="004E1B03"/>
    <w:rsid w:val="004E1D08"/>
    <w:rsid w:val="004E2D11"/>
    <w:rsid w:val="004E4DA2"/>
    <w:rsid w:val="004E5FAD"/>
    <w:rsid w:val="004E67B3"/>
    <w:rsid w:val="004E6BB9"/>
    <w:rsid w:val="004F7F4E"/>
    <w:rsid w:val="005000B9"/>
    <w:rsid w:val="00500E4A"/>
    <w:rsid w:val="005040D8"/>
    <w:rsid w:val="00504806"/>
    <w:rsid w:val="00506653"/>
    <w:rsid w:val="00516F48"/>
    <w:rsid w:val="0051736E"/>
    <w:rsid w:val="00522754"/>
    <w:rsid w:val="00525763"/>
    <w:rsid w:val="005266AE"/>
    <w:rsid w:val="00527280"/>
    <w:rsid w:val="005276F0"/>
    <w:rsid w:val="00530542"/>
    <w:rsid w:val="0053320E"/>
    <w:rsid w:val="00534A90"/>
    <w:rsid w:val="005359E7"/>
    <w:rsid w:val="0053783F"/>
    <w:rsid w:val="00537C4D"/>
    <w:rsid w:val="0054003A"/>
    <w:rsid w:val="00541AE2"/>
    <w:rsid w:val="00543864"/>
    <w:rsid w:val="0054468D"/>
    <w:rsid w:val="005446B4"/>
    <w:rsid w:val="00544BB4"/>
    <w:rsid w:val="005451B8"/>
    <w:rsid w:val="0054585D"/>
    <w:rsid w:val="00545CE5"/>
    <w:rsid w:val="00546F59"/>
    <w:rsid w:val="00547C7C"/>
    <w:rsid w:val="0055170A"/>
    <w:rsid w:val="00551AD5"/>
    <w:rsid w:val="00552EBD"/>
    <w:rsid w:val="0055779E"/>
    <w:rsid w:val="00560337"/>
    <w:rsid w:val="00562F8C"/>
    <w:rsid w:val="00565069"/>
    <w:rsid w:val="005651C4"/>
    <w:rsid w:val="0056677E"/>
    <w:rsid w:val="0057302D"/>
    <w:rsid w:val="00573DE0"/>
    <w:rsid w:val="005752CC"/>
    <w:rsid w:val="00576183"/>
    <w:rsid w:val="0058354D"/>
    <w:rsid w:val="005847CD"/>
    <w:rsid w:val="00585115"/>
    <w:rsid w:val="00587B19"/>
    <w:rsid w:val="00592A5D"/>
    <w:rsid w:val="00592FF8"/>
    <w:rsid w:val="00593222"/>
    <w:rsid w:val="0059731D"/>
    <w:rsid w:val="005A003B"/>
    <w:rsid w:val="005A1475"/>
    <w:rsid w:val="005A1CF1"/>
    <w:rsid w:val="005A257B"/>
    <w:rsid w:val="005A2FF0"/>
    <w:rsid w:val="005A3AA7"/>
    <w:rsid w:val="005A437F"/>
    <w:rsid w:val="005A6D6B"/>
    <w:rsid w:val="005A6EA7"/>
    <w:rsid w:val="005B07CC"/>
    <w:rsid w:val="005B237B"/>
    <w:rsid w:val="005B4B87"/>
    <w:rsid w:val="005B6E91"/>
    <w:rsid w:val="005C1510"/>
    <w:rsid w:val="005C2394"/>
    <w:rsid w:val="005C4584"/>
    <w:rsid w:val="005C5A37"/>
    <w:rsid w:val="005C6ECA"/>
    <w:rsid w:val="005D0839"/>
    <w:rsid w:val="005D168F"/>
    <w:rsid w:val="005D218F"/>
    <w:rsid w:val="005D2FB3"/>
    <w:rsid w:val="005D3640"/>
    <w:rsid w:val="005D5027"/>
    <w:rsid w:val="005D52D4"/>
    <w:rsid w:val="005D5F40"/>
    <w:rsid w:val="005D6646"/>
    <w:rsid w:val="005E024C"/>
    <w:rsid w:val="005E039E"/>
    <w:rsid w:val="005E1B98"/>
    <w:rsid w:val="005E1C84"/>
    <w:rsid w:val="005E39BC"/>
    <w:rsid w:val="005E414D"/>
    <w:rsid w:val="005E4615"/>
    <w:rsid w:val="005E6ADF"/>
    <w:rsid w:val="005E73E5"/>
    <w:rsid w:val="005E76BE"/>
    <w:rsid w:val="005F1104"/>
    <w:rsid w:val="005F2083"/>
    <w:rsid w:val="005F314B"/>
    <w:rsid w:val="005F64C1"/>
    <w:rsid w:val="006029D7"/>
    <w:rsid w:val="0060670E"/>
    <w:rsid w:val="0061032F"/>
    <w:rsid w:val="006138D7"/>
    <w:rsid w:val="006144BD"/>
    <w:rsid w:val="00615C78"/>
    <w:rsid w:val="00617294"/>
    <w:rsid w:val="00617D01"/>
    <w:rsid w:val="006234CD"/>
    <w:rsid w:val="006245FF"/>
    <w:rsid w:val="00626D0D"/>
    <w:rsid w:val="00627EE1"/>
    <w:rsid w:val="006324EA"/>
    <w:rsid w:val="006330A9"/>
    <w:rsid w:val="00641189"/>
    <w:rsid w:val="0064309F"/>
    <w:rsid w:val="00643240"/>
    <w:rsid w:val="006438FD"/>
    <w:rsid w:val="00643B28"/>
    <w:rsid w:val="00644385"/>
    <w:rsid w:val="006464D2"/>
    <w:rsid w:val="00650CF6"/>
    <w:rsid w:val="00653251"/>
    <w:rsid w:val="0065343F"/>
    <w:rsid w:val="006535DA"/>
    <w:rsid w:val="006535F8"/>
    <w:rsid w:val="00654C73"/>
    <w:rsid w:val="00655BFF"/>
    <w:rsid w:val="00657CB7"/>
    <w:rsid w:val="00661792"/>
    <w:rsid w:val="00662165"/>
    <w:rsid w:val="00662B8C"/>
    <w:rsid w:val="006641F8"/>
    <w:rsid w:val="006646C5"/>
    <w:rsid w:val="00664DBD"/>
    <w:rsid w:val="00666EA6"/>
    <w:rsid w:val="00670473"/>
    <w:rsid w:val="00671A21"/>
    <w:rsid w:val="00676870"/>
    <w:rsid w:val="00677702"/>
    <w:rsid w:val="00682A9D"/>
    <w:rsid w:val="00686AA6"/>
    <w:rsid w:val="006871AC"/>
    <w:rsid w:val="00690A6C"/>
    <w:rsid w:val="00690C28"/>
    <w:rsid w:val="00691C5E"/>
    <w:rsid w:val="00692A3B"/>
    <w:rsid w:val="00695916"/>
    <w:rsid w:val="00696DDC"/>
    <w:rsid w:val="006977F7"/>
    <w:rsid w:val="006A1DA9"/>
    <w:rsid w:val="006A2F2F"/>
    <w:rsid w:val="006A674C"/>
    <w:rsid w:val="006A6C5F"/>
    <w:rsid w:val="006B4708"/>
    <w:rsid w:val="006B5911"/>
    <w:rsid w:val="006B6F57"/>
    <w:rsid w:val="006B76FC"/>
    <w:rsid w:val="006B7B41"/>
    <w:rsid w:val="006C1C97"/>
    <w:rsid w:val="006C3CD8"/>
    <w:rsid w:val="006D4655"/>
    <w:rsid w:val="006D4E27"/>
    <w:rsid w:val="006D5AE3"/>
    <w:rsid w:val="006D6083"/>
    <w:rsid w:val="006D66B0"/>
    <w:rsid w:val="006D6A32"/>
    <w:rsid w:val="006E0003"/>
    <w:rsid w:val="006E3165"/>
    <w:rsid w:val="006E3AA1"/>
    <w:rsid w:val="006E3F75"/>
    <w:rsid w:val="006F2AE1"/>
    <w:rsid w:val="006F3A76"/>
    <w:rsid w:val="006F6712"/>
    <w:rsid w:val="006F6B34"/>
    <w:rsid w:val="00700FB8"/>
    <w:rsid w:val="0070141D"/>
    <w:rsid w:val="00701DE3"/>
    <w:rsid w:val="007029F4"/>
    <w:rsid w:val="00703002"/>
    <w:rsid w:val="007034FF"/>
    <w:rsid w:val="007040BE"/>
    <w:rsid w:val="00705592"/>
    <w:rsid w:val="00705FE8"/>
    <w:rsid w:val="007122FE"/>
    <w:rsid w:val="00717587"/>
    <w:rsid w:val="0071CA07"/>
    <w:rsid w:val="00722E37"/>
    <w:rsid w:val="00725670"/>
    <w:rsid w:val="00726A5B"/>
    <w:rsid w:val="00726C01"/>
    <w:rsid w:val="00731E23"/>
    <w:rsid w:val="00731FF1"/>
    <w:rsid w:val="0073458D"/>
    <w:rsid w:val="00734915"/>
    <w:rsid w:val="007458F6"/>
    <w:rsid w:val="00746A19"/>
    <w:rsid w:val="00747B96"/>
    <w:rsid w:val="007500E2"/>
    <w:rsid w:val="00751186"/>
    <w:rsid w:val="007536BD"/>
    <w:rsid w:val="00753DAF"/>
    <w:rsid w:val="00754B61"/>
    <w:rsid w:val="007577B7"/>
    <w:rsid w:val="007600FA"/>
    <w:rsid w:val="00762ECD"/>
    <w:rsid w:val="00764A2B"/>
    <w:rsid w:val="00764B90"/>
    <w:rsid w:val="0076536B"/>
    <w:rsid w:val="00765AD5"/>
    <w:rsid w:val="007664EE"/>
    <w:rsid w:val="00767ED1"/>
    <w:rsid w:val="007706E7"/>
    <w:rsid w:val="00770FA2"/>
    <w:rsid w:val="00775875"/>
    <w:rsid w:val="00777528"/>
    <w:rsid w:val="00781715"/>
    <w:rsid w:val="00783D0C"/>
    <w:rsid w:val="0078563A"/>
    <w:rsid w:val="007859CA"/>
    <w:rsid w:val="00785A73"/>
    <w:rsid w:val="00787AD0"/>
    <w:rsid w:val="00787D5F"/>
    <w:rsid w:val="00791767"/>
    <w:rsid w:val="00793E1F"/>
    <w:rsid w:val="007A50C1"/>
    <w:rsid w:val="007A62DE"/>
    <w:rsid w:val="007A678F"/>
    <w:rsid w:val="007A6B96"/>
    <w:rsid w:val="007B0902"/>
    <w:rsid w:val="007B3CCE"/>
    <w:rsid w:val="007B3E3C"/>
    <w:rsid w:val="007B4EA1"/>
    <w:rsid w:val="007B7410"/>
    <w:rsid w:val="007B7F0F"/>
    <w:rsid w:val="007C1C9A"/>
    <w:rsid w:val="007C31AA"/>
    <w:rsid w:val="007C3284"/>
    <w:rsid w:val="007C33EB"/>
    <w:rsid w:val="007C3C8C"/>
    <w:rsid w:val="007C52F4"/>
    <w:rsid w:val="007D0CE5"/>
    <w:rsid w:val="007D22E8"/>
    <w:rsid w:val="007D2381"/>
    <w:rsid w:val="007D34A4"/>
    <w:rsid w:val="007D4ACD"/>
    <w:rsid w:val="007D56F1"/>
    <w:rsid w:val="007D5A8D"/>
    <w:rsid w:val="007D5BC8"/>
    <w:rsid w:val="007D7559"/>
    <w:rsid w:val="007E3E26"/>
    <w:rsid w:val="007E4B4B"/>
    <w:rsid w:val="007E569F"/>
    <w:rsid w:val="007E659B"/>
    <w:rsid w:val="007E7BAE"/>
    <w:rsid w:val="007F317D"/>
    <w:rsid w:val="007F330E"/>
    <w:rsid w:val="007F56B0"/>
    <w:rsid w:val="007F64FD"/>
    <w:rsid w:val="007F745C"/>
    <w:rsid w:val="007F7882"/>
    <w:rsid w:val="007F7FC2"/>
    <w:rsid w:val="008014A7"/>
    <w:rsid w:val="00801CB3"/>
    <w:rsid w:val="00801E34"/>
    <w:rsid w:val="00806FEB"/>
    <w:rsid w:val="00807855"/>
    <w:rsid w:val="008110E4"/>
    <w:rsid w:val="0081153E"/>
    <w:rsid w:val="00812026"/>
    <w:rsid w:val="00812CCA"/>
    <w:rsid w:val="00813063"/>
    <w:rsid w:val="00814B3D"/>
    <w:rsid w:val="00820109"/>
    <w:rsid w:val="00820979"/>
    <w:rsid w:val="008225C7"/>
    <w:rsid w:val="008252BF"/>
    <w:rsid w:val="00825BE2"/>
    <w:rsid w:val="00831A62"/>
    <w:rsid w:val="008325B5"/>
    <w:rsid w:val="00833D59"/>
    <w:rsid w:val="00835A71"/>
    <w:rsid w:val="0083603D"/>
    <w:rsid w:val="008378FD"/>
    <w:rsid w:val="00837E41"/>
    <w:rsid w:val="008445F3"/>
    <w:rsid w:val="00853560"/>
    <w:rsid w:val="008537D0"/>
    <w:rsid w:val="00855CA7"/>
    <w:rsid w:val="00855D72"/>
    <w:rsid w:val="00857FC2"/>
    <w:rsid w:val="00862649"/>
    <w:rsid w:val="00864D9A"/>
    <w:rsid w:val="0086602A"/>
    <w:rsid w:val="008660EC"/>
    <w:rsid w:val="00867267"/>
    <w:rsid w:val="00871037"/>
    <w:rsid w:val="0087212F"/>
    <w:rsid w:val="008749CA"/>
    <w:rsid w:val="008779DA"/>
    <w:rsid w:val="008813B8"/>
    <w:rsid w:val="008813D6"/>
    <w:rsid w:val="008817A8"/>
    <w:rsid w:val="00881D0B"/>
    <w:rsid w:val="00883688"/>
    <w:rsid w:val="00884DC3"/>
    <w:rsid w:val="00884FB0"/>
    <w:rsid w:val="00885A7E"/>
    <w:rsid w:val="00885E0C"/>
    <w:rsid w:val="00887BEB"/>
    <w:rsid w:val="00891E31"/>
    <w:rsid w:val="008931F3"/>
    <w:rsid w:val="008934F6"/>
    <w:rsid w:val="00894261"/>
    <w:rsid w:val="008948EE"/>
    <w:rsid w:val="00895CC9"/>
    <w:rsid w:val="008978EB"/>
    <w:rsid w:val="00897B55"/>
    <w:rsid w:val="008A001A"/>
    <w:rsid w:val="008A6D76"/>
    <w:rsid w:val="008B16E3"/>
    <w:rsid w:val="008B2E0B"/>
    <w:rsid w:val="008B5D02"/>
    <w:rsid w:val="008B6EC9"/>
    <w:rsid w:val="008B7C02"/>
    <w:rsid w:val="008B7E64"/>
    <w:rsid w:val="008C0FE5"/>
    <w:rsid w:val="008C3913"/>
    <w:rsid w:val="008C3F93"/>
    <w:rsid w:val="008C46FE"/>
    <w:rsid w:val="008D029D"/>
    <w:rsid w:val="008D03C5"/>
    <w:rsid w:val="008D40D8"/>
    <w:rsid w:val="008D524C"/>
    <w:rsid w:val="008D618E"/>
    <w:rsid w:val="008D6616"/>
    <w:rsid w:val="008E2462"/>
    <w:rsid w:val="008E4DA6"/>
    <w:rsid w:val="008E534B"/>
    <w:rsid w:val="008E6DE8"/>
    <w:rsid w:val="008F1406"/>
    <w:rsid w:val="008F237D"/>
    <w:rsid w:val="008F3D4F"/>
    <w:rsid w:val="008F5B87"/>
    <w:rsid w:val="008F5EA6"/>
    <w:rsid w:val="008F60C5"/>
    <w:rsid w:val="008F7B96"/>
    <w:rsid w:val="009021B7"/>
    <w:rsid w:val="00903858"/>
    <w:rsid w:val="00904137"/>
    <w:rsid w:val="00910A69"/>
    <w:rsid w:val="00912DA2"/>
    <w:rsid w:val="00917C38"/>
    <w:rsid w:val="00927FE1"/>
    <w:rsid w:val="0093026F"/>
    <w:rsid w:val="009329E5"/>
    <w:rsid w:val="0093467A"/>
    <w:rsid w:val="00935D65"/>
    <w:rsid w:val="009368F1"/>
    <w:rsid w:val="00936CFB"/>
    <w:rsid w:val="0094143A"/>
    <w:rsid w:val="0094360B"/>
    <w:rsid w:val="00944993"/>
    <w:rsid w:val="00945099"/>
    <w:rsid w:val="0094704A"/>
    <w:rsid w:val="00947D30"/>
    <w:rsid w:val="009540EF"/>
    <w:rsid w:val="0095575D"/>
    <w:rsid w:val="00963920"/>
    <w:rsid w:val="009647BC"/>
    <w:rsid w:val="00964F1D"/>
    <w:rsid w:val="009718F0"/>
    <w:rsid w:val="00974FAE"/>
    <w:rsid w:val="00975E12"/>
    <w:rsid w:val="009806A3"/>
    <w:rsid w:val="009828F9"/>
    <w:rsid w:val="009841C3"/>
    <w:rsid w:val="00984442"/>
    <w:rsid w:val="0098489B"/>
    <w:rsid w:val="00990267"/>
    <w:rsid w:val="00993DBF"/>
    <w:rsid w:val="00993FA3"/>
    <w:rsid w:val="00994652"/>
    <w:rsid w:val="00995D24"/>
    <w:rsid w:val="00995F35"/>
    <w:rsid w:val="00996B0D"/>
    <w:rsid w:val="009975ED"/>
    <w:rsid w:val="009A0583"/>
    <w:rsid w:val="009A0890"/>
    <w:rsid w:val="009A2357"/>
    <w:rsid w:val="009A3EAC"/>
    <w:rsid w:val="009A722B"/>
    <w:rsid w:val="009B2484"/>
    <w:rsid w:val="009B4947"/>
    <w:rsid w:val="009B4E6E"/>
    <w:rsid w:val="009B5D37"/>
    <w:rsid w:val="009C0CD6"/>
    <w:rsid w:val="009C718B"/>
    <w:rsid w:val="009C77A1"/>
    <w:rsid w:val="009D0624"/>
    <w:rsid w:val="009D18C8"/>
    <w:rsid w:val="009D2E88"/>
    <w:rsid w:val="009D2FD8"/>
    <w:rsid w:val="009D3983"/>
    <w:rsid w:val="009D581C"/>
    <w:rsid w:val="009D6754"/>
    <w:rsid w:val="009D7060"/>
    <w:rsid w:val="009E17F8"/>
    <w:rsid w:val="009E2C28"/>
    <w:rsid w:val="009E6234"/>
    <w:rsid w:val="009E6958"/>
    <w:rsid w:val="009E715A"/>
    <w:rsid w:val="009E7CA8"/>
    <w:rsid w:val="009E7E7C"/>
    <w:rsid w:val="009F3126"/>
    <w:rsid w:val="009F7F9C"/>
    <w:rsid w:val="00A04BA4"/>
    <w:rsid w:val="00A05A41"/>
    <w:rsid w:val="00A078DE"/>
    <w:rsid w:val="00A11B72"/>
    <w:rsid w:val="00A127C5"/>
    <w:rsid w:val="00A138C4"/>
    <w:rsid w:val="00A140DD"/>
    <w:rsid w:val="00A14609"/>
    <w:rsid w:val="00A173C3"/>
    <w:rsid w:val="00A22C99"/>
    <w:rsid w:val="00A234DE"/>
    <w:rsid w:val="00A25E9F"/>
    <w:rsid w:val="00A27B3D"/>
    <w:rsid w:val="00A27D16"/>
    <w:rsid w:val="00A308DD"/>
    <w:rsid w:val="00A31550"/>
    <w:rsid w:val="00A34AC1"/>
    <w:rsid w:val="00A3510E"/>
    <w:rsid w:val="00A35AD3"/>
    <w:rsid w:val="00A35ED9"/>
    <w:rsid w:val="00A36A39"/>
    <w:rsid w:val="00A36C71"/>
    <w:rsid w:val="00A36FFB"/>
    <w:rsid w:val="00A37BE3"/>
    <w:rsid w:val="00A40F6B"/>
    <w:rsid w:val="00A41A3E"/>
    <w:rsid w:val="00A423BC"/>
    <w:rsid w:val="00A42517"/>
    <w:rsid w:val="00A43384"/>
    <w:rsid w:val="00A444C3"/>
    <w:rsid w:val="00A5284E"/>
    <w:rsid w:val="00A52D98"/>
    <w:rsid w:val="00A53F69"/>
    <w:rsid w:val="00A54047"/>
    <w:rsid w:val="00A54160"/>
    <w:rsid w:val="00A546AC"/>
    <w:rsid w:val="00A570C8"/>
    <w:rsid w:val="00A57BFB"/>
    <w:rsid w:val="00A6068C"/>
    <w:rsid w:val="00A61B2B"/>
    <w:rsid w:val="00A62542"/>
    <w:rsid w:val="00A634E9"/>
    <w:rsid w:val="00A65118"/>
    <w:rsid w:val="00A65A46"/>
    <w:rsid w:val="00A712EA"/>
    <w:rsid w:val="00A71E97"/>
    <w:rsid w:val="00A750E7"/>
    <w:rsid w:val="00A7527B"/>
    <w:rsid w:val="00A7531F"/>
    <w:rsid w:val="00A76922"/>
    <w:rsid w:val="00A77A3E"/>
    <w:rsid w:val="00A77EDD"/>
    <w:rsid w:val="00A805C2"/>
    <w:rsid w:val="00A81289"/>
    <w:rsid w:val="00A81457"/>
    <w:rsid w:val="00A81DB1"/>
    <w:rsid w:val="00A81F54"/>
    <w:rsid w:val="00A8305F"/>
    <w:rsid w:val="00A83472"/>
    <w:rsid w:val="00A84B9B"/>
    <w:rsid w:val="00A853E0"/>
    <w:rsid w:val="00A8587F"/>
    <w:rsid w:val="00A919E9"/>
    <w:rsid w:val="00A92785"/>
    <w:rsid w:val="00A92837"/>
    <w:rsid w:val="00A92A47"/>
    <w:rsid w:val="00A9503F"/>
    <w:rsid w:val="00A956E9"/>
    <w:rsid w:val="00AA0521"/>
    <w:rsid w:val="00AA3590"/>
    <w:rsid w:val="00AA3D02"/>
    <w:rsid w:val="00AA59F9"/>
    <w:rsid w:val="00AB0E03"/>
    <w:rsid w:val="00AB3532"/>
    <w:rsid w:val="00AB4A77"/>
    <w:rsid w:val="00AB5A44"/>
    <w:rsid w:val="00AB74AD"/>
    <w:rsid w:val="00AC0755"/>
    <w:rsid w:val="00AC0B86"/>
    <w:rsid w:val="00AC36D6"/>
    <w:rsid w:val="00AC4323"/>
    <w:rsid w:val="00AC6E7C"/>
    <w:rsid w:val="00AC7AB7"/>
    <w:rsid w:val="00AD2C50"/>
    <w:rsid w:val="00AD3C3F"/>
    <w:rsid w:val="00AD4907"/>
    <w:rsid w:val="00AD63F9"/>
    <w:rsid w:val="00AE0B65"/>
    <w:rsid w:val="00AE1C4C"/>
    <w:rsid w:val="00AE37DD"/>
    <w:rsid w:val="00AE7C5C"/>
    <w:rsid w:val="00AF0501"/>
    <w:rsid w:val="00AF18B0"/>
    <w:rsid w:val="00AF3504"/>
    <w:rsid w:val="00AF3A2A"/>
    <w:rsid w:val="00AF3BF1"/>
    <w:rsid w:val="00AF4079"/>
    <w:rsid w:val="00AF5BC2"/>
    <w:rsid w:val="00B033C5"/>
    <w:rsid w:val="00B050AA"/>
    <w:rsid w:val="00B054F6"/>
    <w:rsid w:val="00B05709"/>
    <w:rsid w:val="00B10A91"/>
    <w:rsid w:val="00B13E33"/>
    <w:rsid w:val="00B1481A"/>
    <w:rsid w:val="00B16AC7"/>
    <w:rsid w:val="00B16BC1"/>
    <w:rsid w:val="00B226D6"/>
    <w:rsid w:val="00B22E08"/>
    <w:rsid w:val="00B23234"/>
    <w:rsid w:val="00B24FC2"/>
    <w:rsid w:val="00B254E1"/>
    <w:rsid w:val="00B25853"/>
    <w:rsid w:val="00B27C59"/>
    <w:rsid w:val="00B3052B"/>
    <w:rsid w:val="00B30681"/>
    <w:rsid w:val="00B3215E"/>
    <w:rsid w:val="00B32273"/>
    <w:rsid w:val="00B33249"/>
    <w:rsid w:val="00B35A9F"/>
    <w:rsid w:val="00B37BBC"/>
    <w:rsid w:val="00B401D7"/>
    <w:rsid w:val="00B45148"/>
    <w:rsid w:val="00B47E63"/>
    <w:rsid w:val="00B50C75"/>
    <w:rsid w:val="00B521FB"/>
    <w:rsid w:val="00B53AA8"/>
    <w:rsid w:val="00B53E1A"/>
    <w:rsid w:val="00B56CB1"/>
    <w:rsid w:val="00B6111A"/>
    <w:rsid w:val="00B63A4E"/>
    <w:rsid w:val="00B64F37"/>
    <w:rsid w:val="00B67612"/>
    <w:rsid w:val="00B67B68"/>
    <w:rsid w:val="00B70E45"/>
    <w:rsid w:val="00B72841"/>
    <w:rsid w:val="00B72C73"/>
    <w:rsid w:val="00B7472A"/>
    <w:rsid w:val="00B761A4"/>
    <w:rsid w:val="00B76D85"/>
    <w:rsid w:val="00B811EE"/>
    <w:rsid w:val="00B8210C"/>
    <w:rsid w:val="00B82978"/>
    <w:rsid w:val="00B91CB9"/>
    <w:rsid w:val="00B9322C"/>
    <w:rsid w:val="00B94895"/>
    <w:rsid w:val="00B9626A"/>
    <w:rsid w:val="00B96D4B"/>
    <w:rsid w:val="00BB30BA"/>
    <w:rsid w:val="00BB4592"/>
    <w:rsid w:val="00BC0EAD"/>
    <w:rsid w:val="00BC2055"/>
    <w:rsid w:val="00BC247D"/>
    <w:rsid w:val="00BC3663"/>
    <w:rsid w:val="00BC47F6"/>
    <w:rsid w:val="00BC5645"/>
    <w:rsid w:val="00BC59E5"/>
    <w:rsid w:val="00BD0A3B"/>
    <w:rsid w:val="00BD2198"/>
    <w:rsid w:val="00BD2F32"/>
    <w:rsid w:val="00BD3EC9"/>
    <w:rsid w:val="00BD53AA"/>
    <w:rsid w:val="00BD638B"/>
    <w:rsid w:val="00BE05DB"/>
    <w:rsid w:val="00BE2FA4"/>
    <w:rsid w:val="00BE3B74"/>
    <w:rsid w:val="00BE6E85"/>
    <w:rsid w:val="00BF172A"/>
    <w:rsid w:val="00BF2729"/>
    <w:rsid w:val="00BF2931"/>
    <w:rsid w:val="00BF3DD3"/>
    <w:rsid w:val="00BF424D"/>
    <w:rsid w:val="00BF5A51"/>
    <w:rsid w:val="00BF5E2B"/>
    <w:rsid w:val="00BF6700"/>
    <w:rsid w:val="00BF6DB7"/>
    <w:rsid w:val="00C00D1D"/>
    <w:rsid w:val="00C013F4"/>
    <w:rsid w:val="00C01900"/>
    <w:rsid w:val="00C01A4C"/>
    <w:rsid w:val="00C01AEE"/>
    <w:rsid w:val="00C02116"/>
    <w:rsid w:val="00C02D1D"/>
    <w:rsid w:val="00C03673"/>
    <w:rsid w:val="00C04788"/>
    <w:rsid w:val="00C047D6"/>
    <w:rsid w:val="00C06AD1"/>
    <w:rsid w:val="00C07E7A"/>
    <w:rsid w:val="00C10C2A"/>
    <w:rsid w:val="00C11106"/>
    <w:rsid w:val="00C131AC"/>
    <w:rsid w:val="00C163F8"/>
    <w:rsid w:val="00C17620"/>
    <w:rsid w:val="00C20988"/>
    <w:rsid w:val="00C20BDD"/>
    <w:rsid w:val="00C23263"/>
    <w:rsid w:val="00C23B4E"/>
    <w:rsid w:val="00C260A0"/>
    <w:rsid w:val="00C26583"/>
    <w:rsid w:val="00C314E7"/>
    <w:rsid w:val="00C316D2"/>
    <w:rsid w:val="00C32996"/>
    <w:rsid w:val="00C36A14"/>
    <w:rsid w:val="00C37E90"/>
    <w:rsid w:val="00C37FE1"/>
    <w:rsid w:val="00C40740"/>
    <w:rsid w:val="00C41676"/>
    <w:rsid w:val="00C440C5"/>
    <w:rsid w:val="00C453A9"/>
    <w:rsid w:val="00C46F6D"/>
    <w:rsid w:val="00C47D5C"/>
    <w:rsid w:val="00C51E44"/>
    <w:rsid w:val="00C5569F"/>
    <w:rsid w:val="00C573DB"/>
    <w:rsid w:val="00C57735"/>
    <w:rsid w:val="00C61285"/>
    <w:rsid w:val="00C64FEE"/>
    <w:rsid w:val="00C70092"/>
    <w:rsid w:val="00C8044B"/>
    <w:rsid w:val="00C8236D"/>
    <w:rsid w:val="00C837CC"/>
    <w:rsid w:val="00C859AD"/>
    <w:rsid w:val="00C87741"/>
    <w:rsid w:val="00C87BA5"/>
    <w:rsid w:val="00C92AFA"/>
    <w:rsid w:val="00C92F53"/>
    <w:rsid w:val="00C9438C"/>
    <w:rsid w:val="00C97A10"/>
    <w:rsid w:val="00C97F7A"/>
    <w:rsid w:val="00CA2DDA"/>
    <w:rsid w:val="00CA3C57"/>
    <w:rsid w:val="00CA54ED"/>
    <w:rsid w:val="00CB1324"/>
    <w:rsid w:val="00CB1DC5"/>
    <w:rsid w:val="00CB2458"/>
    <w:rsid w:val="00CB29E6"/>
    <w:rsid w:val="00CB5ECA"/>
    <w:rsid w:val="00CB6F4D"/>
    <w:rsid w:val="00CB7080"/>
    <w:rsid w:val="00CB7D60"/>
    <w:rsid w:val="00CB7E6D"/>
    <w:rsid w:val="00CC363A"/>
    <w:rsid w:val="00CC56ED"/>
    <w:rsid w:val="00CC6267"/>
    <w:rsid w:val="00CC6631"/>
    <w:rsid w:val="00CC6BC8"/>
    <w:rsid w:val="00CD0A3D"/>
    <w:rsid w:val="00CD0B32"/>
    <w:rsid w:val="00CD0D08"/>
    <w:rsid w:val="00CD1A4B"/>
    <w:rsid w:val="00CD7138"/>
    <w:rsid w:val="00CD7A62"/>
    <w:rsid w:val="00CD7E49"/>
    <w:rsid w:val="00CE03A1"/>
    <w:rsid w:val="00CE3A57"/>
    <w:rsid w:val="00CE6B51"/>
    <w:rsid w:val="00CF0051"/>
    <w:rsid w:val="00CF21C5"/>
    <w:rsid w:val="00CF2807"/>
    <w:rsid w:val="00CF3106"/>
    <w:rsid w:val="00CF73B9"/>
    <w:rsid w:val="00D0490E"/>
    <w:rsid w:val="00D05F02"/>
    <w:rsid w:val="00D06602"/>
    <w:rsid w:val="00D06F7E"/>
    <w:rsid w:val="00D0725A"/>
    <w:rsid w:val="00D13AF2"/>
    <w:rsid w:val="00D148CC"/>
    <w:rsid w:val="00D17F02"/>
    <w:rsid w:val="00D20B2B"/>
    <w:rsid w:val="00D20F48"/>
    <w:rsid w:val="00D222DB"/>
    <w:rsid w:val="00D2309D"/>
    <w:rsid w:val="00D231CA"/>
    <w:rsid w:val="00D25FC2"/>
    <w:rsid w:val="00D3323D"/>
    <w:rsid w:val="00D345DD"/>
    <w:rsid w:val="00D362B9"/>
    <w:rsid w:val="00D379EC"/>
    <w:rsid w:val="00D37CCC"/>
    <w:rsid w:val="00D4050E"/>
    <w:rsid w:val="00D41445"/>
    <w:rsid w:val="00D423AE"/>
    <w:rsid w:val="00D43C81"/>
    <w:rsid w:val="00D44E59"/>
    <w:rsid w:val="00D45486"/>
    <w:rsid w:val="00D47D04"/>
    <w:rsid w:val="00D50318"/>
    <w:rsid w:val="00D5092E"/>
    <w:rsid w:val="00D50A41"/>
    <w:rsid w:val="00D529BE"/>
    <w:rsid w:val="00D53269"/>
    <w:rsid w:val="00D53EA5"/>
    <w:rsid w:val="00D56958"/>
    <w:rsid w:val="00D57171"/>
    <w:rsid w:val="00D60B08"/>
    <w:rsid w:val="00D63379"/>
    <w:rsid w:val="00D633C9"/>
    <w:rsid w:val="00D63E85"/>
    <w:rsid w:val="00D660DB"/>
    <w:rsid w:val="00D66866"/>
    <w:rsid w:val="00D70C48"/>
    <w:rsid w:val="00D73D53"/>
    <w:rsid w:val="00D74F7A"/>
    <w:rsid w:val="00D77C56"/>
    <w:rsid w:val="00D81522"/>
    <w:rsid w:val="00D84279"/>
    <w:rsid w:val="00D90D35"/>
    <w:rsid w:val="00D91F61"/>
    <w:rsid w:val="00D92211"/>
    <w:rsid w:val="00D9302F"/>
    <w:rsid w:val="00DA0C74"/>
    <w:rsid w:val="00DA1E23"/>
    <w:rsid w:val="00DA4569"/>
    <w:rsid w:val="00DA4697"/>
    <w:rsid w:val="00DA4E02"/>
    <w:rsid w:val="00DA578C"/>
    <w:rsid w:val="00DA6573"/>
    <w:rsid w:val="00DA773E"/>
    <w:rsid w:val="00DA7B5C"/>
    <w:rsid w:val="00DB2024"/>
    <w:rsid w:val="00DB26B5"/>
    <w:rsid w:val="00DB3A78"/>
    <w:rsid w:val="00DB6A75"/>
    <w:rsid w:val="00DC02D9"/>
    <w:rsid w:val="00DC251F"/>
    <w:rsid w:val="00DC2A7C"/>
    <w:rsid w:val="00DC4E6A"/>
    <w:rsid w:val="00DC5DD8"/>
    <w:rsid w:val="00DC5F85"/>
    <w:rsid w:val="00DC6203"/>
    <w:rsid w:val="00DC6317"/>
    <w:rsid w:val="00DC7C7F"/>
    <w:rsid w:val="00DD0E10"/>
    <w:rsid w:val="00DD256E"/>
    <w:rsid w:val="00DD3129"/>
    <w:rsid w:val="00DD32BD"/>
    <w:rsid w:val="00DD55AE"/>
    <w:rsid w:val="00DD67B7"/>
    <w:rsid w:val="00DD6E60"/>
    <w:rsid w:val="00DE18FE"/>
    <w:rsid w:val="00DE2107"/>
    <w:rsid w:val="00DE2553"/>
    <w:rsid w:val="00DE6F5C"/>
    <w:rsid w:val="00DF6E4E"/>
    <w:rsid w:val="00DF7F38"/>
    <w:rsid w:val="00E0196B"/>
    <w:rsid w:val="00E02314"/>
    <w:rsid w:val="00E024B7"/>
    <w:rsid w:val="00E03E16"/>
    <w:rsid w:val="00E1008D"/>
    <w:rsid w:val="00E11720"/>
    <w:rsid w:val="00E11A6D"/>
    <w:rsid w:val="00E11C77"/>
    <w:rsid w:val="00E11CB8"/>
    <w:rsid w:val="00E1233D"/>
    <w:rsid w:val="00E14555"/>
    <w:rsid w:val="00E149CB"/>
    <w:rsid w:val="00E16ECA"/>
    <w:rsid w:val="00E16EF6"/>
    <w:rsid w:val="00E21416"/>
    <w:rsid w:val="00E2169B"/>
    <w:rsid w:val="00E22A34"/>
    <w:rsid w:val="00E22FA7"/>
    <w:rsid w:val="00E24D0B"/>
    <w:rsid w:val="00E275E3"/>
    <w:rsid w:val="00E302DB"/>
    <w:rsid w:val="00E31088"/>
    <w:rsid w:val="00E32CF2"/>
    <w:rsid w:val="00E33859"/>
    <w:rsid w:val="00E344D2"/>
    <w:rsid w:val="00E35A57"/>
    <w:rsid w:val="00E413BB"/>
    <w:rsid w:val="00E43725"/>
    <w:rsid w:val="00E43D91"/>
    <w:rsid w:val="00E45CC2"/>
    <w:rsid w:val="00E46089"/>
    <w:rsid w:val="00E46822"/>
    <w:rsid w:val="00E51C2D"/>
    <w:rsid w:val="00E533CA"/>
    <w:rsid w:val="00E57497"/>
    <w:rsid w:val="00E61810"/>
    <w:rsid w:val="00E61C32"/>
    <w:rsid w:val="00E61FFF"/>
    <w:rsid w:val="00E6269F"/>
    <w:rsid w:val="00E62A9E"/>
    <w:rsid w:val="00E62DA1"/>
    <w:rsid w:val="00E664D9"/>
    <w:rsid w:val="00E66C9D"/>
    <w:rsid w:val="00E671AD"/>
    <w:rsid w:val="00E70CC4"/>
    <w:rsid w:val="00E70F0B"/>
    <w:rsid w:val="00E716AB"/>
    <w:rsid w:val="00E72787"/>
    <w:rsid w:val="00E72990"/>
    <w:rsid w:val="00E73598"/>
    <w:rsid w:val="00E75FD9"/>
    <w:rsid w:val="00E76DFA"/>
    <w:rsid w:val="00E77026"/>
    <w:rsid w:val="00E813ED"/>
    <w:rsid w:val="00E81461"/>
    <w:rsid w:val="00E816F2"/>
    <w:rsid w:val="00E817AC"/>
    <w:rsid w:val="00E8543E"/>
    <w:rsid w:val="00E8548A"/>
    <w:rsid w:val="00E85969"/>
    <w:rsid w:val="00E86806"/>
    <w:rsid w:val="00E87A01"/>
    <w:rsid w:val="00E91107"/>
    <w:rsid w:val="00E921C7"/>
    <w:rsid w:val="00E932A3"/>
    <w:rsid w:val="00E93B5C"/>
    <w:rsid w:val="00E93B84"/>
    <w:rsid w:val="00E942EB"/>
    <w:rsid w:val="00EA190F"/>
    <w:rsid w:val="00EA1B7B"/>
    <w:rsid w:val="00EA1D5B"/>
    <w:rsid w:val="00EA3AF5"/>
    <w:rsid w:val="00EA4242"/>
    <w:rsid w:val="00EA5489"/>
    <w:rsid w:val="00EA5925"/>
    <w:rsid w:val="00EA7BCA"/>
    <w:rsid w:val="00EB2B08"/>
    <w:rsid w:val="00EB3B1D"/>
    <w:rsid w:val="00EB476B"/>
    <w:rsid w:val="00EB6051"/>
    <w:rsid w:val="00EB657C"/>
    <w:rsid w:val="00EC2007"/>
    <w:rsid w:val="00EC40DB"/>
    <w:rsid w:val="00EC4B60"/>
    <w:rsid w:val="00EC5349"/>
    <w:rsid w:val="00EC94D8"/>
    <w:rsid w:val="00ED0149"/>
    <w:rsid w:val="00ED1D53"/>
    <w:rsid w:val="00ED6C78"/>
    <w:rsid w:val="00EE2C9F"/>
    <w:rsid w:val="00EE409D"/>
    <w:rsid w:val="00EE5D25"/>
    <w:rsid w:val="00EE71B3"/>
    <w:rsid w:val="00EF1DD8"/>
    <w:rsid w:val="00EF219C"/>
    <w:rsid w:val="00EF3A4E"/>
    <w:rsid w:val="00EF4984"/>
    <w:rsid w:val="00EF5B46"/>
    <w:rsid w:val="00EF5D4D"/>
    <w:rsid w:val="00F012AE"/>
    <w:rsid w:val="00F01470"/>
    <w:rsid w:val="00F0192B"/>
    <w:rsid w:val="00F0614E"/>
    <w:rsid w:val="00F070E2"/>
    <w:rsid w:val="00F1237B"/>
    <w:rsid w:val="00F153B7"/>
    <w:rsid w:val="00F168E8"/>
    <w:rsid w:val="00F24F2F"/>
    <w:rsid w:val="00F26F6D"/>
    <w:rsid w:val="00F30079"/>
    <w:rsid w:val="00F311F7"/>
    <w:rsid w:val="00F330D2"/>
    <w:rsid w:val="00F351F6"/>
    <w:rsid w:val="00F3603B"/>
    <w:rsid w:val="00F37350"/>
    <w:rsid w:val="00F4008B"/>
    <w:rsid w:val="00F40679"/>
    <w:rsid w:val="00F41439"/>
    <w:rsid w:val="00F420E1"/>
    <w:rsid w:val="00F4228B"/>
    <w:rsid w:val="00F42611"/>
    <w:rsid w:val="00F432B3"/>
    <w:rsid w:val="00F449F3"/>
    <w:rsid w:val="00F50F00"/>
    <w:rsid w:val="00F51B8B"/>
    <w:rsid w:val="00F57CAD"/>
    <w:rsid w:val="00F604B2"/>
    <w:rsid w:val="00F649A0"/>
    <w:rsid w:val="00F64BC9"/>
    <w:rsid w:val="00F65C47"/>
    <w:rsid w:val="00F65FDB"/>
    <w:rsid w:val="00F70BAA"/>
    <w:rsid w:val="00F714BF"/>
    <w:rsid w:val="00F72EE9"/>
    <w:rsid w:val="00F76A1C"/>
    <w:rsid w:val="00F77145"/>
    <w:rsid w:val="00F80CF4"/>
    <w:rsid w:val="00F81812"/>
    <w:rsid w:val="00F83728"/>
    <w:rsid w:val="00F8436E"/>
    <w:rsid w:val="00F84371"/>
    <w:rsid w:val="00F85DE3"/>
    <w:rsid w:val="00F8765D"/>
    <w:rsid w:val="00F8768D"/>
    <w:rsid w:val="00F913CA"/>
    <w:rsid w:val="00F92011"/>
    <w:rsid w:val="00F928B4"/>
    <w:rsid w:val="00F93694"/>
    <w:rsid w:val="00F936EB"/>
    <w:rsid w:val="00F94025"/>
    <w:rsid w:val="00F95C81"/>
    <w:rsid w:val="00FA2B99"/>
    <w:rsid w:val="00FA2BD5"/>
    <w:rsid w:val="00FA4FAE"/>
    <w:rsid w:val="00FA50DB"/>
    <w:rsid w:val="00FA51E2"/>
    <w:rsid w:val="00FA7610"/>
    <w:rsid w:val="00FB003E"/>
    <w:rsid w:val="00FB1741"/>
    <w:rsid w:val="00FB3C84"/>
    <w:rsid w:val="00FB49BA"/>
    <w:rsid w:val="00FB4BDA"/>
    <w:rsid w:val="00FC1145"/>
    <w:rsid w:val="00FC135B"/>
    <w:rsid w:val="00FC27AD"/>
    <w:rsid w:val="00FC55E9"/>
    <w:rsid w:val="00FD6AEB"/>
    <w:rsid w:val="00FD71D5"/>
    <w:rsid w:val="00FE0581"/>
    <w:rsid w:val="00FE1A34"/>
    <w:rsid w:val="00FE23FF"/>
    <w:rsid w:val="00FE4DD3"/>
    <w:rsid w:val="00FF0BD2"/>
    <w:rsid w:val="00FF1D8C"/>
    <w:rsid w:val="00FF2F76"/>
    <w:rsid w:val="00FF39CF"/>
    <w:rsid w:val="00FF7B62"/>
    <w:rsid w:val="0103E72C"/>
    <w:rsid w:val="012EE1A8"/>
    <w:rsid w:val="0138F680"/>
    <w:rsid w:val="013BC691"/>
    <w:rsid w:val="01493AE0"/>
    <w:rsid w:val="0166EEBB"/>
    <w:rsid w:val="016A90CF"/>
    <w:rsid w:val="018A4E38"/>
    <w:rsid w:val="0195C290"/>
    <w:rsid w:val="01A6C124"/>
    <w:rsid w:val="01B2E0AE"/>
    <w:rsid w:val="01C49AD3"/>
    <w:rsid w:val="0204526A"/>
    <w:rsid w:val="022547F9"/>
    <w:rsid w:val="026E37C7"/>
    <w:rsid w:val="027ED023"/>
    <w:rsid w:val="028E2754"/>
    <w:rsid w:val="029305A5"/>
    <w:rsid w:val="0294D632"/>
    <w:rsid w:val="029A97D2"/>
    <w:rsid w:val="02D12E13"/>
    <w:rsid w:val="02E268EA"/>
    <w:rsid w:val="02FDFC56"/>
    <w:rsid w:val="034E89D1"/>
    <w:rsid w:val="0393DF27"/>
    <w:rsid w:val="0397A1CA"/>
    <w:rsid w:val="03BC0194"/>
    <w:rsid w:val="03E01315"/>
    <w:rsid w:val="03FC54FB"/>
    <w:rsid w:val="04075EED"/>
    <w:rsid w:val="04682BE7"/>
    <w:rsid w:val="047E394B"/>
    <w:rsid w:val="04852971"/>
    <w:rsid w:val="0494D569"/>
    <w:rsid w:val="04A61DB3"/>
    <w:rsid w:val="04ACADBE"/>
    <w:rsid w:val="04E65F32"/>
    <w:rsid w:val="04FAFEA0"/>
    <w:rsid w:val="050911B0"/>
    <w:rsid w:val="053DB346"/>
    <w:rsid w:val="053F328A"/>
    <w:rsid w:val="05413D88"/>
    <w:rsid w:val="05457893"/>
    <w:rsid w:val="055131B2"/>
    <w:rsid w:val="0563FDC5"/>
    <w:rsid w:val="05A440ED"/>
    <w:rsid w:val="05B22481"/>
    <w:rsid w:val="05B2A2A8"/>
    <w:rsid w:val="05C7DF9C"/>
    <w:rsid w:val="05D45467"/>
    <w:rsid w:val="05D9B62F"/>
    <w:rsid w:val="05EC580C"/>
    <w:rsid w:val="0600E14F"/>
    <w:rsid w:val="061462B3"/>
    <w:rsid w:val="06675154"/>
    <w:rsid w:val="066DC0EC"/>
    <w:rsid w:val="0681FCC2"/>
    <w:rsid w:val="06D5D1A3"/>
    <w:rsid w:val="07377047"/>
    <w:rsid w:val="07579C6B"/>
    <w:rsid w:val="0778A86B"/>
    <w:rsid w:val="077B729D"/>
    <w:rsid w:val="07A25890"/>
    <w:rsid w:val="07A44A7A"/>
    <w:rsid w:val="07A49F36"/>
    <w:rsid w:val="07B9870D"/>
    <w:rsid w:val="07BC97A8"/>
    <w:rsid w:val="07CE3B15"/>
    <w:rsid w:val="07CE758A"/>
    <w:rsid w:val="07DFF31D"/>
    <w:rsid w:val="07E08A95"/>
    <w:rsid w:val="080C5927"/>
    <w:rsid w:val="082CED1E"/>
    <w:rsid w:val="08569CA6"/>
    <w:rsid w:val="0867BC40"/>
    <w:rsid w:val="08752268"/>
    <w:rsid w:val="08A12F3C"/>
    <w:rsid w:val="08AB37DF"/>
    <w:rsid w:val="08C64D5A"/>
    <w:rsid w:val="08EB81F1"/>
    <w:rsid w:val="0900E311"/>
    <w:rsid w:val="09027D35"/>
    <w:rsid w:val="090D0E95"/>
    <w:rsid w:val="09313B50"/>
    <w:rsid w:val="09588A94"/>
    <w:rsid w:val="095F9B3B"/>
    <w:rsid w:val="09758F2C"/>
    <w:rsid w:val="09895C22"/>
    <w:rsid w:val="09901807"/>
    <w:rsid w:val="09906940"/>
    <w:rsid w:val="09A8F3D1"/>
    <w:rsid w:val="09C6A967"/>
    <w:rsid w:val="0A08DFFA"/>
    <w:rsid w:val="0A1B6AF2"/>
    <w:rsid w:val="0A22A1FC"/>
    <w:rsid w:val="0A37C8F7"/>
    <w:rsid w:val="0A49DE02"/>
    <w:rsid w:val="0A5332A2"/>
    <w:rsid w:val="0A5C98BA"/>
    <w:rsid w:val="0A71B1B9"/>
    <w:rsid w:val="0A7E9C8D"/>
    <w:rsid w:val="0A895B58"/>
    <w:rsid w:val="0A8F3F1C"/>
    <w:rsid w:val="0AA78073"/>
    <w:rsid w:val="0AE1959E"/>
    <w:rsid w:val="0AF38656"/>
    <w:rsid w:val="0B2C6A0F"/>
    <w:rsid w:val="0B6279C8"/>
    <w:rsid w:val="0B70CCD6"/>
    <w:rsid w:val="0B8D8AD4"/>
    <w:rsid w:val="0BBFD963"/>
    <w:rsid w:val="0BCF418E"/>
    <w:rsid w:val="0BF83C84"/>
    <w:rsid w:val="0C049C69"/>
    <w:rsid w:val="0C09129E"/>
    <w:rsid w:val="0C152084"/>
    <w:rsid w:val="0C1C8A93"/>
    <w:rsid w:val="0C2C54C7"/>
    <w:rsid w:val="0C4826AA"/>
    <w:rsid w:val="0C735594"/>
    <w:rsid w:val="0C781059"/>
    <w:rsid w:val="0CBCF478"/>
    <w:rsid w:val="0CDA0F22"/>
    <w:rsid w:val="0CE784FF"/>
    <w:rsid w:val="0CE88F08"/>
    <w:rsid w:val="0CFE4A29"/>
    <w:rsid w:val="0D1ADB75"/>
    <w:rsid w:val="0D1ED5C5"/>
    <w:rsid w:val="0D2429C1"/>
    <w:rsid w:val="0D278905"/>
    <w:rsid w:val="0D506449"/>
    <w:rsid w:val="0D52AAEF"/>
    <w:rsid w:val="0D9A327D"/>
    <w:rsid w:val="0DD1F453"/>
    <w:rsid w:val="0DE20901"/>
    <w:rsid w:val="0DED09E8"/>
    <w:rsid w:val="0DFDF5B6"/>
    <w:rsid w:val="0E0282FD"/>
    <w:rsid w:val="0E120D03"/>
    <w:rsid w:val="0E18B602"/>
    <w:rsid w:val="0E558D95"/>
    <w:rsid w:val="0E5A84EF"/>
    <w:rsid w:val="0E5DD96B"/>
    <w:rsid w:val="0E6BC09A"/>
    <w:rsid w:val="0E9E17A8"/>
    <w:rsid w:val="0EB1BAF7"/>
    <w:rsid w:val="0EC6FA6B"/>
    <w:rsid w:val="0ED8DF17"/>
    <w:rsid w:val="0F03C221"/>
    <w:rsid w:val="0F0DA7E5"/>
    <w:rsid w:val="0F6D2D3C"/>
    <w:rsid w:val="0F6E6A9D"/>
    <w:rsid w:val="0F7D2351"/>
    <w:rsid w:val="0F8E2E46"/>
    <w:rsid w:val="0F9A9AA3"/>
    <w:rsid w:val="0FAEFCFD"/>
    <w:rsid w:val="0FAFF88E"/>
    <w:rsid w:val="0FDC8132"/>
    <w:rsid w:val="0FF67915"/>
    <w:rsid w:val="0FFD71F2"/>
    <w:rsid w:val="100D80F0"/>
    <w:rsid w:val="103290EC"/>
    <w:rsid w:val="103A4965"/>
    <w:rsid w:val="108A4BB1"/>
    <w:rsid w:val="108B8A8C"/>
    <w:rsid w:val="10A94575"/>
    <w:rsid w:val="10AADD8C"/>
    <w:rsid w:val="10E6E751"/>
    <w:rsid w:val="1101DE0D"/>
    <w:rsid w:val="1139F524"/>
    <w:rsid w:val="116F0EC7"/>
    <w:rsid w:val="119F69A9"/>
    <w:rsid w:val="11EF964D"/>
    <w:rsid w:val="12013272"/>
    <w:rsid w:val="120F3482"/>
    <w:rsid w:val="1226079F"/>
    <w:rsid w:val="126533E4"/>
    <w:rsid w:val="1284E4FF"/>
    <w:rsid w:val="12E751DD"/>
    <w:rsid w:val="1341D65B"/>
    <w:rsid w:val="1357E5FD"/>
    <w:rsid w:val="13761794"/>
    <w:rsid w:val="1384C024"/>
    <w:rsid w:val="13A69A02"/>
    <w:rsid w:val="13AFB171"/>
    <w:rsid w:val="13C0F054"/>
    <w:rsid w:val="13C9BD67"/>
    <w:rsid w:val="13EC97A8"/>
    <w:rsid w:val="142BEF24"/>
    <w:rsid w:val="143C4950"/>
    <w:rsid w:val="14489F65"/>
    <w:rsid w:val="146C084A"/>
    <w:rsid w:val="14967725"/>
    <w:rsid w:val="149B1AB0"/>
    <w:rsid w:val="14C89A7B"/>
    <w:rsid w:val="15075137"/>
    <w:rsid w:val="151DCDFE"/>
    <w:rsid w:val="151DE7C0"/>
    <w:rsid w:val="153889F2"/>
    <w:rsid w:val="1545AAF8"/>
    <w:rsid w:val="155DBCD4"/>
    <w:rsid w:val="1560948B"/>
    <w:rsid w:val="159D9687"/>
    <w:rsid w:val="15A0FD46"/>
    <w:rsid w:val="15C2EF48"/>
    <w:rsid w:val="15F23D1E"/>
    <w:rsid w:val="16083092"/>
    <w:rsid w:val="161EF29F"/>
    <w:rsid w:val="1681CD3A"/>
    <w:rsid w:val="16CFE66D"/>
    <w:rsid w:val="16D160A3"/>
    <w:rsid w:val="16ECE5E5"/>
    <w:rsid w:val="16F99D20"/>
    <w:rsid w:val="170C2381"/>
    <w:rsid w:val="17309F97"/>
    <w:rsid w:val="174D9411"/>
    <w:rsid w:val="175A6452"/>
    <w:rsid w:val="175CFD47"/>
    <w:rsid w:val="176D57F9"/>
    <w:rsid w:val="176DC54E"/>
    <w:rsid w:val="17768CCE"/>
    <w:rsid w:val="17769EC9"/>
    <w:rsid w:val="1782B18B"/>
    <w:rsid w:val="178588D6"/>
    <w:rsid w:val="178982A9"/>
    <w:rsid w:val="17BAC300"/>
    <w:rsid w:val="17C029CF"/>
    <w:rsid w:val="17E810CF"/>
    <w:rsid w:val="17EC18EC"/>
    <w:rsid w:val="17F712CF"/>
    <w:rsid w:val="1813A64E"/>
    <w:rsid w:val="18183286"/>
    <w:rsid w:val="183F0492"/>
    <w:rsid w:val="18572871"/>
    <w:rsid w:val="185D6D98"/>
    <w:rsid w:val="185E2594"/>
    <w:rsid w:val="1867AD05"/>
    <w:rsid w:val="18923768"/>
    <w:rsid w:val="18A264C5"/>
    <w:rsid w:val="18A75484"/>
    <w:rsid w:val="18B3618F"/>
    <w:rsid w:val="18C07641"/>
    <w:rsid w:val="193262F2"/>
    <w:rsid w:val="1940A195"/>
    <w:rsid w:val="19468894"/>
    <w:rsid w:val="198E61C7"/>
    <w:rsid w:val="1993111B"/>
    <w:rsid w:val="19A70604"/>
    <w:rsid w:val="19C3CC66"/>
    <w:rsid w:val="19CD963F"/>
    <w:rsid w:val="19D02BC5"/>
    <w:rsid w:val="19ED1F48"/>
    <w:rsid w:val="1A00941E"/>
    <w:rsid w:val="1A26E22C"/>
    <w:rsid w:val="1A5B60C9"/>
    <w:rsid w:val="1A62123A"/>
    <w:rsid w:val="1A729911"/>
    <w:rsid w:val="1A7AFA2E"/>
    <w:rsid w:val="1A9F706A"/>
    <w:rsid w:val="1AD2B348"/>
    <w:rsid w:val="1AEBAC2A"/>
    <w:rsid w:val="1AF9B344"/>
    <w:rsid w:val="1B285D96"/>
    <w:rsid w:val="1B2998FF"/>
    <w:rsid w:val="1B3264F2"/>
    <w:rsid w:val="1B3373D2"/>
    <w:rsid w:val="1B3BD097"/>
    <w:rsid w:val="1B5B147F"/>
    <w:rsid w:val="1B789D92"/>
    <w:rsid w:val="1B9B504A"/>
    <w:rsid w:val="1BCBC7BA"/>
    <w:rsid w:val="1BDB5797"/>
    <w:rsid w:val="1BE93595"/>
    <w:rsid w:val="1BFF7E97"/>
    <w:rsid w:val="1C1A28C4"/>
    <w:rsid w:val="1C1EF0B8"/>
    <w:rsid w:val="1C20720E"/>
    <w:rsid w:val="1C35B100"/>
    <w:rsid w:val="1C631239"/>
    <w:rsid w:val="1C7F398B"/>
    <w:rsid w:val="1C98588B"/>
    <w:rsid w:val="1CA2F8B0"/>
    <w:rsid w:val="1CB73805"/>
    <w:rsid w:val="1CFD4EF8"/>
    <w:rsid w:val="1D03CF94"/>
    <w:rsid w:val="1D1275B5"/>
    <w:rsid w:val="1D329A25"/>
    <w:rsid w:val="1D68CEB9"/>
    <w:rsid w:val="1D85ACC8"/>
    <w:rsid w:val="1D9B0725"/>
    <w:rsid w:val="1DA6DBB5"/>
    <w:rsid w:val="1DAC96B8"/>
    <w:rsid w:val="1DC705EA"/>
    <w:rsid w:val="1DD45BB2"/>
    <w:rsid w:val="1E2F0C9D"/>
    <w:rsid w:val="1E314D56"/>
    <w:rsid w:val="1E434764"/>
    <w:rsid w:val="1E4476F5"/>
    <w:rsid w:val="1E4DF676"/>
    <w:rsid w:val="1E4E0189"/>
    <w:rsid w:val="1E502267"/>
    <w:rsid w:val="1E5A43B7"/>
    <w:rsid w:val="1E73D28D"/>
    <w:rsid w:val="1E7B10E7"/>
    <w:rsid w:val="1E8FC637"/>
    <w:rsid w:val="1EAD1726"/>
    <w:rsid w:val="1ECA08C1"/>
    <w:rsid w:val="1ECE86DC"/>
    <w:rsid w:val="1EF4E14A"/>
    <w:rsid w:val="1F047D2F"/>
    <w:rsid w:val="1F0E7130"/>
    <w:rsid w:val="1F168794"/>
    <w:rsid w:val="1F4BE314"/>
    <w:rsid w:val="1F53E79E"/>
    <w:rsid w:val="1F70FDA4"/>
    <w:rsid w:val="1F7DF984"/>
    <w:rsid w:val="1F7F9357"/>
    <w:rsid w:val="1F8E54F1"/>
    <w:rsid w:val="1FB546B6"/>
    <w:rsid w:val="1FFE33DB"/>
    <w:rsid w:val="2007DBDD"/>
    <w:rsid w:val="201EDE62"/>
    <w:rsid w:val="2048300C"/>
    <w:rsid w:val="2048500F"/>
    <w:rsid w:val="205F26AA"/>
    <w:rsid w:val="205FB204"/>
    <w:rsid w:val="207A45BF"/>
    <w:rsid w:val="2091BEC9"/>
    <w:rsid w:val="20A7A2A3"/>
    <w:rsid w:val="20C36BA2"/>
    <w:rsid w:val="20E61203"/>
    <w:rsid w:val="20F3C323"/>
    <w:rsid w:val="21054080"/>
    <w:rsid w:val="21186824"/>
    <w:rsid w:val="211A1D88"/>
    <w:rsid w:val="21293E54"/>
    <w:rsid w:val="214CC94C"/>
    <w:rsid w:val="2153AE9C"/>
    <w:rsid w:val="2161A546"/>
    <w:rsid w:val="219E4FAA"/>
    <w:rsid w:val="21B3C3AA"/>
    <w:rsid w:val="21FB3F67"/>
    <w:rsid w:val="221B0909"/>
    <w:rsid w:val="222E0F8D"/>
    <w:rsid w:val="224DC3C3"/>
    <w:rsid w:val="226DADFF"/>
    <w:rsid w:val="22AF5D13"/>
    <w:rsid w:val="231B1E82"/>
    <w:rsid w:val="231F3C8A"/>
    <w:rsid w:val="2335113C"/>
    <w:rsid w:val="2340C6EC"/>
    <w:rsid w:val="2343F9B8"/>
    <w:rsid w:val="2359E3BB"/>
    <w:rsid w:val="2378D2E7"/>
    <w:rsid w:val="238FFD12"/>
    <w:rsid w:val="239034DC"/>
    <w:rsid w:val="23B86D01"/>
    <w:rsid w:val="23D8245E"/>
    <w:rsid w:val="23EF558C"/>
    <w:rsid w:val="23F8A41A"/>
    <w:rsid w:val="23FA6E98"/>
    <w:rsid w:val="240A38BE"/>
    <w:rsid w:val="24148B4F"/>
    <w:rsid w:val="241BE827"/>
    <w:rsid w:val="248B2160"/>
    <w:rsid w:val="24933624"/>
    <w:rsid w:val="249ADCC9"/>
    <w:rsid w:val="24A9E262"/>
    <w:rsid w:val="24B0EB1E"/>
    <w:rsid w:val="24C0116F"/>
    <w:rsid w:val="24DBB99A"/>
    <w:rsid w:val="24EBCF53"/>
    <w:rsid w:val="24EC0DCC"/>
    <w:rsid w:val="24FB8883"/>
    <w:rsid w:val="2509F508"/>
    <w:rsid w:val="251D0F21"/>
    <w:rsid w:val="257B5415"/>
    <w:rsid w:val="2584266B"/>
    <w:rsid w:val="2587F87F"/>
    <w:rsid w:val="258C6B3E"/>
    <w:rsid w:val="258E7459"/>
    <w:rsid w:val="25904AAC"/>
    <w:rsid w:val="25A41B79"/>
    <w:rsid w:val="25C35219"/>
    <w:rsid w:val="25CCD364"/>
    <w:rsid w:val="25E7B0A7"/>
    <w:rsid w:val="2609C701"/>
    <w:rsid w:val="260C4848"/>
    <w:rsid w:val="260CBBAA"/>
    <w:rsid w:val="260EB3CE"/>
    <w:rsid w:val="2611880A"/>
    <w:rsid w:val="263FAE28"/>
    <w:rsid w:val="2644862F"/>
    <w:rsid w:val="26473C60"/>
    <w:rsid w:val="266008CE"/>
    <w:rsid w:val="26625BEC"/>
    <w:rsid w:val="2692FFEC"/>
    <w:rsid w:val="26B59A64"/>
    <w:rsid w:val="26C9E883"/>
    <w:rsid w:val="26D2A71C"/>
    <w:rsid w:val="26D5D038"/>
    <w:rsid w:val="26F3B1C8"/>
    <w:rsid w:val="26F891C6"/>
    <w:rsid w:val="274A59AD"/>
    <w:rsid w:val="276017FF"/>
    <w:rsid w:val="2780B3EC"/>
    <w:rsid w:val="2795EACF"/>
    <w:rsid w:val="27AAEFDF"/>
    <w:rsid w:val="27C50CED"/>
    <w:rsid w:val="280AA71A"/>
    <w:rsid w:val="2816F45B"/>
    <w:rsid w:val="28452AB0"/>
    <w:rsid w:val="28656C67"/>
    <w:rsid w:val="28D8D7C9"/>
    <w:rsid w:val="28E0442F"/>
    <w:rsid w:val="28EB2A76"/>
    <w:rsid w:val="28F9BBE5"/>
    <w:rsid w:val="290974A5"/>
    <w:rsid w:val="2931BB30"/>
    <w:rsid w:val="296784F6"/>
    <w:rsid w:val="2969CE75"/>
    <w:rsid w:val="296C9AE2"/>
    <w:rsid w:val="296CB72B"/>
    <w:rsid w:val="297AFEAE"/>
    <w:rsid w:val="29851FD7"/>
    <w:rsid w:val="298E536A"/>
    <w:rsid w:val="29B55BC1"/>
    <w:rsid w:val="29C7F64F"/>
    <w:rsid w:val="29E07420"/>
    <w:rsid w:val="29F297E1"/>
    <w:rsid w:val="2A25B54C"/>
    <w:rsid w:val="2A7C52BE"/>
    <w:rsid w:val="2A8C46A4"/>
    <w:rsid w:val="2A934F60"/>
    <w:rsid w:val="2A9E26A6"/>
    <w:rsid w:val="2AD77BED"/>
    <w:rsid w:val="2AE171F3"/>
    <w:rsid w:val="2AF177A5"/>
    <w:rsid w:val="2B080653"/>
    <w:rsid w:val="2B08878C"/>
    <w:rsid w:val="2B0A3C16"/>
    <w:rsid w:val="2B20F038"/>
    <w:rsid w:val="2B219099"/>
    <w:rsid w:val="2B3F288A"/>
    <w:rsid w:val="2B4F988B"/>
    <w:rsid w:val="2B6CCF6A"/>
    <w:rsid w:val="2B740ABB"/>
    <w:rsid w:val="2C151561"/>
    <w:rsid w:val="2C2C5E30"/>
    <w:rsid w:val="2C54933C"/>
    <w:rsid w:val="2C54F9ED"/>
    <w:rsid w:val="2C76DD76"/>
    <w:rsid w:val="2C8BAFEB"/>
    <w:rsid w:val="2CCDCFC0"/>
    <w:rsid w:val="2CD14427"/>
    <w:rsid w:val="2CDC1FFF"/>
    <w:rsid w:val="2CE3A7E3"/>
    <w:rsid w:val="2CEB0785"/>
    <w:rsid w:val="2D1F825C"/>
    <w:rsid w:val="2D2C9108"/>
    <w:rsid w:val="2D387F37"/>
    <w:rsid w:val="2D454818"/>
    <w:rsid w:val="2D667284"/>
    <w:rsid w:val="2D6D9D32"/>
    <w:rsid w:val="2D84F6BB"/>
    <w:rsid w:val="2DB61DCA"/>
    <w:rsid w:val="2DBF84D8"/>
    <w:rsid w:val="2DC20664"/>
    <w:rsid w:val="2E052C53"/>
    <w:rsid w:val="2E1BE3F9"/>
    <w:rsid w:val="2E209C47"/>
    <w:rsid w:val="2E35345D"/>
    <w:rsid w:val="2E4E8F9F"/>
    <w:rsid w:val="2E550525"/>
    <w:rsid w:val="2E5890FA"/>
    <w:rsid w:val="2E952169"/>
    <w:rsid w:val="2EBCB233"/>
    <w:rsid w:val="2EDA0D46"/>
    <w:rsid w:val="2F05D4B9"/>
    <w:rsid w:val="2F089BD9"/>
    <w:rsid w:val="2F167859"/>
    <w:rsid w:val="2F19027F"/>
    <w:rsid w:val="2F303C86"/>
    <w:rsid w:val="2F451300"/>
    <w:rsid w:val="2F46A597"/>
    <w:rsid w:val="2F4E8994"/>
    <w:rsid w:val="2F5E703D"/>
    <w:rsid w:val="2F815C69"/>
    <w:rsid w:val="2FBE82FF"/>
    <w:rsid w:val="2FCB9D51"/>
    <w:rsid w:val="301464B8"/>
    <w:rsid w:val="301A1C18"/>
    <w:rsid w:val="301EAC0F"/>
    <w:rsid w:val="302CEF6F"/>
    <w:rsid w:val="3058BE04"/>
    <w:rsid w:val="309F0F65"/>
    <w:rsid w:val="30A6798C"/>
    <w:rsid w:val="30C13158"/>
    <w:rsid w:val="30D7F581"/>
    <w:rsid w:val="3113B7E6"/>
    <w:rsid w:val="3114399C"/>
    <w:rsid w:val="3149D0E3"/>
    <w:rsid w:val="315EB7ED"/>
    <w:rsid w:val="316725AE"/>
    <w:rsid w:val="317EBE72"/>
    <w:rsid w:val="318733C4"/>
    <w:rsid w:val="3193C49B"/>
    <w:rsid w:val="319D1DF2"/>
    <w:rsid w:val="31A3DFA3"/>
    <w:rsid w:val="31B5F06A"/>
    <w:rsid w:val="31CD525F"/>
    <w:rsid w:val="31EE429F"/>
    <w:rsid w:val="322C3AF9"/>
    <w:rsid w:val="322D5B1C"/>
    <w:rsid w:val="323D101A"/>
    <w:rsid w:val="323FF72F"/>
    <w:rsid w:val="32452F76"/>
    <w:rsid w:val="32593227"/>
    <w:rsid w:val="32726900"/>
    <w:rsid w:val="32807481"/>
    <w:rsid w:val="32A20C00"/>
    <w:rsid w:val="32AEE77B"/>
    <w:rsid w:val="32B5F037"/>
    <w:rsid w:val="32E82D63"/>
    <w:rsid w:val="32E9AB42"/>
    <w:rsid w:val="32EC4B25"/>
    <w:rsid w:val="32FA86CA"/>
    <w:rsid w:val="33101D87"/>
    <w:rsid w:val="331C889D"/>
    <w:rsid w:val="3334F33D"/>
    <w:rsid w:val="33415686"/>
    <w:rsid w:val="334A634D"/>
    <w:rsid w:val="337B04E6"/>
    <w:rsid w:val="338DEB67"/>
    <w:rsid w:val="338FB144"/>
    <w:rsid w:val="3396B7BA"/>
    <w:rsid w:val="33982C2C"/>
    <w:rsid w:val="33B4EDFD"/>
    <w:rsid w:val="33E3C7B1"/>
    <w:rsid w:val="33E5608D"/>
    <w:rsid w:val="341A4555"/>
    <w:rsid w:val="343C93C5"/>
    <w:rsid w:val="34402219"/>
    <w:rsid w:val="3440E9E3"/>
    <w:rsid w:val="3462832B"/>
    <w:rsid w:val="3469285C"/>
    <w:rsid w:val="3481538B"/>
    <w:rsid w:val="3489D89D"/>
    <w:rsid w:val="348D9B87"/>
    <w:rsid w:val="34A2730B"/>
    <w:rsid w:val="34D0BC23"/>
    <w:rsid w:val="34E9A0B1"/>
    <w:rsid w:val="34EB506E"/>
    <w:rsid w:val="34EDC3FD"/>
    <w:rsid w:val="34EF1D6E"/>
    <w:rsid w:val="350654E2"/>
    <w:rsid w:val="3509155F"/>
    <w:rsid w:val="3513F256"/>
    <w:rsid w:val="351C483C"/>
    <w:rsid w:val="35842A9E"/>
    <w:rsid w:val="358F3F52"/>
    <w:rsid w:val="359EAE2C"/>
    <w:rsid w:val="35BA3F43"/>
    <w:rsid w:val="36065D6B"/>
    <w:rsid w:val="361DEAA7"/>
    <w:rsid w:val="364823FE"/>
    <w:rsid w:val="367C7611"/>
    <w:rsid w:val="37255DA7"/>
    <w:rsid w:val="3725B932"/>
    <w:rsid w:val="3729CB13"/>
    <w:rsid w:val="373D3365"/>
    <w:rsid w:val="3745BAC1"/>
    <w:rsid w:val="3750B666"/>
    <w:rsid w:val="37668585"/>
    <w:rsid w:val="378CCFE5"/>
    <w:rsid w:val="37A13FA1"/>
    <w:rsid w:val="37A24EAA"/>
    <w:rsid w:val="37A559AD"/>
    <w:rsid w:val="37B1DCB7"/>
    <w:rsid w:val="37C2A740"/>
    <w:rsid w:val="37C31475"/>
    <w:rsid w:val="37C5F531"/>
    <w:rsid w:val="37E1FE8B"/>
    <w:rsid w:val="37E91DB1"/>
    <w:rsid w:val="38006F5F"/>
    <w:rsid w:val="3800A083"/>
    <w:rsid w:val="380A8AAE"/>
    <w:rsid w:val="3823B1AF"/>
    <w:rsid w:val="3829E4AF"/>
    <w:rsid w:val="3884E4D1"/>
    <w:rsid w:val="389B0585"/>
    <w:rsid w:val="38AE4F2F"/>
    <w:rsid w:val="38B06A53"/>
    <w:rsid w:val="38BF255F"/>
    <w:rsid w:val="38E0189C"/>
    <w:rsid w:val="38F2FCF8"/>
    <w:rsid w:val="3964853D"/>
    <w:rsid w:val="397BA2EE"/>
    <w:rsid w:val="3989360D"/>
    <w:rsid w:val="399FAFEA"/>
    <w:rsid w:val="39A42D46"/>
    <w:rsid w:val="39BB8C89"/>
    <w:rsid w:val="3A0B849C"/>
    <w:rsid w:val="3A0FA909"/>
    <w:rsid w:val="3A38B1E8"/>
    <w:rsid w:val="3A4168BC"/>
    <w:rsid w:val="3A4BB994"/>
    <w:rsid w:val="3A5A60EF"/>
    <w:rsid w:val="3A852C63"/>
    <w:rsid w:val="3A873D60"/>
    <w:rsid w:val="3A8E48ED"/>
    <w:rsid w:val="3AB84EF9"/>
    <w:rsid w:val="3AC536CB"/>
    <w:rsid w:val="3ACF8136"/>
    <w:rsid w:val="3AFA53A9"/>
    <w:rsid w:val="3AFAB1FC"/>
    <w:rsid w:val="3B01D539"/>
    <w:rsid w:val="3B12EF2B"/>
    <w:rsid w:val="3B1DC9BA"/>
    <w:rsid w:val="3B28E378"/>
    <w:rsid w:val="3B67A791"/>
    <w:rsid w:val="3B69B115"/>
    <w:rsid w:val="3B73CFFE"/>
    <w:rsid w:val="3B795855"/>
    <w:rsid w:val="3B872276"/>
    <w:rsid w:val="3B892354"/>
    <w:rsid w:val="3B970EE6"/>
    <w:rsid w:val="3BDF642C"/>
    <w:rsid w:val="3BE85110"/>
    <w:rsid w:val="3BF6D057"/>
    <w:rsid w:val="3C192BE4"/>
    <w:rsid w:val="3C391D75"/>
    <w:rsid w:val="3C4CF553"/>
    <w:rsid w:val="3C4D5F40"/>
    <w:rsid w:val="3C85795C"/>
    <w:rsid w:val="3C8BCDF8"/>
    <w:rsid w:val="3CA28CE2"/>
    <w:rsid w:val="3CFDF992"/>
    <w:rsid w:val="3D497802"/>
    <w:rsid w:val="3D5CAF5B"/>
    <w:rsid w:val="3D5DA8AB"/>
    <w:rsid w:val="3D98C850"/>
    <w:rsid w:val="3DFDB6F7"/>
    <w:rsid w:val="3E08D643"/>
    <w:rsid w:val="3E138C94"/>
    <w:rsid w:val="3E16F9FF"/>
    <w:rsid w:val="3E60E3D7"/>
    <w:rsid w:val="3E6425DA"/>
    <w:rsid w:val="3E642F5F"/>
    <w:rsid w:val="3E75E7EC"/>
    <w:rsid w:val="3E8997FF"/>
    <w:rsid w:val="3E8DB4E3"/>
    <w:rsid w:val="3E932E43"/>
    <w:rsid w:val="3E947372"/>
    <w:rsid w:val="3EC437B1"/>
    <w:rsid w:val="3EDF5EAE"/>
    <w:rsid w:val="3EF76B89"/>
    <w:rsid w:val="3EFDAABB"/>
    <w:rsid w:val="3F117552"/>
    <w:rsid w:val="3F2E4B54"/>
    <w:rsid w:val="3F40A419"/>
    <w:rsid w:val="3F464AF9"/>
    <w:rsid w:val="3F6DDB29"/>
    <w:rsid w:val="3F6F1E82"/>
    <w:rsid w:val="3F7F793D"/>
    <w:rsid w:val="3F853566"/>
    <w:rsid w:val="3F9C9648"/>
    <w:rsid w:val="3FBF0E04"/>
    <w:rsid w:val="3FE1C11B"/>
    <w:rsid w:val="4009015E"/>
    <w:rsid w:val="403A692A"/>
    <w:rsid w:val="405D0830"/>
    <w:rsid w:val="405DD8CD"/>
    <w:rsid w:val="4081B8AD"/>
    <w:rsid w:val="408D9282"/>
    <w:rsid w:val="40A1D39D"/>
    <w:rsid w:val="40A3C587"/>
    <w:rsid w:val="40B38EB2"/>
    <w:rsid w:val="40BD91CA"/>
    <w:rsid w:val="40CE23FB"/>
    <w:rsid w:val="40E139D7"/>
    <w:rsid w:val="40EC9D07"/>
    <w:rsid w:val="41340C59"/>
    <w:rsid w:val="417F2A66"/>
    <w:rsid w:val="4181480A"/>
    <w:rsid w:val="418CC204"/>
    <w:rsid w:val="4193FBAA"/>
    <w:rsid w:val="41ACBF60"/>
    <w:rsid w:val="41B6D6FA"/>
    <w:rsid w:val="41CFE7AD"/>
    <w:rsid w:val="41D8BB70"/>
    <w:rsid w:val="420F2653"/>
    <w:rsid w:val="4233D1A8"/>
    <w:rsid w:val="4257C76B"/>
    <w:rsid w:val="425C82D8"/>
    <w:rsid w:val="427B9E3A"/>
    <w:rsid w:val="4291D637"/>
    <w:rsid w:val="42C4AFF2"/>
    <w:rsid w:val="42DA8041"/>
    <w:rsid w:val="42F9EA9B"/>
    <w:rsid w:val="42FAE852"/>
    <w:rsid w:val="430893EB"/>
    <w:rsid w:val="432DB975"/>
    <w:rsid w:val="435113C4"/>
    <w:rsid w:val="4364F1B5"/>
    <w:rsid w:val="4367E6A6"/>
    <w:rsid w:val="437CE256"/>
    <w:rsid w:val="43B4F48C"/>
    <w:rsid w:val="43EB2F74"/>
    <w:rsid w:val="44243DC9"/>
    <w:rsid w:val="44616486"/>
    <w:rsid w:val="446BAD1B"/>
    <w:rsid w:val="450349FB"/>
    <w:rsid w:val="45780BB6"/>
    <w:rsid w:val="4593C2A3"/>
    <w:rsid w:val="45FC6C16"/>
    <w:rsid w:val="46009393"/>
    <w:rsid w:val="461E1528"/>
    <w:rsid w:val="461E846B"/>
    <w:rsid w:val="462EB42F"/>
    <w:rsid w:val="465AF17C"/>
    <w:rsid w:val="46656F3C"/>
    <w:rsid w:val="466D050B"/>
    <w:rsid w:val="4675C857"/>
    <w:rsid w:val="46DA15B9"/>
    <w:rsid w:val="46FB5B8D"/>
    <w:rsid w:val="471A82F8"/>
    <w:rsid w:val="47488FDF"/>
    <w:rsid w:val="476B6EAF"/>
    <w:rsid w:val="47833514"/>
    <w:rsid w:val="47D3EFE9"/>
    <w:rsid w:val="48388CDD"/>
    <w:rsid w:val="4847FCF4"/>
    <w:rsid w:val="48492051"/>
    <w:rsid w:val="4857A987"/>
    <w:rsid w:val="4858D324"/>
    <w:rsid w:val="48686126"/>
    <w:rsid w:val="486DA897"/>
    <w:rsid w:val="487E7FEB"/>
    <w:rsid w:val="48CAC795"/>
    <w:rsid w:val="48E67C1C"/>
    <w:rsid w:val="48E9E4C3"/>
    <w:rsid w:val="492407F6"/>
    <w:rsid w:val="49261B15"/>
    <w:rsid w:val="4941DF5D"/>
    <w:rsid w:val="495D4F67"/>
    <w:rsid w:val="497F3595"/>
    <w:rsid w:val="49AD9BE0"/>
    <w:rsid w:val="49CF333A"/>
    <w:rsid w:val="49E97A55"/>
    <w:rsid w:val="49EF1E77"/>
    <w:rsid w:val="49F49E00"/>
    <w:rsid w:val="4A09DA6B"/>
    <w:rsid w:val="4A308351"/>
    <w:rsid w:val="4A59B242"/>
    <w:rsid w:val="4A7478CE"/>
    <w:rsid w:val="4A7DC01A"/>
    <w:rsid w:val="4A9B12C4"/>
    <w:rsid w:val="4A9CCBBE"/>
    <w:rsid w:val="4AC46D35"/>
    <w:rsid w:val="4AF877B2"/>
    <w:rsid w:val="4B35735A"/>
    <w:rsid w:val="4B391B88"/>
    <w:rsid w:val="4B39D40B"/>
    <w:rsid w:val="4B4CA43B"/>
    <w:rsid w:val="4B4E33EB"/>
    <w:rsid w:val="4B98D51A"/>
    <w:rsid w:val="4BAB5B34"/>
    <w:rsid w:val="4BB231BE"/>
    <w:rsid w:val="4BBC6000"/>
    <w:rsid w:val="4BDEA21A"/>
    <w:rsid w:val="4BF64159"/>
    <w:rsid w:val="4C011D82"/>
    <w:rsid w:val="4C098FEC"/>
    <w:rsid w:val="4C0C4D20"/>
    <w:rsid w:val="4C469A50"/>
    <w:rsid w:val="4C4DA47E"/>
    <w:rsid w:val="4C6ED275"/>
    <w:rsid w:val="4C86EE32"/>
    <w:rsid w:val="4CD14C29"/>
    <w:rsid w:val="4CDD3466"/>
    <w:rsid w:val="4CDFC574"/>
    <w:rsid w:val="4CE4757E"/>
    <w:rsid w:val="4D0C62A7"/>
    <w:rsid w:val="4D2B20FE"/>
    <w:rsid w:val="4D34C0F0"/>
    <w:rsid w:val="4D72102B"/>
    <w:rsid w:val="4DBEC1CF"/>
    <w:rsid w:val="4DE20C5E"/>
    <w:rsid w:val="4DE8DCF9"/>
    <w:rsid w:val="4DE9CBE8"/>
    <w:rsid w:val="4E10A595"/>
    <w:rsid w:val="4E3B26DA"/>
    <w:rsid w:val="4E3EC395"/>
    <w:rsid w:val="4E4AEB9D"/>
    <w:rsid w:val="4E7610C7"/>
    <w:rsid w:val="4E8A9B05"/>
    <w:rsid w:val="4EB0CB32"/>
    <w:rsid w:val="4ED189EA"/>
    <w:rsid w:val="4EDBB906"/>
    <w:rsid w:val="4EDCDD25"/>
    <w:rsid w:val="4EF5E0CB"/>
    <w:rsid w:val="4F0A9ABE"/>
    <w:rsid w:val="4F198BA9"/>
    <w:rsid w:val="4F1CCFA0"/>
    <w:rsid w:val="4F5BF31E"/>
    <w:rsid w:val="4F613AE9"/>
    <w:rsid w:val="4F652BCE"/>
    <w:rsid w:val="4FA71103"/>
    <w:rsid w:val="4FACF5E2"/>
    <w:rsid w:val="4FB74FBB"/>
    <w:rsid w:val="4FCCF2F6"/>
    <w:rsid w:val="50197810"/>
    <w:rsid w:val="50299294"/>
    <w:rsid w:val="5043CC40"/>
    <w:rsid w:val="50917F56"/>
    <w:rsid w:val="5091FAD7"/>
    <w:rsid w:val="50AF5401"/>
    <w:rsid w:val="50B822E9"/>
    <w:rsid w:val="50D0B913"/>
    <w:rsid w:val="50D0C0E7"/>
    <w:rsid w:val="50E0961F"/>
    <w:rsid w:val="50EB2987"/>
    <w:rsid w:val="50FA816B"/>
    <w:rsid w:val="510B135C"/>
    <w:rsid w:val="51142B66"/>
    <w:rsid w:val="51215433"/>
    <w:rsid w:val="512FA700"/>
    <w:rsid w:val="5147471E"/>
    <w:rsid w:val="514B0D54"/>
    <w:rsid w:val="517E83B3"/>
    <w:rsid w:val="5191A8CD"/>
    <w:rsid w:val="51BFA2ED"/>
    <w:rsid w:val="51CB3A9C"/>
    <w:rsid w:val="51DA485A"/>
    <w:rsid w:val="51E7122C"/>
    <w:rsid w:val="52101015"/>
    <w:rsid w:val="521445E4"/>
    <w:rsid w:val="521E761B"/>
    <w:rsid w:val="5238EA43"/>
    <w:rsid w:val="524BDB3D"/>
    <w:rsid w:val="5276D3DF"/>
    <w:rsid w:val="5298BB9E"/>
    <w:rsid w:val="529E79DF"/>
    <w:rsid w:val="52D267CD"/>
    <w:rsid w:val="52E0F72A"/>
    <w:rsid w:val="52E65438"/>
    <w:rsid w:val="52ED8496"/>
    <w:rsid w:val="531DE52E"/>
    <w:rsid w:val="5326B4DF"/>
    <w:rsid w:val="5326CAF9"/>
    <w:rsid w:val="53480AF9"/>
    <w:rsid w:val="537F99D8"/>
    <w:rsid w:val="539CD3E0"/>
    <w:rsid w:val="53A34648"/>
    <w:rsid w:val="53A50C7B"/>
    <w:rsid w:val="53C5C1D5"/>
    <w:rsid w:val="540B57F0"/>
    <w:rsid w:val="540E160C"/>
    <w:rsid w:val="544BFAD7"/>
    <w:rsid w:val="545A3038"/>
    <w:rsid w:val="547B71AC"/>
    <w:rsid w:val="54A0ED8F"/>
    <w:rsid w:val="54A31EF2"/>
    <w:rsid w:val="54A824E9"/>
    <w:rsid w:val="54AC4C49"/>
    <w:rsid w:val="54BDDEDD"/>
    <w:rsid w:val="54C2A834"/>
    <w:rsid w:val="54E61DA3"/>
    <w:rsid w:val="54E8A7C3"/>
    <w:rsid w:val="54EDF5A8"/>
    <w:rsid w:val="550AAB91"/>
    <w:rsid w:val="552B04BE"/>
    <w:rsid w:val="5533CB13"/>
    <w:rsid w:val="557CCC5E"/>
    <w:rsid w:val="5590FB62"/>
    <w:rsid w:val="55AC18CB"/>
    <w:rsid w:val="55B6C6CE"/>
    <w:rsid w:val="55B8FC87"/>
    <w:rsid w:val="55D42A9E"/>
    <w:rsid w:val="55ED82EA"/>
    <w:rsid w:val="563F86CB"/>
    <w:rsid w:val="567ED33C"/>
    <w:rsid w:val="568780F1"/>
    <w:rsid w:val="569505A7"/>
    <w:rsid w:val="56B58225"/>
    <w:rsid w:val="56BBD03F"/>
    <w:rsid w:val="56C5C40A"/>
    <w:rsid w:val="56D04790"/>
    <w:rsid w:val="56DB1318"/>
    <w:rsid w:val="573D05F2"/>
    <w:rsid w:val="57696EA1"/>
    <w:rsid w:val="57A7D87D"/>
    <w:rsid w:val="57CDD958"/>
    <w:rsid w:val="57D261E0"/>
    <w:rsid w:val="57F51A4A"/>
    <w:rsid w:val="5856D003"/>
    <w:rsid w:val="58A73092"/>
    <w:rsid w:val="58B0D641"/>
    <w:rsid w:val="58B13450"/>
    <w:rsid w:val="591C107D"/>
    <w:rsid w:val="591D67A1"/>
    <w:rsid w:val="592320C8"/>
    <w:rsid w:val="592E111D"/>
    <w:rsid w:val="5933F6C2"/>
    <w:rsid w:val="5948E6C2"/>
    <w:rsid w:val="595BE63B"/>
    <w:rsid w:val="59B2433F"/>
    <w:rsid w:val="59B37A4E"/>
    <w:rsid w:val="59B538A8"/>
    <w:rsid w:val="59D2A46E"/>
    <w:rsid w:val="59D36599"/>
    <w:rsid w:val="59DB427B"/>
    <w:rsid w:val="59E8E7FB"/>
    <w:rsid w:val="59E995C4"/>
    <w:rsid w:val="5A0311ED"/>
    <w:rsid w:val="5A28B961"/>
    <w:rsid w:val="5A3F3A7E"/>
    <w:rsid w:val="5A46A71B"/>
    <w:rsid w:val="5A56AEAA"/>
    <w:rsid w:val="5A86226D"/>
    <w:rsid w:val="5AA15CC6"/>
    <w:rsid w:val="5AAF7D22"/>
    <w:rsid w:val="5AC00B46"/>
    <w:rsid w:val="5AC7C990"/>
    <w:rsid w:val="5AD44D40"/>
    <w:rsid w:val="5AD78CB4"/>
    <w:rsid w:val="5AE6227C"/>
    <w:rsid w:val="5AED78F3"/>
    <w:rsid w:val="5AEE82B3"/>
    <w:rsid w:val="5AEFDE26"/>
    <w:rsid w:val="5B102E21"/>
    <w:rsid w:val="5B2983F3"/>
    <w:rsid w:val="5B3416D2"/>
    <w:rsid w:val="5B7F15B9"/>
    <w:rsid w:val="5BF5B0D1"/>
    <w:rsid w:val="5C29440E"/>
    <w:rsid w:val="5C308E1C"/>
    <w:rsid w:val="5C43C88E"/>
    <w:rsid w:val="5C4D7B81"/>
    <w:rsid w:val="5C5439D8"/>
    <w:rsid w:val="5C5EE929"/>
    <w:rsid w:val="5C6B25F0"/>
    <w:rsid w:val="5C7B6598"/>
    <w:rsid w:val="5C8BBFAD"/>
    <w:rsid w:val="5C9B7E6F"/>
    <w:rsid w:val="5CDC9363"/>
    <w:rsid w:val="5CE5AFD9"/>
    <w:rsid w:val="5CE641FE"/>
    <w:rsid w:val="5CF20BC6"/>
    <w:rsid w:val="5D06C49C"/>
    <w:rsid w:val="5D3096D1"/>
    <w:rsid w:val="5D51E827"/>
    <w:rsid w:val="5D658B76"/>
    <w:rsid w:val="5D686226"/>
    <w:rsid w:val="5D736C0D"/>
    <w:rsid w:val="5D802592"/>
    <w:rsid w:val="5D8D6924"/>
    <w:rsid w:val="5DD8C691"/>
    <w:rsid w:val="5DEB2E56"/>
    <w:rsid w:val="5DEF48CD"/>
    <w:rsid w:val="5DFE5F32"/>
    <w:rsid w:val="5E1158FF"/>
    <w:rsid w:val="5E260818"/>
    <w:rsid w:val="5E4A32FA"/>
    <w:rsid w:val="5E4F8FB7"/>
    <w:rsid w:val="5E711505"/>
    <w:rsid w:val="5E9B13EA"/>
    <w:rsid w:val="5EBECFDF"/>
    <w:rsid w:val="5ED67325"/>
    <w:rsid w:val="5ED81BEC"/>
    <w:rsid w:val="5EDCE353"/>
    <w:rsid w:val="5EE1AF71"/>
    <w:rsid w:val="5EE3FF41"/>
    <w:rsid w:val="5EEF6496"/>
    <w:rsid w:val="5EF28E61"/>
    <w:rsid w:val="5F2A1FCD"/>
    <w:rsid w:val="5F4BF36B"/>
    <w:rsid w:val="5F7AE975"/>
    <w:rsid w:val="5F8817EF"/>
    <w:rsid w:val="5F926328"/>
    <w:rsid w:val="5FAFB78D"/>
    <w:rsid w:val="5FB439DC"/>
    <w:rsid w:val="5FB86AB9"/>
    <w:rsid w:val="5FD0A54B"/>
    <w:rsid w:val="5FF645C1"/>
    <w:rsid w:val="600FE2ED"/>
    <w:rsid w:val="60268E01"/>
    <w:rsid w:val="6030571F"/>
    <w:rsid w:val="605D21D0"/>
    <w:rsid w:val="6070C67A"/>
    <w:rsid w:val="60AB026F"/>
    <w:rsid w:val="60B0667B"/>
    <w:rsid w:val="60D8174E"/>
    <w:rsid w:val="60EB7173"/>
    <w:rsid w:val="60F8924A"/>
    <w:rsid w:val="61012897"/>
    <w:rsid w:val="61458246"/>
    <w:rsid w:val="61657EEC"/>
    <w:rsid w:val="6176551C"/>
    <w:rsid w:val="6180D8D5"/>
    <w:rsid w:val="61981192"/>
    <w:rsid w:val="61AA8F30"/>
    <w:rsid w:val="61B959AD"/>
    <w:rsid w:val="61DA1739"/>
    <w:rsid w:val="62222BC8"/>
    <w:rsid w:val="624ADD1E"/>
    <w:rsid w:val="625D556E"/>
    <w:rsid w:val="62960063"/>
    <w:rsid w:val="62B23B71"/>
    <w:rsid w:val="62CAF394"/>
    <w:rsid w:val="62CDCBA5"/>
    <w:rsid w:val="62DF5A0C"/>
    <w:rsid w:val="63171AEE"/>
    <w:rsid w:val="632109C3"/>
    <w:rsid w:val="6354930A"/>
    <w:rsid w:val="635AC25A"/>
    <w:rsid w:val="638F7CCE"/>
    <w:rsid w:val="6393A607"/>
    <w:rsid w:val="63B90117"/>
    <w:rsid w:val="63E39F45"/>
    <w:rsid w:val="6414FD7D"/>
    <w:rsid w:val="641A223C"/>
    <w:rsid w:val="6438C959"/>
    <w:rsid w:val="64686622"/>
    <w:rsid w:val="6470BEE9"/>
    <w:rsid w:val="64730E5C"/>
    <w:rsid w:val="64987EC0"/>
    <w:rsid w:val="649C29E3"/>
    <w:rsid w:val="64B9142F"/>
    <w:rsid w:val="64CCF4F0"/>
    <w:rsid w:val="64EBC990"/>
    <w:rsid w:val="651A4D91"/>
    <w:rsid w:val="653C9B58"/>
    <w:rsid w:val="65ADD341"/>
    <w:rsid w:val="65BB34EF"/>
    <w:rsid w:val="65D0E7B6"/>
    <w:rsid w:val="65D37D5F"/>
    <w:rsid w:val="65D499BA"/>
    <w:rsid w:val="65EB28A9"/>
    <w:rsid w:val="660C1F10"/>
    <w:rsid w:val="661411E9"/>
    <w:rsid w:val="661BD2F2"/>
    <w:rsid w:val="661D00D3"/>
    <w:rsid w:val="662610BB"/>
    <w:rsid w:val="662D989F"/>
    <w:rsid w:val="6641DCEF"/>
    <w:rsid w:val="666DB928"/>
    <w:rsid w:val="667CBE62"/>
    <w:rsid w:val="667E6B0A"/>
    <w:rsid w:val="668AE9EE"/>
    <w:rsid w:val="6695CF85"/>
    <w:rsid w:val="66E15844"/>
    <w:rsid w:val="66EB79DD"/>
    <w:rsid w:val="66FFC15F"/>
    <w:rsid w:val="67032C3B"/>
    <w:rsid w:val="6736AADC"/>
    <w:rsid w:val="67570550"/>
    <w:rsid w:val="6766F0C1"/>
    <w:rsid w:val="6781BC2C"/>
    <w:rsid w:val="67A7FB04"/>
    <w:rsid w:val="67B56C9D"/>
    <w:rsid w:val="67C602C0"/>
    <w:rsid w:val="67EAE184"/>
    <w:rsid w:val="68252A6C"/>
    <w:rsid w:val="6834AA6E"/>
    <w:rsid w:val="68372763"/>
    <w:rsid w:val="68420C4D"/>
    <w:rsid w:val="6846BB35"/>
    <w:rsid w:val="684F35FA"/>
    <w:rsid w:val="6852F0B2"/>
    <w:rsid w:val="68549924"/>
    <w:rsid w:val="686AAE3B"/>
    <w:rsid w:val="688B1458"/>
    <w:rsid w:val="688DE366"/>
    <w:rsid w:val="68963C18"/>
    <w:rsid w:val="68A27988"/>
    <w:rsid w:val="68B7D9B6"/>
    <w:rsid w:val="68BA422E"/>
    <w:rsid w:val="68C23B89"/>
    <w:rsid w:val="68D06E10"/>
    <w:rsid w:val="68D15CEC"/>
    <w:rsid w:val="68D84B2B"/>
    <w:rsid w:val="693B0E51"/>
    <w:rsid w:val="69565608"/>
    <w:rsid w:val="6966C41F"/>
    <w:rsid w:val="696E88EC"/>
    <w:rsid w:val="69841AD2"/>
    <w:rsid w:val="69BDDD28"/>
    <w:rsid w:val="69D9E830"/>
    <w:rsid w:val="6A0BF19C"/>
    <w:rsid w:val="6A1220C5"/>
    <w:rsid w:val="6A173826"/>
    <w:rsid w:val="6A2C4018"/>
    <w:rsid w:val="6A4D9D40"/>
    <w:rsid w:val="6A7330BB"/>
    <w:rsid w:val="6A7E45FC"/>
    <w:rsid w:val="6A8931EA"/>
    <w:rsid w:val="6AA1BC81"/>
    <w:rsid w:val="6AC6D2CB"/>
    <w:rsid w:val="6AD37CB1"/>
    <w:rsid w:val="6AFFE665"/>
    <w:rsid w:val="6B17E87B"/>
    <w:rsid w:val="6B574C8A"/>
    <w:rsid w:val="6B6DB898"/>
    <w:rsid w:val="6B787126"/>
    <w:rsid w:val="6B94ACE1"/>
    <w:rsid w:val="6B98B7E8"/>
    <w:rsid w:val="6BA594E4"/>
    <w:rsid w:val="6BAEC459"/>
    <w:rsid w:val="6BB367C6"/>
    <w:rsid w:val="6BEF7A78"/>
    <w:rsid w:val="6C106931"/>
    <w:rsid w:val="6C1CC9E0"/>
    <w:rsid w:val="6C3A3AA3"/>
    <w:rsid w:val="6C53F421"/>
    <w:rsid w:val="6C5BEBE5"/>
    <w:rsid w:val="6C70FBFE"/>
    <w:rsid w:val="6C9655D6"/>
    <w:rsid w:val="6C99281F"/>
    <w:rsid w:val="6CB4E37B"/>
    <w:rsid w:val="6CF547DE"/>
    <w:rsid w:val="6CFEF099"/>
    <w:rsid w:val="6D07CE20"/>
    <w:rsid w:val="6D3E1F5E"/>
    <w:rsid w:val="6D4BB1BA"/>
    <w:rsid w:val="6D57B857"/>
    <w:rsid w:val="6D60682B"/>
    <w:rsid w:val="6D7D3C83"/>
    <w:rsid w:val="6D8D992D"/>
    <w:rsid w:val="6D9A47E0"/>
    <w:rsid w:val="6DDF71EA"/>
    <w:rsid w:val="6E1268A8"/>
    <w:rsid w:val="6E1BC9CF"/>
    <w:rsid w:val="6E296809"/>
    <w:rsid w:val="6E2BA3E0"/>
    <w:rsid w:val="6E788DAE"/>
    <w:rsid w:val="6E7D5DA0"/>
    <w:rsid w:val="6E9574B1"/>
    <w:rsid w:val="6E9D970F"/>
    <w:rsid w:val="6EDE9985"/>
    <w:rsid w:val="6EF0E9C9"/>
    <w:rsid w:val="6EF46E27"/>
    <w:rsid w:val="6F0155B5"/>
    <w:rsid w:val="6F09FD1C"/>
    <w:rsid w:val="6F16E1D5"/>
    <w:rsid w:val="6F173708"/>
    <w:rsid w:val="6F2688A3"/>
    <w:rsid w:val="6F421658"/>
    <w:rsid w:val="6F4D9999"/>
    <w:rsid w:val="6F7735D3"/>
    <w:rsid w:val="6F8A9CAE"/>
    <w:rsid w:val="6F94E123"/>
    <w:rsid w:val="6FADAF19"/>
    <w:rsid w:val="6FADB028"/>
    <w:rsid w:val="6FAEB093"/>
    <w:rsid w:val="6FD78028"/>
    <w:rsid w:val="70125A2A"/>
    <w:rsid w:val="70372494"/>
    <w:rsid w:val="7038590F"/>
    <w:rsid w:val="703CB1CB"/>
    <w:rsid w:val="706F1D08"/>
    <w:rsid w:val="70B574BD"/>
    <w:rsid w:val="70C5917C"/>
    <w:rsid w:val="70DCE9E8"/>
    <w:rsid w:val="7103A194"/>
    <w:rsid w:val="711CB4C9"/>
    <w:rsid w:val="712C5EAB"/>
    <w:rsid w:val="714B78B3"/>
    <w:rsid w:val="715DB218"/>
    <w:rsid w:val="7164D839"/>
    <w:rsid w:val="716F6456"/>
    <w:rsid w:val="71819703"/>
    <w:rsid w:val="71A5C596"/>
    <w:rsid w:val="71B555E7"/>
    <w:rsid w:val="71DF50AD"/>
    <w:rsid w:val="71E1BC66"/>
    <w:rsid w:val="72056308"/>
    <w:rsid w:val="72400F8C"/>
    <w:rsid w:val="7272B5F2"/>
    <w:rsid w:val="727F77E4"/>
    <w:rsid w:val="729A485A"/>
    <w:rsid w:val="72B37E07"/>
    <w:rsid w:val="72C3398F"/>
    <w:rsid w:val="72EADF81"/>
    <w:rsid w:val="73028637"/>
    <w:rsid w:val="7307F85A"/>
    <w:rsid w:val="731880B2"/>
    <w:rsid w:val="733BC019"/>
    <w:rsid w:val="73430A80"/>
    <w:rsid w:val="73525171"/>
    <w:rsid w:val="736B4E4C"/>
    <w:rsid w:val="73867230"/>
    <w:rsid w:val="7389445D"/>
    <w:rsid w:val="73A81AC8"/>
    <w:rsid w:val="73B9917D"/>
    <w:rsid w:val="73C14C32"/>
    <w:rsid w:val="73E740C2"/>
    <w:rsid w:val="7439C723"/>
    <w:rsid w:val="745919D9"/>
    <w:rsid w:val="746DCFA7"/>
    <w:rsid w:val="749CD84F"/>
    <w:rsid w:val="752CC62A"/>
    <w:rsid w:val="7556491E"/>
    <w:rsid w:val="755A3821"/>
    <w:rsid w:val="756A3295"/>
    <w:rsid w:val="75884E68"/>
    <w:rsid w:val="75BEEF58"/>
    <w:rsid w:val="75DFC74E"/>
    <w:rsid w:val="75E51CFD"/>
    <w:rsid w:val="75EABD84"/>
    <w:rsid w:val="76029506"/>
    <w:rsid w:val="760503C6"/>
    <w:rsid w:val="7623F966"/>
    <w:rsid w:val="76299E3B"/>
    <w:rsid w:val="76367DDD"/>
    <w:rsid w:val="764F732D"/>
    <w:rsid w:val="768A2504"/>
    <w:rsid w:val="768B0050"/>
    <w:rsid w:val="7696D294"/>
    <w:rsid w:val="76AF6FDF"/>
    <w:rsid w:val="76CBD947"/>
    <w:rsid w:val="76E0FC44"/>
    <w:rsid w:val="76E8E98B"/>
    <w:rsid w:val="76E97899"/>
    <w:rsid w:val="7701F4A7"/>
    <w:rsid w:val="777D56D3"/>
    <w:rsid w:val="779185F3"/>
    <w:rsid w:val="77A03223"/>
    <w:rsid w:val="77A8DC55"/>
    <w:rsid w:val="77BDC8E2"/>
    <w:rsid w:val="77CB3018"/>
    <w:rsid w:val="77CC9F10"/>
    <w:rsid w:val="77EA8DCF"/>
    <w:rsid w:val="781D1249"/>
    <w:rsid w:val="782D51C7"/>
    <w:rsid w:val="782D893D"/>
    <w:rsid w:val="7846758C"/>
    <w:rsid w:val="7868DDBF"/>
    <w:rsid w:val="786F0CCD"/>
    <w:rsid w:val="793E2C84"/>
    <w:rsid w:val="794D3C4C"/>
    <w:rsid w:val="79766D83"/>
    <w:rsid w:val="79B320F9"/>
    <w:rsid w:val="79BB3A01"/>
    <w:rsid w:val="7A0A6ABB"/>
    <w:rsid w:val="7A163124"/>
    <w:rsid w:val="7A1A1E5B"/>
    <w:rsid w:val="7A36B2CF"/>
    <w:rsid w:val="7A3D494E"/>
    <w:rsid w:val="7A41F23A"/>
    <w:rsid w:val="7A92774F"/>
    <w:rsid w:val="7AA0B67A"/>
    <w:rsid w:val="7ACBE913"/>
    <w:rsid w:val="7AE7157B"/>
    <w:rsid w:val="7B11F082"/>
    <w:rsid w:val="7B3D26AE"/>
    <w:rsid w:val="7B71CB9B"/>
    <w:rsid w:val="7B752E28"/>
    <w:rsid w:val="7B886F79"/>
    <w:rsid w:val="7BA855E1"/>
    <w:rsid w:val="7BB152C6"/>
    <w:rsid w:val="7BD1EDBD"/>
    <w:rsid w:val="7BE3D038"/>
    <w:rsid w:val="7BE58ACC"/>
    <w:rsid w:val="7C1EC69F"/>
    <w:rsid w:val="7C2B2082"/>
    <w:rsid w:val="7C316EDE"/>
    <w:rsid w:val="7C59FF08"/>
    <w:rsid w:val="7C919FD1"/>
    <w:rsid w:val="7C9BDEB4"/>
    <w:rsid w:val="7C9ED40C"/>
    <w:rsid w:val="7CA2108D"/>
    <w:rsid w:val="7CC679FE"/>
    <w:rsid w:val="7CE16D1B"/>
    <w:rsid w:val="7D619DCD"/>
    <w:rsid w:val="7D77A3E2"/>
    <w:rsid w:val="7DB415D3"/>
    <w:rsid w:val="7DC3CCCF"/>
    <w:rsid w:val="7DD01CF8"/>
    <w:rsid w:val="7DD0E90C"/>
    <w:rsid w:val="7DD4B258"/>
    <w:rsid w:val="7DD562DF"/>
    <w:rsid w:val="7DFF9887"/>
    <w:rsid w:val="7E168A42"/>
    <w:rsid w:val="7E24DB54"/>
    <w:rsid w:val="7E3A8CA5"/>
    <w:rsid w:val="7E3E9B29"/>
    <w:rsid w:val="7E670A77"/>
    <w:rsid w:val="7E904D1B"/>
    <w:rsid w:val="7E9BF57F"/>
    <w:rsid w:val="7EB41B6F"/>
    <w:rsid w:val="7ED6EB2C"/>
    <w:rsid w:val="7EDBA85F"/>
    <w:rsid w:val="7EEDB5EA"/>
    <w:rsid w:val="7F1442E4"/>
    <w:rsid w:val="7F243908"/>
    <w:rsid w:val="7F6848C1"/>
    <w:rsid w:val="7F6AA77B"/>
    <w:rsid w:val="7FA37488"/>
    <w:rsid w:val="7FCAAE1F"/>
    <w:rsid w:val="7FD1E78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940C5E"/>
  <w15:chartTrackingRefBased/>
  <w15:docId w15:val="{FB3E14BA-FAAB-4583-8A42-F0398EEF9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4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81F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376F2"/>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D4C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4C06"/>
    <w:pPr>
      <w:outlineLvl w:val="9"/>
    </w:pPr>
    <w:rPr>
      <w:lang w:val="en-US"/>
    </w:rPr>
  </w:style>
  <w:style w:type="table" w:styleId="TableGrid">
    <w:name w:val="Table Grid"/>
    <w:basedOn w:val="TableNormal"/>
    <w:uiPriority w:val="39"/>
    <w:rsid w:val="007D56F1"/>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5E41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5E414D"/>
  </w:style>
  <w:style w:type="character" w:customStyle="1" w:styleId="eop">
    <w:name w:val="eop"/>
    <w:basedOn w:val="DefaultParagraphFont"/>
    <w:rsid w:val="005E414D"/>
  </w:style>
  <w:style w:type="paragraph" w:styleId="Revision">
    <w:name w:val="Revision"/>
    <w:hidden/>
    <w:uiPriority w:val="99"/>
    <w:semiHidden/>
    <w:rsid w:val="00CD7A62"/>
    <w:pPr>
      <w:spacing w:after="0" w:line="240" w:lineRule="auto"/>
    </w:pPr>
  </w:style>
  <w:style w:type="paragraph" w:styleId="ListParagraph">
    <w:name w:val="List Paragraph"/>
    <w:basedOn w:val="Normal"/>
    <w:uiPriority w:val="34"/>
    <w:qFormat/>
    <w:rsid w:val="003D4F05"/>
    <w:pPr>
      <w:ind w:left="720"/>
      <w:contextualSpacing/>
    </w:pPr>
  </w:style>
  <w:style w:type="paragraph" w:styleId="TOC2">
    <w:name w:val="toc 2"/>
    <w:basedOn w:val="Normal"/>
    <w:next w:val="Normal"/>
    <w:autoRedefine/>
    <w:uiPriority w:val="39"/>
    <w:unhideWhenUsed/>
    <w:rsid w:val="00D6337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42B34"/>
    <w:pPr>
      <w:spacing w:after="100"/>
    </w:pPr>
    <w:rPr>
      <w:rFonts w:eastAsiaTheme="minorEastAsia" w:cs="Times New Roman"/>
      <w:lang w:val="en-US"/>
    </w:rPr>
  </w:style>
  <w:style w:type="paragraph" w:styleId="TOC3">
    <w:name w:val="toc 3"/>
    <w:basedOn w:val="Normal"/>
    <w:next w:val="Normal"/>
    <w:autoRedefine/>
    <w:uiPriority w:val="39"/>
    <w:unhideWhenUsed/>
    <w:rsid w:val="00D63379"/>
    <w:pPr>
      <w:spacing w:after="100"/>
      <w:ind w:left="440"/>
    </w:pPr>
    <w:rPr>
      <w:rFonts w:eastAsiaTheme="minorEastAsia" w:cs="Times New Roman"/>
      <w:lang w:val="en-US"/>
    </w:rPr>
  </w:style>
  <w:style w:type="paragraph" w:styleId="CommentText">
    <w:name w:val="annotation text"/>
    <w:basedOn w:val="Normal"/>
    <w:link w:val="CommentTextChar"/>
    <w:uiPriority w:val="99"/>
    <w:semiHidden/>
    <w:unhideWhenUsed/>
    <w:rsid w:val="00A92A47"/>
    <w:pPr>
      <w:spacing w:line="240" w:lineRule="auto"/>
    </w:pPr>
    <w:rPr>
      <w:sz w:val="20"/>
      <w:szCs w:val="20"/>
    </w:rPr>
  </w:style>
  <w:style w:type="character" w:customStyle="1" w:styleId="CommentTextChar">
    <w:name w:val="Comment Text Char"/>
    <w:basedOn w:val="DefaultParagraphFont"/>
    <w:link w:val="CommentText"/>
    <w:uiPriority w:val="99"/>
    <w:semiHidden/>
    <w:rsid w:val="00A92A47"/>
    <w:rPr>
      <w:sz w:val="20"/>
      <w:szCs w:val="20"/>
    </w:rPr>
  </w:style>
  <w:style w:type="character" w:styleId="CommentReference">
    <w:name w:val="annotation reference"/>
    <w:basedOn w:val="DefaultParagraphFont"/>
    <w:uiPriority w:val="99"/>
    <w:semiHidden/>
    <w:unhideWhenUsed/>
    <w:rsid w:val="00A92A47"/>
    <w:rPr>
      <w:sz w:val="16"/>
      <w:szCs w:val="16"/>
    </w:rPr>
  </w:style>
  <w:style w:type="character" w:styleId="Mention">
    <w:name w:val="Mention"/>
    <w:basedOn w:val="DefaultParagraphFont"/>
    <w:uiPriority w:val="99"/>
    <w:unhideWhenUsed/>
    <w:rsid w:val="001F1B39"/>
    <w:rPr>
      <w:color w:val="2B579A"/>
      <w:shd w:val="clear" w:color="auto" w:fill="E6E6E6"/>
    </w:rPr>
  </w:style>
  <w:style w:type="paragraph" w:styleId="Header">
    <w:name w:val="header"/>
    <w:basedOn w:val="Normal"/>
    <w:link w:val="HeaderChar"/>
    <w:uiPriority w:val="99"/>
    <w:unhideWhenUsed/>
    <w:rsid w:val="003874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4C9"/>
  </w:style>
  <w:style w:type="paragraph" w:styleId="Footer">
    <w:name w:val="footer"/>
    <w:basedOn w:val="Normal"/>
    <w:link w:val="FooterChar"/>
    <w:uiPriority w:val="99"/>
    <w:unhideWhenUsed/>
    <w:rsid w:val="003874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4C9"/>
  </w:style>
  <w:style w:type="character" w:customStyle="1" w:styleId="Heading2Char">
    <w:name w:val="Heading 2 Char"/>
    <w:basedOn w:val="DefaultParagraphFont"/>
    <w:link w:val="Heading2"/>
    <w:uiPriority w:val="9"/>
    <w:semiHidden/>
    <w:rsid w:val="00A81F5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53E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4.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emf"/><Relationship Id="rId62"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67B5D-1A01-47BD-9E3D-E32946F00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5976</Words>
  <Characters>34067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39964</CharactersWithSpaces>
  <SharedDoc>false</SharedDoc>
  <HLinks>
    <vt:vector size="150" baseType="variant">
      <vt:variant>
        <vt:i4>1703992</vt:i4>
      </vt:variant>
      <vt:variant>
        <vt:i4>146</vt:i4>
      </vt:variant>
      <vt:variant>
        <vt:i4>0</vt:i4>
      </vt:variant>
      <vt:variant>
        <vt:i4>5</vt:i4>
      </vt:variant>
      <vt:variant>
        <vt:lpwstr/>
      </vt:variant>
      <vt:variant>
        <vt:lpwstr>_Toc119874703</vt:lpwstr>
      </vt:variant>
      <vt:variant>
        <vt:i4>1703992</vt:i4>
      </vt:variant>
      <vt:variant>
        <vt:i4>140</vt:i4>
      </vt:variant>
      <vt:variant>
        <vt:i4>0</vt:i4>
      </vt:variant>
      <vt:variant>
        <vt:i4>5</vt:i4>
      </vt:variant>
      <vt:variant>
        <vt:lpwstr/>
      </vt:variant>
      <vt:variant>
        <vt:lpwstr>_Toc119874702</vt:lpwstr>
      </vt:variant>
      <vt:variant>
        <vt:i4>1703992</vt:i4>
      </vt:variant>
      <vt:variant>
        <vt:i4>134</vt:i4>
      </vt:variant>
      <vt:variant>
        <vt:i4>0</vt:i4>
      </vt:variant>
      <vt:variant>
        <vt:i4>5</vt:i4>
      </vt:variant>
      <vt:variant>
        <vt:lpwstr/>
      </vt:variant>
      <vt:variant>
        <vt:lpwstr>_Toc119874701</vt:lpwstr>
      </vt:variant>
      <vt:variant>
        <vt:i4>1703992</vt:i4>
      </vt:variant>
      <vt:variant>
        <vt:i4>128</vt:i4>
      </vt:variant>
      <vt:variant>
        <vt:i4>0</vt:i4>
      </vt:variant>
      <vt:variant>
        <vt:i4>5</vt:i4>
      </vt:variant>
      <vt:variant>
        <vt:lpwstr/>
      </vt:variant>
      <vt:variant>
        <vt:lpwstr>_Toc119874700</vt:lpwstr>
      </vt:variant>
      <vt:variant>
        <vt:i4>1245241</vt:i4>
      </vt:variant>
      <vt:variant>
        <vt:i4>122</vt:i4>
      </vt:variant>
      <vt:variant>
        <vt:i4>0</vt:i4>
      </vt:variant>
      <vt:variant>
        <vt:i4>5</vt:i4>
      </vt:variant>
      <vt:variant>
        <vt:lpwstr/>
      </vt:variant>
      <vt:variant>
        <vt:lpwstr>_Toc119874699</vt:lpwstr>
      </vt:variant>
      <vt:variant>
        <vt:i4>1245241</vt:i4>
      </vt:variant>
      <vt:variant>
        <vt:i4>116</vt:i4>
      </vt:variant>
      <vt:variant>
        <vt:i4>0</vt:i4>
      </vt:variant>
      <vt:variant>
        <vt:i4>5</vt:i4>
      </vt:variant>
      <vt:variant>
        <vt:lpwstr/>
      </vt:variant>
      <vt:variant>
        <vt:lpwstr>_Toc119874698</vt:lpwstr>
      </vt:variant>
      <vt:variant>
        <vt:i4>1245241</vt:i4>
      </vt:variant>
      <vt:variant>
        <vt:i4>110</vt:i4>
      </vt:variant>
      <vt:variant>
        <vt:i4>0</vt:i4>
      </vt:variant>
      <vt:variant>
        <vt:i4>5</vt:i4>
      </vt:variant>
      <vt:variant>
        <vt:lpwstr/>
      </vt:variant>
      <vt:variant>
        <vt:lpwstr>_Toc119874697</vt:lpwstr>
      </vt:variant>
      <vt:variant>
        <vt:i4>1245241</vt:i4>
      </vt:variant>
      <vt:variant>
        <vt:i4>104</vt:i4>
      </vt:variant>
      <vt:variant>
        <vt:i4>0</vt:i4>
      </vt:variant>
      <vt:variant>
        <vt:i4>5</vt:i4>
      </vt:variant>
      <vt:variant>
        <vt:lpwstr/>
      </vt:variant>
      <vt:variant>
        <vt:lpwstr>_Toc119874696</vt:lpwstr>
      </vt:variant>
      <vt:variant>
        <vt:i4>1245241</vt:i4>
      </vt:variant>
      <vt:variant>
        <vt:i4>98</vt:i4>
      </vt:variant>
      <vt:variant>
        <vt:i4>0</vt:i4>
      </vt:variant>
      <vt:variant>
        <vt:i4>5</vt:i4>
      </vt:variant>
      <vt:variant>
        <vt:lpwstr/>
      </vt:variant>
      <vt:variant>
        <vt:lpwstr>_Toc119874695</vt:lpwstr>
      </vt:variant>
      <vt:variant>
        <vt:i4>1245241</vt:i4>
      </vt:variant>
      <vt:variant>
        <vt:i4>92</vt:i4>
      </vt:variant>
      <vt:variant>
        <vt:i4>0</vt:i4>
      </vt:variant>
      <vt:variant>
        <vt:i4>5</vt:i4>
      </vt:variant>
      <vt:variant>
        <vt:lpwstr/>
      </vt:variant>
      <vt:variant>
        <vt:lpwstr>_Toc119874694</vt:lpwstr>
      </vt:variant>
      <vt:variant>
        <vt:i4>1245241</vt:i4>
      </vt:variant>
      <vt:variant>
        <vt:i4>86</vt:i4>
      </vt:variant>
      <vt:variant>
        <vt:i4>0</vt:i4>
      </vt:variant>
      <vt:variant>
        <vt:i4>5</vt:i4>
      </vt:variant>
      <vt:variant>
        <vt:lpwstr/>
      </vt:variant>
      <vt:variant>
        <vt:lpwstr>_Toc119874693</vt:lpwstr>
      </vt:variant>
      <vt:variant>
        <vt:i4>1245241</vt:i4>
      </vt:variant>
      <vt:variant>
        <vt:i4>80</vt:i4>
      </vt:variant>
      <vt:variant>
        <vt:i4>0</vt:i4>
      </vt:variant>
      <vt:variant>
        <vt:i4>5</vt:i4>
      </vt:variant>
      <vt:variant>
        <vt:lpwstr/>
      </vt:variant>
      <vt:variant>
        <vt:lpwstr>_Toc119874692</vt:lpwstr>
      </vt:variant>
      <vt:variant>
        <vt:i4>1245241</vt:i4>
      </vt:variant>
      <vt:variant>
        <vt:i4>74</vt:i4>
      </vt:variant>
      <vt:variant>
        <vt:i4>0</vt:i4>
      </vt:variant>
      <vt:variant>
        <vt:i4>5</vt:i4>
      </vt:variant>
      <vt:variant>
        <vt:lpwstr/>
      </vt:variant>
      <vt:variant>
        <vt:lpwstr>_Toc119874691</vt:lpwstr>
      </vt:variant>
      <vt:variant>
        <vt:i4>1245241</vt:i4>
      </vt:variant>
      <vt:variant>
        <vt:i4>68</vt:i4>
      </vt:variant>
      <vt:variant>
        <vt:i4>0</vt:i4>
      </vt:variant>
      <vt:variant>
        <vt:i4>5</vt:i4>
      </vt:variant>
      <vt:variant>
        <vt:lpwstr/>
      </vt:variant>
      <vt:variant>
        <vt:lpwstr>_Toc119874690</vt:lpwstr>
      </vt:variant>
      <vt:variant>
        <vt:i4>1179705</vt:i4>
      </vt:variant>
      <vt:variant>
        <vt:i4>62</vt:i4>
      </vt:variant>
      <vt:variant>
        <vt:i4>0</vt:i4>
      </vt:variant>
      <vt:variant>
        <vt:i4>5</vt:i4>
      </vt:variant>
      <vt:variant>
        <vt:lpwstr/>
      </vt:variant>
      <vt:variant>
        <vt:lpwstr>_Toc119874689</vt:lpwstr>
      </vt:variant>
      <vt:variant>
        <vt:i4>1179705</vt:i4>
      </vt:variant>
      <vt:variant>
        <vt:i4>56</vt:i4>
      </vt:variant>
      <vt:variant>
        <vt:i4>0</vt:i4>
      </vt:variant>
      <vt:variant>
        <vt:i4>5</vt:i4>
      </vt:variant>
      <vt:variant>
        <vt:lpwstr/>
      </vt:variant>
      <vt:variant>
        <vt:lpwstr>_Toc119874688</vt:lpwstr>
      </vt:variant>
      <vt:variant>
        <vt:i4>1179705</vt:i4>
      </vt:variant>
      <vt:variant>
        <vt:i4>50</vt:i4>
      </vt:variant>
      <vt:variant>
        <vt:i4>0</vt:i4>
      </vt:variant>
      <vt:variant>
        <vt:i4>5</vt:i4>
      </vt:variant>
      <vt:variant>
        <vt:lpwstr/>
      </vt:variant>
      <vt:variant>
        <vt:lpwstr>_Toc119874687</vt:lpwstr>
      </vt:variant>
      <vt:variant>
        <vt:i4>1179705</vt:i4>
      </vt:variant>
      <vt:variant>
        <vt:i4>44</vt:i4>
      </vt:variant>
      <vt:variant>
        <vt:i4>0</vt:i4>
      </vt:variant>
      <vt:variant>
        <vt:i4>5</vt:i4>
      </vt:variant>
      <vt:variant>
        <vt:lpwstr/>
      </vt:variant>
      <vt:variant>
        <vt:lpwstr>_Toc119874686</vt:lpwstr>
      </vt:variant>
      <vt:variant>
        <vt:i4>1179705</vt:i4>
      </vt:variant>
      <vt:variant>
        <vt:i4>38</vt:i4>
      </vt:variant>
      <vt:variant>
        <vt:i4>0</vt:i4>
      </vt:variant>
      <vt:variant>
        <vt:i4>5</vt:i4>
      </vt:variant>
      <vt:variant>
        <vt:lpwstr/>
      </vt:variant>
      <vt:variant>
        <vt:lpwstr>_Toc119874685</vt:lpwstr>
      </vt:variant>
      <vt:variant>
        <vt:i4>1179705</vt:i4>
      </vt:variant>
      <vt:variant>
        <vt:i4>32</vt:i4>
      </vt:variant>
      <vt:variant>
        <vt:i4>0</vt:i4>
      </vt:variant>
      <vt:variant>
        <vt:i4>5</vt:i4>
      </vt:variant>
      <vt:variant>
        <vt:lpwstr/>
      </vt:variant>
      <vt:variant>
        <vt:lpwstr>_Toc119874684</vt:lpwstr>
      </vt:variant>
      <vt:variant>
        <vt:i4>1179705</vt:i4>
      </vt:variant>
      <vt:variant>
        <vt:i4>26</vt:i4>
      </vt:variant>
      <vt:variant>
        <vt:i4>0</vt:i4>
      </vt:variant>
      <vt:variant>
        <vt:i4>5</vt:i4>
      </vt:variant>
      <vt:variant>
        <vt:lpwstr/>
      </vt:variant>
      <vt:variant>
        <vt:lpwstr>_Toc119874683</vt:lpwstr>
      </vt:variant>
      <vt:variant>
        <vt:i4>1179705</vt:i4>
      </vt:variant>
      <vt:variant>
        <vt:i4>20</vt:i4>
      </vt:variant>
      <vt:variant>
        <vt:i4>0</vt:i4>
      </vt:variant>
      <vt:variant>
        <vt:i4>5</vt:i4>
      </vt:variant>
      <vt:variant>
        <vt:lpwstr/>
      </vt:variant>
      <vt:variant>
        <vt:lpwstr>_Toc119874682</vt:lpwstr>
      </vt:variant>
      <vt:variant>
        <vt:i4>1179705</vt:i4>
      </vt:variant>
      <vt:variant>
        <vt:i4>14</vt:i4>
      </vt:variant>
      <vt:variant>
        <vt:i4>0</vt:i4>
      </vt:variant>
      <vt:variant>
        <vt:i4>5</vt:i4>
      </vt:variant>
      <vt:variant>
        <vt:lpwstr/>
      </vt:variant>
      <vt:variant>
        <vt:lpwstr>_Toc119874681</vt:lpwstr>
      </vt:variant>
      <vt:variant>
        <vt:i4>1179705</vt:i4>
      </vt:variant>
      <vt:variant>
        <vt:i4>8</vt:i4>
      </vt:variant>
      <vt:variant>
        <vt:i4>0</vt:i4>
      </vt:variant>
      <vt:variant>
        <vt:i4>5</vt:i4>
      </vt:variant>
      <vt:variant>
        <vt:lpwstr/>
      </vt:variant>
      <vt:variant>
        <vt:lpwstr>_Toc119874680</vt:lpwstr>
      </vt:variant>
      <vt:variant>
        <vt:i4>1900601</vt:i4>
      </vt:variant>
      <vt:variant>
        <vt:i4>2</vt:i4>
      </vt:variant>
      <vt:variant>
        <vt:i4>0</vt:i4>
      </vt:variant>
      <vt:variant>
        <vt:i4>5</vt:i4>
      </vt:variant>
      <vt:variant>
        <vt:lpwstr/>
      </vt:variant>
      <vt:variant>
        <vt:lpwstr>_Toc119874679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Dixit, Apoorva (Postgraduate Student)</dc:creator>
  <cp:keywords/>
  <dc:description/>
  <cp:lastModifiedBy>Dixit, Apoorva (Postgraduate Student)</cp:lastModifiedBy>
  <cp:revision>4</cp:revision>
  <dcterms:created xsi:type="dcterms:W3CDTF">2022-11-20T22:33:00Z</dcterms:created>
  <dcterms:modified xsi:type="dcterms:W3CDTF">2022-11-26T00:40:00Z</dcterms:modified>
</cp:coreProperties>
</file>