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445EB" w14:textId="77777777" w:rsidR="008B6FD8" w:rsidRDefault="008B6FD8" w:rsidP="008B6FD8">
      <w:r>
        <w:t>An Access Matrix is a digital model utilized to control and manage permissions. This model defines the rights each user has for different resources. In simple terms, it’s a table that shows what actions an individual or a group of users can perform on specific objects within a system.</w:t>
      </w:r>
    </w:p>
    <w:p w14:paraId="3F7B35C4" w14:textId="77777777" w:rsidR="008B6FD8" w:rsidRDefault="008B6FD8" w:rsidP="008B6FD8"/>
    <w:p w14:paraId="74CA8188" w14:textId="77777777" w:rsidR="008B6FD8" w:rsidRDefault="008B6FD8" w:rsidP="008B6FD8">
      <w:r>
        <w:t>It represents the access control mechanism that specifies which actions (e.g., read, write, execute) are allowed or denied for each subject on each object.</w:t>
      </w:r>
    </w:p>
    <w:p w14:paraId="17D83CBD" w14:textId="77777777" w:rsidR="008B6FD8" w:rsidRDefault="008B6FD8" w:rsidP="008B6FD8"/>
    <w:p w14:paraId="5D9EDBBA" w14:textId="77777777" w:rsidR="008B6FD8" w:rsidRDefault="008B6FD8" w:rsidP="008B6FD8">
      <w:r>
        <w:t>Different Types of Rights</w:t>
      </w:r>
    </w:p>
    <w:p w14:paraId="326049D6" w14:textId="77777777" w:rsidR="008B6FD8" w:rsidRDefault="008B6FD8" w:rsidP="008B6FD8">
      <w:r>
        <w:t>There are different types of rights the files can have. The most common ones are:</w:t>
      </w:r>
    </w:p>
    <w:p w14:paraId="32FD535C" w14:textId="77777777" w:rsidR="008B6FD8" w:rsidRDefault="008B6FD8" w:rsidP="008B6FD8"/>
    <w:p w14:paraId="3B73C83D" w14:textId="77777777" w:rsidR="008B6FD8" w:rsidRDefault="008B6FD8" w:rsidP="008B6FD8">
      <w:r>
        <w:t>Read- This is a right given to a process in a domain that allows it to read the file.</w:t>
      </w:r>
    </w:p>
    <w:p w14:paraId="63D5A180" w14:textId="77777777" w:rsidR="008B6FD8" w:rsidRDefault="008B6FD8" w:rsidP="008B6FD8">
      <w:r>
        <w:t xml:space="preserve">Write- Process in the domain can be written into the file. </w:t>
      </w:r>
    </w:p>
    <w:p w14:paraId="15A1A76F" w14:textId="77777777" w:rsidR="008B6FD8" w:rsidRDefault="008B6FD8" w:rsidP="008B6FD8">
      <w:r>
        <w:t xml:space="preserve">Execute- The process in the domain can execute the file. </w:t>
      </w:r>
    </w:p>
    <w:p w14:paraId="75A1116E" w14:textId="77777777" w:rsidR="008B6FD8" w:rsidRDefault="008B6FD8" w:rsidP="008B6FD8">
      <w:r>
        <w:t>Print- Process in the domain only has access to a printer.</w:t>
      </w:r>
    </w:p>
    <w:p w14:paraId="3F26AD6F" w14:textId="77777777" w:rsidR="008B6FD8" w:rsidRDefault="008B6FD8" w:rsidP="008B6FD8">
      <w:r>
        <w:t xml:space="preserve">Sometimes, domains can have more than one right, i.e. combination of rights mentioned above. </w:t>
      </w:r>
    </w:p>
    <w:p w14:paraId="49D85A8F" w14:textId="77777777" w:rsidR="008B6FD8" w:rsidRDefault="008B6FD8" w:rsidP="008B6FD8"/>
    <w:p w14:paraId="4B8D3E0B" w14:textId="0C16F49F" w:rsidR="008B6FD8" w:rsidRDefault="008B6FD8" w:rsidP="008B6FD8">
      <w:r>
        <w:t>Let us now understand how an access matrix works from the example given below.</w:t>
      </w:r>
    </w:p>
    <w:p w14:paraId="61044405" w14:textId="45FD824E" w:rsidR="008B6FD8" w:rsidRDefault="008B6FD8" w:rsidP="008B6FD8">
      <w:r w:rsidRPr="008B6FD8">
        <w:drawing>
          <wp:inline distT="0" distB="0" distL="0" distR="0" wp14:anchorId="297CC274" wp14:editId="323CA6FF">
            <wp:extent cx="4744112" cy="3553321"/>
            <wp:effectExtent l="0" t="0" r="0" b="9525"/>
            <wp:docPr id="5957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4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DD6C" w14:textId="77777777" w:rsidR="008B6FD8" w:rsidRPr="008B6FD8" w:rsidRDefault="008B6FD8" w:rsidP="008B6FD8">
      <w:pPr>
        <w:numPr>
          <w:ilvl w:val="0"/>
          <w:numId w:val="1"/>
        </w:numPr>
      </w:pPr>
      <w:r w:rsidRPr="008B6FD8">
        <w:t>There are </w:t>
      </w:r>
      <w:r w:rsidRPr="008B6FD8">
        <w:rPr>
          <w:b/>
          <w:bCs/>
        </w:rPr>
        <w:t>four domains</w:t>
      </w:r>
      <w:r w:rsidRPr="008B6FD8">
        <w:t> and</w:t>
      </w:r>
      <w:r w:rsidRPr="008B6FD8">
        <w:rPr>
          <w:b/>
          <w:bCs/>
        </w:rPr>
        <w:t> four objects</w:t>
      </w:r>
      <w:r w:rsidRPr="008B6FD8">
        <w:t xml:space="preserve">– three </w:t>
      </w:r>
      <w:proofErr w:type="gramStart"/>
      <w:r w:rsidRPr="008B6FD8">
        <w:t>files(</w:t>
      </w:r>
      <w:proofErr w:type="gramEnd"/>
      <w:r w:rsidRPr="008B6FD8">
        <w:t>F1, F2, F3) and one printer. </w:t>
      </w:r>
    </w:p>
    <w:p w14:paraId="52115080" w14:textId="77777777" w:rsidR="008B6FD8" w:rsidRPr="008B6FD8" w:rsidRDefault="008B6FD8" w:rsidP="008B6FD8">
      <w:pPr>
        <w:numPr>
          <w:ilvl w:val="0"/>
          <w:numId w:val="2"/>
        </w:numPr>
      </w:pPr>
      <w:r w:rsidRPr="008B6FD8">
        <w:t>A process executing in D1 can read files F1 and F3. </w:t>
      </w:r>
    </w:p>
    <w:p w14:paraId="7D4A1749" w14:textId="77777777" w:rsidR="008B6FD8" w:rsidRPr="008B6FD8" w:rsidRDefault="008B6FD8" w:rsidP="008B6FD8">
      <w:pPr>
        <w:numPr>
          <w:ilvl w:val="0"/>
          <w:numId w:val="3"/>
        </w:numPr>
      </w:pPr>
      <w:r w:rsidRPr="008B6FD8">
        <w:lastRenderedPageBreak/>
        <w:t>A process executing in domain D4 has same rights as D1 but it can also write on files. </w:t>
      </w:r>
    </w:p>
    <w:p w14:paraId="1E6C5517" w14:textId="77777777" w:rsidR="008B6FD8" w:rsidRPr="008B6FD8" w:rsidRDefault="008B6FD8" w:rsidP="008B6FD8">
      <w:pPr>
        <w:numPr>
          <w:ilvl w:val="0"/>
          <w:numId w:val="4"/>
        </w:numPr>
      </w:pPr>
      <w:r w:rsidRPr="008B6FD8">
        <w:t>Printer can be accessed by only one process executing in domain D2.</w:t>
      </w:r>
    </w:p>
    <w:p w14:paraId="3D0919B7" w14:textId="77777777" w:rsidR="008B6FD8" w:rsidRPr="008B6FD8" w:rsidRDefault="008B6FD8" w:rsidP="008B6FD8">
      <w:pPr>
        <w:numPr>
          <w:ilvl w:val="0"/>
          <w:numId w:val="5"/>
        </w:numPr>
      </w:pPr>
      <w:r w:rsidRPr="008B6FD8">
        <w:t>A process executing in domain D3 has the right to read file F2 and execute file F3.</w:t>
      </w:r>
    </w:p>
    <w:p w14:paraId="201C03D1" w14:textId="77777777" w:rsidR="008B6FD8" w:rsidRDefault="008B6FD8" w:rsidP="008B6FD8"/>
    <w:p w14:paraId="027C7628" w14:textId="77777777" w:rsidR="008B6FD8" w:rsidRDefault="008B6FD8" w:rsidP="008B6FD8"/>
    <w:p w14:paraId="16658210" w14:textId="77777777" w:rsidR="008B6FD8" w:rsidRDefault="008B6FD8" w:rsidP="008B6FD8"/>
    <w:p w14:paraId="317E54FD" w14:textId="77777777" w:rsidR="008B6FD8" w:rsidRDefault="008B6FD8" w:rsidP="008B6FD8"/>
    <w:p w14:paraId="7EBD1C2F" w14:textId="77777777" w:rsidR="008B6FD8" w:rsidRDefault="008B6FD8" w:rsidP="008B6FD8">
      <w:r>
        <w:t>Mechanism of Access Matrix</w:t>
      </w:r>
    </w:p>
    <w:p w14:paraId="37EF21EC" w14:textId="77777777" w:rsidR="008B6FD8" w:rsidRDefault="008B6FD8" w:rsidP="008B6FD8">
      <w:r>
        <w:t xml:space="preserve">The mechanism of access matrix consists of many policies and semantic properties. Specifically, we must ensure that a process executing in domain Di can access only those objects that are specified in row </w:t>
      </w:r>
      <w:proofErr w:type="spellStart"/>
      <w:r>
        <w:t>i</w:t>
      </w:r>
      <w:proofErr w:type="spellEnd"/>
      <w:r>
        <w:t>. Policies of access matrix concerning protection involve which rights should be included in the (</w:t>
      </w:r>
      <w:proofErr w:type="spellStart"/>
      <w:r>
        <w:t>i</w:t>
      </w:r>
      <w:proofErr w:type="spellEnd"/>
      <w:r>
        <w:t xml:space="preserve">, </w:t>
      </w:r>
      <w:proofErr w:type="gramStart"/>
      <w:r>
        <w:t>j)</w:t>
      </w:r>
      <w:proofErr w:type="spellStart"/>
      <w:r>
        <w:t>th</w:t>
      </w:r>
      <w:proofErr w:type="spellEnd"/>
      <w:proofErr w:type="gramEnd"/>
      <w:r>
        <w:t xml:space="preserve"> entry. We must also decide the domain in which each process executes. This policy is usually decided by the operating system. The users decide the contents of the access-matrix entries. Association between the domain and processes can be either static or dynamic. Access matrix provides a mechanism for defining the control for this association between domain and processes.</w:t>
      </w:r>
    </w:p>
    <w:p w14:paraId="6BF53578" w14:textId="77777777" w:rsidR="008B6FD8" w:rsidRDefault="008B6FD8" w:rsidP="008B6FD8"/>
    <w:p w14:paraId="4EE08387" w14:textId="39113B86" w:rsidR="008B6FD8" w:rsidRDefault="008B6FD8" w:rsidP="008B6FD8">
      <w:r>
        <w:t xml:space="preserve">Switch operation: When we switch a process from one domain to another, we execute a switch operation on an </w:t>
      </w:r>
      <w:proofErr w:type="gramStart"/>
      <w:r>
        <w:t>object(</w:t>
      </w:r>
      <w:proofErr w:type="gramEnd"/>
      <w:r>
        <w:t>the domain). We can control domain switching by including domains among the objects of the access matrix. Processes should be able to switch from one domain (Di) to another domain (</w:t>
      </w:r>
      <w:proofErr w:type="spellStart"/>
      <w:r>
        <w:t>Dj</w:t>
      </w:r>
      <w:proofErr w:type="spellEnd"/>
      <w:r>
        <w:t xml:space="preserve">) if and only if a switch right is given to </w:t>
      </w:r>
      <w:proofErr w:type="gramStart"/>
      <w:r>
        <w:t>access(</w:t>
      </w:r>
      <w:proofErr w:type="spellStart"/>
      <w:proofErr w:type="gramEnd"/>
      <w:r>
        <w:t>i</w:t>
      </w:r>
      <w:proofErr w:type="spellEnd"/>
      <w:r>
        <w:t>, j)</w:t>
      </w:r>
    </w:p>
    <w:p w14:paraId="63CC9CA5" w14:textId="77777777" w:rsidR="008B6FD8" w:rsidRDefault="008B6FD8" w:rsidP="008B6FD8"/>
    <w:p w14:paraId="5C475860" w14:textId="51F358BB" w:rsidR="008B6FD8" w:rsidRDefault="008B6FD8" w:rsidP="008B6FD8">
      <w:r w:rsidRPr="008B6FD8">
        <w:drawing>
          <wp:inline distT="0" distB="0" distL="0" distR="0" wp14:anchorId="7F9FCCAE" wp14:editId="00DA11A4">
            <wp:extent cx="5731510" cy="2527300"/>
            <wp:effectExtent l="0" t="0" r="2540" b="6350"/>
            <wp:docPr id="14565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6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184C0C"/>
    <w:multiLevelType w:val="multilevel"/>
    <w:tmpl w:val="3F1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774412">
    <w:abstractNumId w:val="0"/>
    <w:lvlOverride w:ilvl="0">
      <w:startOverride w:val="1"/>
    </w:lvlOverride>
  </w:num>
  <w:num w:numId="2" w16cid:durableId="1682973091">
    <w:abstractNumId w:val="0"/>
    <w:lvlOverride w:ilvl="0">
      <w:startOverride w:val="2"/>
    </w:lvlOverride>
  </w:num>
  <w:num w:numId="3" w16cid:durableId="1565752407">
    <w:abstractNumId w:val="0"/>
    <w:lvlOverride w:ilvl="0">
      <w:startOverride w:val="3"/>
    </w:lvlOverride>
  </w:num>
  <w:num w:numId="4" w16cid:durableId="2125885772">
    <w:abstractNumId w:val="0"/>
    <w:lvlOverride w:ilvl="0">
      <w:startOverride w:val="4"/>
    </w:lvlOverride>
  </w:num>
  <w:num w:numId="5" w16cid:durableId="1490054894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D8"/>
    <w:rsid w:val="00402A2E"/>
    <w:rsid w:val="008B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E239"/>
  <w15:chartTrackingRefBased/>
  <w15:docId w15:val="{469B6809-69E5-437B-BFA8-B7B2C352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rajeswari</dc:creator>
  <cp:keywords/>
  <dc:description/>
  <cp:lastModifiedBy>raja rajeswari</cp:lastModifiedBy>
  <cp:revision>2</cp:revision>
  <dcterms:created xsi:type="dcterms:W3CDTF">2024-11-12T00:00:00Z</dcterms:created>
  <dcterms:modified xsi:type="dcterms:W3CDTF">2024-11-12T00:00:00Z</dcterms:modified>
</cp:coreProperties>
</file>