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charts/chart2.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LightShading1"/>
        <w:tblW w:w="0" w:type="auto"/>
        <w:tblLook w:val="04A0"/>
      </w:tblPr>
      <w:tblGrid>
        <w:gridCol w:w="3070"/>
        <w:gridCol w:w="3071"/>
        <w:gridCol w:w="3071"/>
      </w:tblGrid>
      <w:tr w:rsidR="001C2807" w:rsidTr="00DA3745">
        <w:trPr>
          <w:cnfStyle w:val="100000000000"/>
        </w:trPr>
        <w:tc>
          <w:tcPr>
            <w:cnfStyle w:val="001000000000"/>
            <w:tcW w:w="3070" w:type="dxa"/>
          </w:tcPr>
          <w:p w:rsidR="001C2807" w:rsidRPr="007B1BCD" w:rsidRDefault="001C2807" w:rsidP="00DA3745">
            <w:pPr>
              <w:rPr>
                <w:sz w:val="28"/>
                <w:szCs w:val="28"/>
              </w:rPr>
            </w:pPr>
            <w:r w:rsidRPr="007B1BCD">
              <w:rPr>
                <w:sz w:val="28"/>
                <w:szCs w:val="28"/>
              </w:rPr>
              <w:t>Imię i nazwisko:</w:t>
            </w:r>
          </w:p>
          <w:p w:rsidR="001C2807" w:rsidRPr="007B1BCD" w:rsidRDefault="001C2807" w:rsidP="00DA3745">
            <w:pPr>
              <w:rPr>
                <w:b w:val="0"/>
                <w:sz w:val="28"/>
                <w:szCs w:val="28"/>
              </w:rPr>
            </w:pPr>
            <w:r w:rsidRPr="007B1BCD">
              <w:rPr>
                <w:b w:val="0"/>
                <w:sz w:val="28"/>
                <w:szCs w:val="28"/>
              </w:rPr>
              <w:t>Adrian Popielec</w:t>
            </w:r>
          </w:p>
        </w:tc>
        <w:tc>
          <w:tcPr>
            <w:tcW w:w="3071" w:type="dxa"/>
          </w:tcPr>
          <w:p w:rsidR="001C2807" w:rsidRPr="007B1BCD" w:rsidRDefault="001C2807" w:rsidP="00DA3745">
            <w:pPr>
              <w:cnfStyle w:val="100000000000"/>
              <w:rPr>
                <w:sz w:val="28"/>
                <w:szCs w:val="28"/>
              </w:rPr>
            </w:pPr>
            <w:r w:rsidRPr="007B1BCD">
              <w:rPr>
                <w:sz w:val="28"/>
                <w:szCs w:val="28"/>
              </w:rPr>
              <w:t>Grupa projektowa:</w:t>
            </w:r>
          </w:p>
          <w:p w:rsidR="001C2807" w:rsidRPr="007B1BCD" w:rsidRDefault="001C2807" w:rsidP="00DA3745">
            <w:pPr>
              <w:cnfStyle w:val="100000000000"/>
              <w:rPr>
                <w:b w:val="0"/>
                <w:sz w:val="28"/>
                <w:szCs w:val="28"/>
              </w:rPr>
            </w:pPr>
            <w:r w:rsidRPr="007B1BCD">
              <w:rPr>
                <w:b w:val="0"/>
                <w:sz w:val="28"/>
                <w:szCs w:val="28"/>
              </w:rPr>
              <w:t>I</w:t>
            </w:r>
          </w:p>
        </w:tc>
        <w:tc>
          <w:tcPr>
            <w:tcW w:w="3071" w:type="dxa"/>
          </w:tcPr>
          <w:p w:rsidR="001C2807" w:rsidRPr="007B1BCD" w:rsidRDefault="001C2807" w:rsidP="00DA3745">
            <w:pPr>
              <w:cnfStyle w:val="100000000000"/>
              <w:rPr>
                <w:sz w:val="28"/>
                <w:szCs w:val="28"/>
              </w:rPr>
            </w:pPr>
            <w:r w:rsidRPr="007B1BCD">
              <w:rPr>
                <w:sz w:val="28"/>
                <w:szCs w:val="28"/>
              </w:rPr>
              <w:t>Data oddania:</w:t>
            </w:r>
          </w:p>
          <w:p w:rsidR="001C2807" w:rsidRPr="007B1BCD" w:rsidRDefault="00FC43ED" w:rsidP="00DA3745">
            <w:pPr>
              <w:cnfStyle w:val="100000000000"/>
              <w:rPr>
                <w:b w:val="0"/>
                <w:sz w:val="28"/>
                <w:szCs w:val="28"/>
              </w:rPr>
            </w:pPr>
            <w:r>
              <w:rPr>
                <w:b w:val="0"/>
                <w:sz w:val="28"/>
                <w:szCs w:val="28"/>
              </w:rPr>
              <w:t>23</w:t>
            </w:r>
            <w:r w:rsidR="001C2807">
              <w:rPr>
                <w:b w:val="0"/>
                <w:sz w:val="28"/>
                <w:szCs w:val="28"/>
              </w:rPr>
              <w:t>.01.2017</w:t>
            </w:r>
            <w:r w:rsidR="001C2807" w:rsidRPr="007B1BCD">
              <w:rPr>
                <w:b w:val="0"/>
                <w:sz w:val="28"/>
                <w:szCs w:val="28"/>
              </w:rPr>
              <w:t xml:space="preserve"> r.</w:t>
            </w:r>
          </w:p>
        </w:tc>
      </w:tr>
    </w:tbl>
    <w:p w:rsidR="001C2807" w:rsidRDefault="001C2807" w:rsidP="001C2807"/>
    <w:p w:rsidR="001C2807" w:rsidRDefault="001C2807" w:rsidP="001C2807">
      <w:pPr>
        <w:spacing w:after="0"/>
        <w:jc w:val="center"/>
        <w:rPr>
          <w:rFonts w:ascii="Arabic Typesetting" w:hAnsi="Arabic Typesetting" w:cs="Arabic Typesetting"/>
          <w:b/>
          <w:i/>
          <w:sz w:val="52"/>
          <w:szCs w:val="52"/>
          <w:u w:val="single"/>
        </w:rPr>
      </w:pPr>
      <w:r>
        <w:rPr>
          <w:rFonts w:ascii="Arabic Typesetting" w:hAnsi="Arabic Typesetting" w:cs="Arabic Typesetting"/>
          <w:b/>
          <w:i/>
          <w:sz w:val="52"/>
          <w:szCs w:val="52"/>
          <w:u w:val="single"/>
        </w:rPr>
        <w:t>Podstawy sztucznej inteligencji - sprawozdanie</w:t>
      </w:r>
    </w:p>
    <w:p w:rsidR="007309CA" w:rsidRDefault="007309CA" w:rsidP="001C2807">
      <w:pPr>
        <w:spacing w:after="0" w:line="240" w:lineRule="auto"/>
      </w:pPr>
    </w:p>
    <w:p w:rsidR="001C2807" w:rsidRDefault="001C2807" w:rsidP="001C2807">
      <w:pPr>
        <w:spacing w:after="0" w:line="240" w:lineRule="auto"/>
        <w:rPr>
          <w:sz w:val="28"/>
          <w:szCs w:val="28"/>
        </w:rPr>
      </w:pPr>
    </w:p>
    <w:p w:rsidR="001C2807" w:rsidRDefault="001C2807" w:rsidP="001C2807">
      <w:pPr>
        <w:spacing w:after="0" w:line="240" w:lineRule="auto"/>
        <w:rPr>
          <w:b/>
          <w:sz w:val="28"/>
          <w:szCs w:val="28"/>
        </w:rPr>
      </w:pPr>
      <w:r>
        <w:rPr>
          <w:b/>
          <w:sz w:val="28"/>
          <w:szCs w:val="28"/>
        </w:rPr>
        <w:t>1. Podstawowy sztuczny neuron, model MCP</w:t>
      </w:r>
    </w:p>
    <w:p w:rsidR="001C2807" w:rsidRDefault="001C2807" w:rsidP="001C2807">
      <w:pPr>
        <w:spacing w:after="0" w:line="240" w:lineRule="auto"/>
        <w:rPr>
          <w:b/>
          <w:sz w:val="28"/>
          <w:szCs w:val="28"/>
        </w:rPr>
      </w:pPr>
    </w:p>
    <w:p w:rsidR="001C2807" w:rsidRDefault="001C2807" w:rsidP="001C2807">
      <w:pPr>
        <w:spacing w:after="0" w:line="240" w:lineRule="auto"/>
        <w:rPr>
          <w:sz w:val="24"/>
          <w:szCs w:val="24"/>
        </w:rPr>
      </w:pPr>
      <w:r>
        <w:rPr>
          <w:sz w:val="24"/>
          <w:szCs w:val="24"/>
        </w:rPr>
        <w:t xml:space="preserve">Sztuczny neuron jest to </w:t>
      </w:r>
      <w:r w:rsidRPr="001C2807">
        <w:rPr>
          <w:sz w:val="24"/>
          <w:szCs w:val="24"/>
        </w:rPr>
        <w:t>prosty system przetwarzający wartości sygnałów wprowadzanych na jego wejścia w pojedynczą wartość wyjściową, wysyłaną na jego jedynym wyjściu</w:t>
      </w:r>
      <w:r>
        <w:rPr>
          <w:sz w:val="24"/>
          <w:szCs w:val="24"/>
        </w:rPr>
        <w:t xml:space="preserve">. </w:t>
      </w:r>
      <w:r w:rsidR="009E555F">
        <w:rPr>
          <w:sz w:val="24"/>
          <w:szCs w:val="24"/>
        </w:rPr>
        <w:t xml:space="preserve">Neuron został zaimplementowany w javie. </w:t>
      </w:r>
      <w:r w:rsidR="004C073B">
        <w:rPr>
          <w:sz w:val="24"/>
          <w:szCs w:val="24"/>
        </w:rPr>
        <w:t xml:space="preserve">W swoim programie zastosowałem model neuronu </w:t>
      </w:r>
      <w:r w:rsidR="004C073B" w:rsidRPr="004C073B">
        <w:rPr>
          <w:sz w:val="24"/>
          <w:szCs w:val="24"/>
        </w:rPr>
        <w:t>McCullocha-Pittsa</w:t>
      </w:r>
      <w:r w:rsidR="004C073B">
        <w:rPr>
          <w:sz w:val="24"/>
          <w:szCs w:val="24"/>
        </w:rPr>
        <w:t>, w którym wartość na wyjściu neuronu obliczana jest w następujący sposób:</w:t>
      </w:r>
    </w:p>
    <w:p w:rsidR="004C073B" w:rsidRDefault="004C073B" w:rsidP="004C073B">
      <w:pPr>
        <w:pStyle w:val="ListParagraph"/>
        <w:numPr>
          <w:ilvl w:val="0"/>
          <w:numId w:val="1"/>
        </w:numPr>
        <w:spacing w:after="0" w:line="240" w:lineRule="auto"/>
        <w:rPr>
          <w:sz w:val="24"/>
          <w:szCs w:val="24"/>
        </w:rPr>
      </w:pPr>
      <w:r w:rsidRPr="004C073B">
        <w:rPr>
          <w:sz w:val="24"/>
          <w:szCs w:val="24"/>
        </w:rPr>
        <w:t>obliczana jest suma iloczynów wartości</w:t>
      </w:r>
      <w:r>
        <w:rPr>
          <w:sz w:val="24"/>
          <w:szCs w:val="24"/>
        </w:rPr>
        <w:t xml:space="preserve"> x</w:t>
      </w:r>
      <w:r>
        <w:rPr>
          <w:sz w:val="24"/>
          <w:szCs w:val="24"/>
          <w:vertAlign w:val="subscript"/>
        </w:rPr>
        <w:t>i</w:t>
      </w:r>
      <w:r>
        <w:rPr>
          <w:sz w:val="24"/>
          <w:szCs w:val="24"/>
        </w:rPr>
        <w:t xml:space="preserve"> podanych na wejścia i wag w</w:t>
      </w:r>
      <w:r>
        <w:rPr>
          <w:sz w:val="24"/>
          <w:szCs w:val="24"/>
          <w:vertAlign w:val="subscript"/>
        </w:rPr>
        <w:t>i</w:t>
      </w:r>
      <w:r w:rsidRPr="004C073B">
        <w:rPr>
          <w:sz w:val="24"/>
          <w:szCs w:val="24"/>
        </w:rPr>
        <w:t xml:space="preserve"> wejść:</w:t>
      </w:r>
    </w:p>
    <w:p w:rsidR="00DA57D2" w:rsidRDefault="00DA57D2" w:rsidP="004C073B">
      <w:pPr>
        <w:pStyle w:val="ListParagraph"/>
        <w:spacing w:after="0" w:line="240" w:lineRule="auto"/>
        <w:rPr>
          <w:rFonts w:eastAsiaTheme="minorEastAsia"/>
          <w:sz w:val="24"/>
          <w:szCs w:val="24"/>
        </w:rPr>
      </w:pPr>
      <m:oMathPara>
        <m:oMath>
          <m:r>
            <w:rPr>
              <w:rFonts w:ascii="Cambria Math" w:hAnsi="Cambria Math"/>
              <w:sz w:val="24"/>
              <w:szCs w:val="24"/>
            </w:rPr>
            <m:t>s=</m:t>
          </m:r>
          <m:sSub>
            <m:sSubPr>
              <m:ctrlPr>
                <w:rPr>
                  <w:rFonts w:ascii="Cambria Math" w:hAnsi="Cambria Math"/>
                  <w:i/>
                  <w:sz w:val="24"/>
                  <w:szCs w:val="24"/>
                </w:rPr>
              </m:ctrlPr>
            </m:sSubPr>
            <m:e>
              <m:r>
                <w:rPr>
                  <w:rFonts w:ascii="Cambria Math" w:hAnsi="Cambria Math"/>
                  <w:sz w:val="24"/>
                  <w:szCs w:val="24"/>
                </w:rPr>
                <m:t>ω</m:t>
              </m:r>
            </m:e>
            <m:sub>
              <m:r>
                <w:rPr>
                  <w:rFonts w:ascii="Cambria Math" w:hAnsi="Cambria Math"/>
                  <w:sz w:val="24"/>
                  <w:szCs w:val="24"/>
                </w:rPr>
                <m:t>0</m:t>
              </m:r>
            </m:sub>
          </m:sSub>
          <m:r>
            <w:rPr>
              <w:rFonts w:ascii="Cambria Math" w:hAnsi="Cambria Math"/>
              <w:sz w:val="24"/>
              <w:szCs w:val="24"/>
            </w:rPr>
            <m:t xml:space="preserve">+ </m:t>
          </m:r>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ω</m:t>
                  </m:r>
                </m:e>
                <m:sub>
                  <m:r>
                    <w:rPr>
                      <w:rFonts w:ascii="Cambria Math" w:hAnsi="Cambria Math"/>
                      <w:sz w:val="24"/>
                      <w:szCs w:val="24"/>
                    </w:rPr>
                    <m:t>i</m:t>
                  </m:r>
                </m:sub>
              </m:sSub>
            </m:e>
          </m:nary>
        </m:oMath>
      </m:oMathPara>
    </w:p>
    <w:p w:rsidR="007B1647" w:rsidRDefault="00DA57D2" w:rsidP="007B1647">
      <w:pPr>
        <w:pStyle w:val="ListParagraph"/>
        <w:numPr>
          <w:ilvl w:val="0"/>
          <w:numId w:val="1"/>
        </w:numPr>
        <w:spacing w:after="0" w:line="240" w:lineRule="auto"/>
        <w:rPr>
          <w:rFonts w:eastAsiaTheme="minorEastAsia"/>
          <w:sz w:val="24"/>
          <w:szCs w:val="24"/>
        </w:rPr>
      </w:pPr>
      <w:r>
        <w:rPr>
          <w:rFonts w:eastAsiaTheme="minorEastAsia"/>
          <w:sz w:val="24"/>
          <w:szCs w:val="24"/>
        </w:rPr>
        <w:t>na wyjście podawana jest wartość funkcji aktywacji - użyłem funkcji progowej unipolarnej</w:t>
      </w:r>
    </w:p>
    <w:p w:rsidR="007B1647" w:rsidRDefault="007B1647" w:rsidP="007B1647">
      <w:pPr>
        <w:spacing w:after="0" w:line="240" w:lineRule="auto"/>
        <w:rPr>
          <w:rFonts w:eastAsiaTheme="minorEastAsia"/>
          <w:sz w:val="24"/>
          <w:szCs w:val="24"/>
        </w:rPr>
      </w:pPr>
    </w:p>
    <w:p w:rsidR="007B1647" w:rsidRDefault="007B1647" w:rsidP="007B1647">
      <w:pPr>
        <w:spacing w:after="0" w:line="240" w:lineRule="auto"/>
        <w:rPr>
          <w:rFonts w:eastAsiaTheme="minorEastAsia"/>
          <w:sz w:val="24"/>
          <w:szCs w:val="24"/>
        </w:rPr>
      </w:pPr>
      <w:r>
        <w:rPr>
          <w:rFonts w:eastAsiaTheme="minorEastAsia"/>
          <w:sz w:val="24"/>
          <w:szCs w:val="24"/>
        </w:rPr>
        <w:t>Problem, który obrałem to rzut ukośny, a dokładniej rzut za lub przed określoną odległość. Do nauczenia neuronu wykorzystałem regułę delta. Wygenerowałem plik posiadający 15 000 danych, na których podstawie neuron dobierał swoje wagi. Następnie program został sprawdzony na 5000 przykładach</w:t>
      </w:r>
    </w:p>
    <w:tbl>
      <w:tblPr>
        <w:tblW w:w="5200" w:type="dxa"/>
        <w:jc w:val="center"/>
        <w:tblInd w:w="55" w:type="dxa"/>
        <w:tblCellMar>
          <w:left w:w="70" w:type="dxa"/>
          <w:right w:w="70" w:type="dxa"/>
        </w:tblCellMar>
        <w:tblLook w:val="04A0"/>
      </w:tblPr>
      <w:tblGrid>
        <w:gridCol w:w="1269"/>
        <w:gridCol w:w="1103"/>
        <w:gridCol w:w="1750"/>
        <w:gridCol w:w="1078"/>
      </w:tblGrid>
      <w:tr w:rsidR="007B1647" w:rsidRPr="007B1647" w:rsidTr="007B1647">
        <w:trPr>
          <w:trHeight w:val="300"/>
          <w:jc w:val="center"/>
        </w:trPr>
        <w:tc>
          <w:tcPr>
            <w:tcW w:w="5200" w:type="dxa"/>
            <w:gridSpan w:val="4"/>
            <w:tcBorders>
              <w:top w:val="nil"/>
              <w:left w:val="nil"/>
              <w:bottom w:val="nil"/>
              <w:right w:val="nil"/>
            </w:tcBorders>
            <w:shd w:val="clear" w:color="auto" w:fill="auto"/>
            <w:noWrap/>
            <w:vAlign w:val="bottom"/>
            <w:hideMark/>
          </w:tcPr>
          <w:p w:rsidR="007B1647" w:rsidRPr="007B1647" w:rsidRDefault="007B1647" w:rsidP="007B1647">
            <w:pPr>
              <w:spacing w:after="0" w:line="240" w:lineRule="auto"/>
              <w:jc w:val="center"/>
              <w:rPr>
                <w:rFonts w:ascii="Calibri" w:eastAsia="Times New Roman" w:hAnsi="Calibri" w:cs="Times New Roman"/>
                <w:b/>
                <w:bCs/>
                <w:color w:val="000000"/>
                <w:lang w:eastAsia="pl-PL"/>
              </w:rPr>
            </w:pPr>
            <w:r>
              <w:rPr>
                <w:rFonts w:ascii="Calibri" w:eastAsia="Times New Roman" w:hAnsi="Calibri" w:cs="Times New Roman"/>
                <w:b/>
                <w:bCs/>
                <w:color w:val="000000"/>
                <w:lang w:eastAsia="pl-PL"/>
              </w:rPr>
              <w:t>Najefektywniejsze próby</w:t>
            </w:r>
            <w:r w:rsidRPr="007B1647">
              <w:rPr>
                <w:rFonts w:ascii="Calibri" w:eastAsia="Times New Roman" w:hAnsi="Calibri" w:cs="Times New Roman"/>
                <w:b/>
                <w:bCs/>
                <w:color w:val="000000"/>
                <w:lang w:eastAsia="pl-PL"/>
              </w:rPr>
              <w:t>:</w:t>
            </w:r>
          </w:p>
        </w:tc>
      </w:tr>
      <w:tr w:rsidR="007B1647" w:rsidRPr="007B1647" w:rsidTr="007B1647">
        <w:trPr>
          <w:trHeight w:val="300"/>
          <w:jc w:val="center"/>
        </w:trPr>
        <w:tc>
          <w:tcPr>
            <w:tcW w:w="1269" w:type="dxa"/>
            <w:tcBorders>
              <w:top w:val="single" w:sz="4" w:space="0" w:color="3F3F3F"/>
              <w:left w:val="single" w:sz="4" w:space="0" w:color="3F3F3F"/>
              <w:bottom w:val="single" w:sz="4" w:space="0" w:color="3F3F3F"/>
              <w:right w:val="single" w:sz="4" w:space="0" w:color="3F3F3F"/>
            </w:tcBorders>
            <w:shd w:val="clear" w:color="000000" w:fill="F2F2F2"/>
            <w:noWrap/>
            <w:vAlign w:val="bottom"/>
            <w:hideMark/>
          </w:tcPr>
          <w:p w:rsidR="007B1647" w:rsidRPr="007B1647" w:rsidRDefault="007B1647" w:rsidP="007B1647">
            <w:pPr>
              <w:spacing w:after="0" w:line="240" w:lineRule="auto"/>
              <w:jc w:val="center"/>
              <w:rPr>
                <w:rFonts w:ascii="Calibri" w:eastAsia="Times New Roman" w:hAnsi="Calibri" w:cs="Times New Roman"/>
                <w:b/>
                <w:bCs/>
                <w:color w:val="3F3F3F"/>
                <w:lang w:eastAsia="pl-PL"/>
              </w:rPr>
            </w:pPr>
            <w:r w:rsidRPr="007B1647">
              <w:rPr>
                <w:rFonts w:ascii="Calibri" w:eastAsia="Times New Roman" w:hAnsi="Calibri" w:cs="Times New Roman"/>
                <w:b/>
                <w:bCs/>
                <w:color w:val="3F3F3F"/>
                <w:lang w:eastAsia="pl-PL"/>
              </w:rPr>
              <w:t>Poprawne:</w:t>
            </w:r>
          </w:p>
        </w:tc>
        <w:tc>
          <w:tcPr>
            <w:tcW w:w="1103" w:type="dxa"/>
            <w:tcBorders>
              <w:top w:val="single" w:sz="4" w:space="0" w:color="3F3F3F"/>
              <w:left w:val="nil"/>
              <w:bottom w:val="single" w:sz="4" w:space="0" w:color="3F3F3F"/>
              <w:right w:val="single" w:sz="4" w:space="0" w:color="3F3F3F"/>
            </w:tcBorders>
            <w:shd w:val="clear" w:color="000000" w:fill="F2F2F2"/>
            <w:noWrap/>
            <w:vAlign w:val="bottom"/>
            <w:hideMark/>
          </w:tcPr>
          <w:p w:rsidR="007B1647" w:rsidRPr="007B1647" w:rsidRDefault="007B1647" w:rsidP="007B1647">
            <w:pPr>
              <w:spacing w:after="0" w:line="240" w:lineRule="auto"/>
              <w:jc w:val="center"/>
              <w:rPr>
                <w:rFonts w:ascii="Calibri" w:eastAsia="Times New Roman" w:hAnsi="Calibri" w:cs="Times New Roman"/>
                <w:b/>
                <w:bCs/>
                <w:color w:val="3F3F3F"/>
                <w:lang w:eastAsia="pl-PL"/>
              </w:rPr>
            </w:pPr>
            <w:r w:rsidRPr="007B1647">
              <w:rPr>
                <w:rFonts w:ascii="Calibri" w:eastAsia="Times New Roman" w:hAnsi="Calibri" w:cs="Times New Roman"/>
                <w:b/>
                <w:bCs/>
                <w:color w:val="3F3F3F"/>
                <w:lang w:eastAsia="pl-PL"/>
              </w:rPr>
              <w:t>W sumie:</w:t>
            </w:r>
          </w:p>
        </w:tc>
        <w:tc>
          <w:tcPr>
            <w:tcW w:w="1750" w:type="dxa"/>
            <w:tcBorders>
              <w:top w:val="single" w:sz="4" w:space="0" w:color="3F3F3F"/>
              <w:left w:val="nil"/>
              <w:bottom w:val="single" w:sz="4" w:space="0" w:color="3F3F3F"/>
              <w:right w:val="single" w:sz="4" w:space="0" w:color="3F3F3F"/>
            </w:tcBorders>
            <w:shd w:val="clear" w:color="000000" w:fill="F2F2F2"/>
            <w:noWrap/>
            <w:vAlign w:val="bottom"/>
            <w:hideMark/>
          </w:tcPr>
          <w:p w:rsidR="007B1647" w:rsidRPr="007B1647" w:rsidRDefault="007B1647" w:rsidP="007B1647">
            <w:pPr>
              <w:spacing w:after="0" w:line="240" w:lineRule="auto"/>
              <w:jc w:val="center"/>
              <w:rPr>
                <w:rFonts w:ascii="Calibri" w:eastAsia="Times New Roman" w:hAnsi="Calibri" w:cs="Times New Roman"/>
                <w:b/>
                <w:bCs/>
                <w:color w:val="3F3F3F"/>
                <w:lang w:eastAsia="pl-PL"/>
              </w:rPr>
            </w:pPr>
            <w:r w:rsidRPr="007B1647">
              <w:rPr>
                <w:rFonts w:ascii="Calibri" w:eastAsia="Times New Roman" w:hAnsi="Calibri" w:cs="Times New Roman"/>
                <w:b/>
                <w:bCs/>
                <w:color w:val="3F3F3F"/>
                <w:lang w:eastAsia="pl-PL"/>
              </w:rPr>
              <w:t>% Skuteczność:</w:t>
            </w:r>
          </w:p>
        </w:tc>
        <w:tc>
          <w:tcPr>
            <w:tcW w:w="1078" w:type="dxa"/>
            <w:tcBorders>
              <w:top w:val="single" w:sz="4" w:space="0" w:color="3F3F3F"/>
              <w:left w:val="nil"/>
              <w:bottom w:val="single" w:sz="4" w:space="0" w:color="3F3F3F"/>
              <w:right w:val="single" w:sz="4" w:space="0" w:color="3F3F3F"/>
            </w:tcBorders>
            <w:shd w:val="clear" w:color="000000" w:fill="F2F2F2"/>
            <w:noWrap/>
            <w:vAlign w:val="bottom"/>
            <w:hideMark/>
          </w:tcPr>
          <w:p w:rsidR="007B1647" w:rsidRPr="007B1647" w:rsidRDefault="007B1647" w:rsidP="007B1647">
            <w:pPr>
              <w:spacing w:after="0" w:line="240" w:lineRule="auto"/>
              <w:jc w:val="center"/>
              <w:rPr>
                <w:rFonts w:ascii="Calibri" w:eastAsia="Times New Roman" w:hAnsi="Calibri" w:cs="Times New Roman"/>
                <w:b/>
                <w:bCs/>
                <w:color w:val="3F3F3F"/>
                <w:lang w:eastAsia="pl-PL"/>
              </w:rPr>
            </w:pPr>
            <w:r w:rsidRPr="007B1647">
              <w:rPr>
                <w:rFonts w:ascii="Calibri" w:eastAsia="Times New Roman" w:hAnsi="Calibri" w:cs="Times New Roman"/>
                <w:b/>
                <w:bCs/>
                <w:color w:val="3F3F3F"/>
                <w:lang w:eastAsia="pl-PL"/>
              </w:rPr>
              <w:t>MSE:</w:t>
            </w:r>
          </w:p>
        </w:tc>
      </w:tr>
      <w:tr w:rsidR="007B1647" w:rsidRPr="007B1647" w:rsidTr="007B1647">
        <w:trPr>
          <w:trHeight w:val="300"/>
          <w:jc w:val="center"/>
        </w:trPr>
        <w:tc>
          <w:tcPr>
            <w:tcW w:w="1269" w:type="dxa"/>
            <w:tcBorders>
              <w:top w:val="nil"/>
              <w:left w:val="single" w:sz="4" w:space="0" w:color="3F3F3F"/>
              <w:bottom w:val="single" w:sz="4" w:space="0" w:color="3F3F3F"/>
              <w:right w:val="single" w:sz="4" w:space="0" w:color="3F3F3F"/>
            </w:tcBorders>
            <w:shd w:val="clear" w:color="000000" w:fill="F2F2F2"/>
            <w:noWrap/>
            <w:vAlign w:val="bottom"/>
            <w:hideMark/>
          </w:tcPr>
          <w:p w:rsidR="007B1647" w:rsidRPr="007B1647" w:rsidRDefault="007B1647" w:rsidP="007B1647">
            <w:pPr>
              <w:spacing w:after="0" w:line="240" w:lineRule="auto"/>
              <w:jc w:val="right"/>
              <w:rPr>
                <w:rFonts w:ascii="Calibri" w:eastAsia="Times New Roman" w:hAnsi="Calibri" w:cs="Times New Roman"/>
                <w:b/>
                <w:color w:val="3F3F3F"/>
                <w:lang w:eastAsia="pl-PL"/>
              </w:rPr>
            </w:pPr>
            <w:r w:rsidRPr="007B1647">
              <w:rPr>
                <w:rFonts w:ascii="Calibri" w:eastAsia="Times New Roman" w:hAnsi="Calibri" w:cs="Times New Roman"/>
                <w:b/>
                <w:color w:val="3F3F3F"/>
                <w:lang w:eastAsia="pl-PL"/>
              </w:rPr>
              <w:t>4530</w:t>
            </w:r>
          </w:p>
        </w:tc>
        <w:tc>
          <w:tcPr>
            <w:tcW w:w="1103" w:type="dxa"/>
            <w:tcBorders>
              <w:top w:val="nil"/>
              <w:left w:val="nil"/>
              <w:bottom w:val="single" w:sz="4" w:space="0" w:color="3F3F3F"/>
              <w:right w:val="single" w:sz="4" w:space="0" w:color="3F3F3F"/>
            </w:tcBorders>
            <w:shd w:val="clear" w:color="000000" w:fill="F2F2F2"/>
            <w:noWrap/>
            <w:vAlign w:val="bottom"/>
            <w:hideMark/>
          </w:tcPr>
          <w:p w:rsidR="007B1647" w:rsidRPr="007B1647" w:rsidRDefault="007B1647" w:rsidP="007B1647">
            <w:pPr>
              <w:spacing w:after="0" w:line="240" w:lineRule="auto"/>
              <w:jc w:val="right"/>
              <w:rPr>
                <w:rFonts w:ascii="Calibri" w:eastAsia="Times New Roman" w:hAnsi="Calibri" w:cs="Times New Roman"/>
                <w:b/>
                <w:color w:val="3F3F3F"/>
                <w:lang w:eastAsia="pl-PL"/>
              </w:rPr>
            </w:pPr>
            <w:r w:rsidRPr="007B1647">
              <w:rPr>
                <w:rFonts w:ascii="Calibri" w:eastAsia="Times New Roman" w:hAnsi="Calibri" w:cs="Times New Roman"/>
                <w:b/>
                <w:color w:val="3F3F3F"/>
                <w:lang w:eastAsia="pl-PL"/>
              </w:rPr>
              <w:t>5000</w:t>
            </w:r>
          </w:p>
        </w:tc>
        <w:tc>
          <w:tcPr>
            <w:tcW w:w="1750" w:type="dxa"/>
            <w:tcBorders>
              <w:top w:val="nil"/>
              <w:left w:val="nil"/>
              <w:bottom w:val="single" w:sz="4" w:space="0" w:color="3F3F3F"/>
              <w:right w:val="single" w:sz="4" w:space="0" w:color="3F3F3F"/>
            </w:tcBorders>
            <w:shd w:val="clear" w:color="000000" w:fill="F2F2F2"/>
            <w:noWrap/>
            <w:vAlign w:val="bottom"/>
            <w:hideMark/>
          </w:tcPr>
          <w:p w:rsidR="007B1647" w:rsidRPr="007B1647" w:rsidRDefault="007B1647" w:rsidP="007B1647">
            <w:pPr>
              <w:spacing w:after="0" w:line="240" w:lineRule="auto"/>
              <w:jc w:val="right"/>
              <w:rPr>
                <w:rFonts w:ascii="Calibri" w:eastAsia="Times New Roman" w:hAnsi="Calibri" w:cs="Times New Roman"/>
                <w:b/>
                <w:color w:val="3F3F3F"/>
                <w:lang w:eastAsia="pl-PL"/>
              </w:rPr>
            </w:pPr>
            <w:r w:rsidRPr="007B1647">
              <w:rPr>
                <w:rFonts w:ascii="Calibri" w:eastAsia="Times New Roman" w:hAnsi="Calibri" w:cs="Times New Roman"/>
                <w:b/>
                <w:color w:val="3F3F3F"/>
                <w:lang w:eastAsia="pl-PL"/>
              </w:rPr>
              <w:t>90.6</w:t>
            </w:r>
          </w:p>
        </w:tc>
        <w:tc>
          <w:tcPr>
            <w:tcW w:w="1078" w:type="dxa"/>
            <w:tcBorders>
              <w:top w:val="nil"/>
              <w:left w:val="nil"/>
              <w:bottom w:val="single" w:sz="4" w:space="0" w:color="3F3F3F"/>
              <w:right w:val="single" w:sz="4" w:space="0" w:color="3F3F3F"/>
            </w:tcBorders>
            <w:shd w:val="clear" w:color="000000" w:fill="F2F2F2"/>
            <w:noWrap/>
            <w:vAlign w:val="bottom"/>
            <w:hideMark/>
          </w:tcPr>
          <w:p w:rsidR="007B1647" w:rsidRPr="007B1647" w:rsidRDefault="007B1647" w:rsidP="007B1647">
            <w:pPr>
              <w:spacing w:after="0" w:line="240" w:lineRule="auto"/>
              <w:jc w:val="right"/>
              <w:rPr>
                <w:rFonts w:ascii="Calibri" w:eastAsia="Times New Roman" w:hAnsi="Calibri" w:cs="Times New Roman"/>
                <w:b/>
                <w:color w:val="3F3F3F"/>
                <w:lang w:eastAsia="pl-PL"/>
              </w:rPr>
            </w:pPr>
            <w:r w:rsidRPr="007B1647">
              <w:rPr>
                <w:rFonts w:ascii="Calibri" w:eastAsia="Times New Roman" w:hAnsi="Calibri" w:cs="Times New Roman"/>
                <w:b/>
                <w:color w:val="3F3F3F"/>
                <w:lang w:eastAsia="pl-PL"/>
              </w:rPr>
              <w:t>215.5202</w:t>
            </w:r>
          </w:p>
        </w:tc>
      </w:tr>
      <w:tr w:rsidR="007B1647" w:rsidRPr="007B1647" w:rsidTr="007B1647">
        <w:trPr>
          <w:trHeight w:val="300"/>
          <w:jc w:val="center"/>
        </w:trPr>
        <w:tc>
          <w:tcPr>
            <w:tcW w:w="1269" w:type="dxa"/>
            <w:tcBorders>
              <w:top w:val="nil"/>
              <w:left w:val="single" w:sz="4" w:space="0" w:color="3F3F3F"/>
              <w:bottom w:val="single" w:sz="4" w:space="0" w:color="3F3F3F"/>
              <w:right w:val="single" w:sz="4" w:space="0" w:color="3F3F3F"/>
            </w:tcBorders>
            <w:shd w:val="clear" w:color="000000" w:fill="F2F2F2"/>
            <w:noWrap/>
            <w:vAlign w:val="bottom"/>
            <w:hideMark/>
          </w:tcPr>
          <w:p w:rsidR="007B1647" w:rsidRPr="007B1647" w:rsidRDefault="007B1647" w:rsidP="007B1647">
            <w:pPr>
              <w:spacing w:after="0" w:line="240" w:lineRule="auto"/>
              <w:jc w:val="right"/>
              <w:rPr>
                <w:rFonts w:ascii="Calibri" w:eastAsia="Times New Roman" w:hAnsi="Calibri" w:cs="Times New Roman"/>
                <w:color w:val="3F3F3F"/>
                <w:lang w:eastAsia="pl-PL"/>
              </w:rPr>
            </w:pPr>
            <w:r w:rsidRPr="007B1647">
              <w:rPr>
                <w:rFonts w:ascii="Calibri" w:eastAsia="Times New Roman" w:hAnsi="Calibri" w:cs="Times New Roman"/>
                <w:color w:val="3F3F3F"/>
                <w:lang w:eastAsia="pl-PL"/>
              </w:rPr>
              <w:t>4480</w:t>
            </w:r>
          </w:p>
        </w:tc>
        <w:tc>
          <w:tcPr>
            <w:tcW w:w="1103" w:type="dxa"/>
            <w:tcBorders>
              <w:top w:val="nil"/>
              <w:left w:val="nil"/>
              <w:bottom w:val="single" w:sz="4" w:space="0" w:color="3F3F3F"/>
              <w:right w:val="single" w:sz="4" w:space="0" w:color="3F3F3F"/>
            </w:tcBorders>
            <w:shd w:val="clear" w:color="000000" w:fill="F2F2F2"/>
            <w:noWrap/>
            <w:vAlign w:val="bottom"/>
            <w:hideMark/>
          </w:tcPr>
          <w:p w:rsidR="007B1647" w:rsidRPr="007B1647" w:rsidRDefault="007B1647" w:rsidP="007B1647">
            <w:pPr>
              <w:spacing w:after="0" w:line="240" w:lineRule="auto"/>
              <w:jc w:val="right"/>
              <w:rPr>
                <w:rFonts w:ascii="Calibri" w:eastAsia="Times New Roman" w:hAnsi="Calibri" w:cs="Times New Roman"/>
                <w:color w:val="3F3F3F"/>
                <w:lang w:eastAsia="pl-PL"/>
              </w:rPr>
            </w:pPr>
            <w:r w:rsidRPr="007B1647">
              <w:rPr>
                <w:rFonts w:ascii="Calibri" w:eastAsia="Times New Roman" w:hAnsi="Calibri" w:cs="Times New Roman"/>
                <w:color w:val="3F3F3F"/>
                <w:lang w:eastAsia="pl-PL"/>
              </w:rPr>
              <w:t>5000</w:t>
            </w:r>
          </w:p>
        </w:tc>
        <w:tc>
          <w:tcPr>
            <w:tcW w:w="1750" w:type="dxa"/>
            <w:tcBorders>
              <w:top w:val="nil"/>
              <w:left w:val="nil"/>
              <w:bottom w:val="single" w:sz="4" w:space="0" w:color="3F3F3F"/>
              <w:right w:val="single" w:sz="4" w:space="0" w:color="3F3F3F"/>
            </w:tcBorders>
            <w:shd w:val="clear" w:color="000000" w:fill="F2F2F2"/>
            <w:noWrap/>
            <w:vAlign w:val="bottom"/>
            <w:hideMark/>
          </w:tcPr>
          <w:p w:rsidR="007B1647" w:rsidRPr="007B1647" w:rsidRDefault="007B1647" w:rsidP="007B1647">
            <w:pPr>
              <w:spacing w:after="0" w:line="240" w:lineRule="auto"/>
              <w:jc w:val="right"/>
              <w:rPr>
                <w:rFonts w:ascii="Calibri" w:eastAsia="Times New Roman" w:hAnsi="Calibri" w:cs="Times New Roman"/>
                <w:color w:val="3F3F3F"/>
                <w:lang w:eastAsia="pl-PL"/>
              </w:rPr>
            </w:pPr>
            <w:r w:rsidRPr="007B1647">
              <w:rPr>
                <w:rFonts w:ascii="Calibri" w:eastAsia="Times New Roman" w:hAnsi="Calibri" w:cs="Times New Roman"/>
                <w:color w:val="3F3F3F"/>
                <w:lang w:eastAsia="pl-PL"/>
              </w:rPr>
              <w:t>89.6</w:t>
            </w:r>
          </w:p>
        </w:tc>
        <w:tc>
          <w:tcPr>
            <w:tcW w:w="1078" w:type="dxa"/>
            <w:tcBorders>
              <w:top w:val="nil"/>
              <w:left w:val="nil"/>
              <w:bottom w:val="single" w:sz="4" w:space="0" w:color="3F3F3F"/>
              <w:right w:val="single" w:sz="4" w:space="0" w:color="3F3F3F"/>
            </w:tcBorders>
            <w:shd w:val="clear" w:color="000000" w:fill="F2F2F2"/>
            <w:noWrap/>
            <w:vAlign w:val="bottom"/>
            <w:hideMark/>
          </w:tcPr>
          <w:p w:rsidR="007B1647" w:rsidRPr="007B1647" w:rsidRDefault="007B1647" w:rsidP="007B1647">
            <w:pPr>
              <w:spacing w:after="0" w:line="240" w:lineRule="auto"/>
              <w:jc w:val="right"/>
              <w:rPr>
                <w:rFonts w:ascii="Calibri" w:eastAsia="Times New Roman" w:hAnsi="Calibri" w:cs="Times New Roman"/>
                <w:color w:val="3F3F3F"/>
                <w:lang w:eastAsia="pl-PL"/>
              </w:rPr>
            </w:pPr>
            <w:r w:rsidRPr="007B1647">
              <w:rPr>
                <w:rFonts w:ascii="Calibri" w:eastAsia="Times New Roman" w:hAnsi="Calibri" w:cs="Times New Roman"/>
                <w:color w:val="3F3F3F"/>
                <w:lang w:eastAsia="pl-PL"/>
              </w:rPr>
              <w:t>208.3882</w:t>
            </w:r>
          </w:p>
        </w:tc>
      </w:tr>
      <w:tr w:rsidR="007B1647" w:rsidRPr="007B1647" w:rsidTr="007B1647">
        <w:trPr>
          <w:trHeight w:val="300"/>
          <w:jc w:val="center"/>
        </w:trPr>
        <w:tc>
          <w:tcPr>
            <w:tcW w:w="1269" w:type="dxa"/>
            <w:tcBorders>
              <w:top w:val="nil"/>
              <w:left w:val="single" w:sz="4" w:space="0" w:color="3F3F3F"/>
              <w:bottom w:val="single" w:sz="4" w:space="0" w:color="3F3F3F"/>
              <w:right w:val="single" w:sz="4" w:space="0" w:color="3F3F3F"/>
            </w:tcBorders>
            <w:shd w:val="clear" w:color="000000" w:fill="F2F2F2"/>
            <w:noWrap/>
            <w:vAlign w:val="bottom"/>
            <w:hideMark/>
          </w:tcPr>
          <w:p w:rsidR="007B1647" w:rsidRPr="007B1647" w:rsidRDefault="007B1647" w:rsidP="007B1647">
            <w:pPr>
              <w:spacing w:after="0" w:line="240" w:lineRule="auto"/>
              <w:jc w:val="right"/>
              <w:rPr>
                <w:rFonts w:ascii="Calibri" w:eastAsia="Times New Roman" w:hAnsi="Calibri" w:cs="Times New Roman"/>
                <w:color w:val="3F3F3F"/>
                <w:lang w:eastAsia="pl-PL"/>
              </w:rPr>
            </w:pPr>
            <w:r w:rsidRPr="007B1647">
              <w:rPr>
                <w:rFonts w:ascii="Calibri" w:eastAsia="Times New Roman" w:hAnsi="Calibri" w:cs="Times New Roman"/>
                <w:color w:val="3F3F3F"/>
                <w:lang w:eastAsia="pl-PL"/>
              </w:rPr>
              <w:t>4503</w:t>
            </w:r>
          </w:p>
        </w:tc>
        <w:tc>
          <w:tcPr>
            <w:tcW w:w="1103" w:type="dxa"/>
            <w:tcBorders>
              <w:top w:val="nil"/>
              <w:left w:val="nil"/>
              <w:bottom w:val="single" w:sz="4" w:space="0" w:color="3F3F3F"/>
              <w:right w:val="single" w:sz="4" w:space="0" w:color="3F3F3F"/>
            </w:tcBorders>
            <w:shd w:val="clear" w:color="000000" w:fill="F2F2F2"/>
            <w:noWrap/>
            <w:vAlign w:val="bottom"/>
            <w:hideMark/>
          </w:tcPr>
          <w:p w:rsidR="007B1647" w:rsidRPr="007B1647" w:rsidRDefault="007B1647" w:rsidP="007B1647">
            <w:pPr>
              <w:spacing w:after="0" w:line="240" w:lineRule="auto"/>
              <w:jc w:val="right"/>
              <w:rPr>
                <w:rFonts w:ascii="Calibri" w:eastAsia="Times New Roman" w:hAnsi="Calibri" w:cs="Times New Roman"/>
                <w:color w:val="3F3F3F"/>
                <w:lang w:eastAsia="pl-PL"/>
              </w:rPr>
            </w:pPr>
            <w:r w:rsidRPr="007B1647">
              <w:rPr>
                <w:rFonts w:ascii="Calibri" w:eastAsia="Times New Roman" w:hAnsi="Calibri" w:cs="Times New Roman"/>
                <w:color w:val="3F3F3F"/>
                <w:lang w:eastAsia="pl-PL"/>
              </w:rPr>
              <w:t>5000</w:t>
            </w:r>
          </w:p>
        </w:tc>
        <w:tc>
          <w:tcPr>
            <w:tcW w:w="1750" w:type="dxa"/>
            <w:tcBorders>
              <w:top w:val="nil"/>
              <w:left w:val="nil"/>
              <w:bottom w:val="single" w:sz="4" w:space="0" w:color="3F3F3F"/>
              <w:right w:val="single" w:sz="4" w:space="0" w:color="3F3F3F"/>
            </w:tcBorders>
            <w:shd w:val="clear" w:color="000000" w:fill="F2F2F2"/>
            <w:noWrap/>
            <w:vAlign w:val="bottom"/>
            <w:hideMark/>
          </w:tcPr>
          <w:p w:rsidR="007B1647" w:rsidRPr="007B1647" w:rsidRDefault="007B1647" w:rsidP="007B1647">
            <w:pPr>
              <w:spacing w:after="0" w:line="240" w:lineRule="auto"/>
              <w:jc w:val="right"/>
              <w:rPr>
                <w:rFonts w:ascii="Calibri" w:eastAsia="Times New Roman" w:hAnsi="Calibri" w:cs="Times New Roman"/>
                <w:color w:val="3F3F3F"/>
                <w:lang w:eastAsia="pl-PL"/>
              </w:rPr>
            </w:pPr>
            <w:r w:rsidRPr="007B1647">
              <w:rPr>
                <w:rFonts w:ascii="Calibri" w:eastAsia="Times New Roman" w:hAnsi="Calibri" w:cs="Times New Roman"/>
                <w:color w:val="3F3F3F"/>
                <w:lang w:eastAsia="pl-PL"/>
              </w:rPr>
              <w:t>90.06</w:t>
            </w:r>
          </w:p>
        </w:tc>
        <w:tc>
          <w:tcPr>
            <w:tcW w:w="1078" w:type="dxa"/>
            <w:tcBorders>
              <w:top w:val="nil"/>
              <w:left w:val="nil"/>
              <w:bottom w:val="single" w:sz="4" w:space="0" w:color="3F3F3F"/>
              <w:right w:val="single" w:sz="4" w:space="0" w:color="3F3F3F"/>
            </w:tcBorders>
            <w:shd w:val="clear" w:color="000000" w:fill="F2F2F2"/>
            <w:noWrap/>
            <w:vAlign w:val="bottom"/>
            <w:hideMark/>
          </w:tcPr>
          <w:p w:rsidR="007B1647" w:rsidRPr="007B1647" w:rsidRDefault="007B1647" w:rsidP="007B1647">
            <w:pPr>
              <w:spacing w:after="0" w:line="240" w:lineRule="auto"/>
              <w:jc w:val="right"/>
              <w:rPr>
                <w:rFonts w:ascii="Calibri" w:eastAsia="Times New Roman" w:hAnsi="Calibri" w:cs="Times New Roman"/>
                <w:color w:val="3F3F3F"/>
                <w:lang w:eastAsia="pl-PL"/>
              </w:rPr>
            </w:pPr>
            <w:r w:rsidRPr="007B1647">
              <w:rPr>
                <w:rFonts w:ascii="Calibri" w:eastAsia="Times New Roman" w:hAnsi="Calibri" w:cs="Times New Roman"/>
                <w:color w:val="3F3F3F"/>
                <w:lang w:eastAsia="pl-PL"/>
              </w:rPr>
              <w:t>209.805</w:t>
            </w:r>
          </w:p>
        </w:tc>
      </w:tr>
      <w:tr w:rsidR="007B1647" w:rsidRPr="007B1647" w:rsidTr="007B1647">
        <w:trPr>
          <w:trHeight w:val="300"/>
          <w:jc w:val="center"/>
        </w:trPr>
        <w:tc>
          <w:tcPr>
            <w:tcW w:w="1269" w:type="dxa"/>
            <w:tcBorders>
              <w:top w:val="nil"/>
              <w:left w:val="single" w:sz="4" w:space="0" w:color="3F3F3F"/>
              <w:bottom w:val="single" w:sz="4" w:space="0" w:color="3F3F3F"/>
              <w:right w:val="single" w:sz="4" w:space="0" w:color="3F3F3F"/>
            </w:tcBorders>
            <w:shd w:val="clear" w:color="000000" w:fill="F2F2F2"/>
            <w:noWrap/>
            <w:vAlign w:val="bottom"/>
            <w:hideMark/>
          </w:tcPr>
          <w:p w:rsidR="007B1647" w:rsidRPr="007B1647" w:rsidRDefault="007B1647" w:rsidP="007B1647">
            <w:pPr>
              <w:spacing w:after="0" w:line="240" w:lineRule="auto"/>
              <w:jc w:val="right"/>
              <w:rPr>
                <w:rFonts w:ascii="Calibri" w:eastAsia="Times New Roman" w:hAnsi="Calibri" w:cs="Times New Roman"/>
                <w:bCs/>
                <w:lang w:eastAsia="pl-PL"/>
              </w:rPr>
            </w:pPr>
            <w:r w:rsidRPr="007B1647">
              <w:rPr>
                <w:rFonts w:ascii="Calibri" w:eastAsia="Times New Roman" w:hAnsi="Calibri" w:cs="Times New Roman"/>
                <w:bCs/>
                <w:lang w:eastAsia="pl-PL"/>
              </w:rPr>
              <w:t>4506</w:t>
            </w:r>
          </w:p>
        </w:tc>
        <w:tc>
          <w:tcPr>
            <w:tcW w:w="1103" w:type="dxa"/>
            <w:tcBorders>
              <w:top w:val="nil"/>
              <w:left w:val="nil"/>
              <w:bottom w:val="single" w:sz="4" w:space="0" w:color="3F3F3F"/>
              <w:right w:val="single" w:sz="4" w:space="0" w:color="3F3F3F"/>
            </w:tcBorders>
            <w:shd w:val="clear" w:color="000000" w:fill="F2F2F2"/>
            <w:noWrap/>
            <w:vAlign w:val="bottom"/>
            <w:hideMark/>
          </w:tcPr>
          <w:p w:rsidR="007B1647" w:rsidRPr="007B1647" w:rsidRDefault="007B1647" w:rsidP="007B1647">
            <w:pPr>
              <w:spacing w:after="0" w:line="240" w:lineRule="auto"/>
              <w:jc w:val="right"/>
              <w:rPr>
                <w:rFonts w:ascii="Calibri" w:eastAsia="Times New Roman" w:hAnsi="Calibri" w:cs="Times New Roman"/>
                <w:bCs/>
                <w:color w:val="3F3F3F"/>
                <w:lang w:eastAsia="pl-PL"/>
              </w:rPr>
            </w:pPr>
            <w:r w:rsidRPr="007B1647">
              <w:rPr>
                <w:rFonts w:ascii="Calibri" w:eastAsia="Times New Roman" w:hAnsi="Calibri" w:cs="Times New Roman"/>
                <w:bCs/>
                <w:color w:val="3F3F3F"/>
                <w:lang w:eastAsia="pl-PL"/>
              </w:rPr>
              <w:t>5000</w:t>
            </w:r>
          </w:p>
        </w:tc>
        <w:tc>
          <w:tcPr>
            <w:tcW w:w="1750" w:type="dxa"/>
            <w:tcBorders>
              <w:top w:val="nil"/>
              <w:left w:val="nil"/>
              <w:bottom w:val="single" w:sz="4" w:space="0" w:color="3F3F3F"/>
              <w:right w:val="single" w:sz="4" w:space="0" w:color="3F3F3F"/>
            </w:tcBorders>
            <w:shd w:val="clear" w:color="000000" w:fill="F2F2F2"/>
            <w:noWrap/>
            <w:vAlign w:val="bottom"/>
            <w:hideMark/>
          </w:tcPr>
          <w:p w:rsidR="007B1647" w:rsidRPr="007B1647" w:rsidRDefault="007B1647" w:rsidP="007B1647">
            <w:pPr>
              <w:spacing w:after="0" w:line="240" w:lineRule="auto"/>
              <w:jc w:val="right"/>
              <w:rPr>
                <w:rFonts w:ascii="Calibri" w:eastAsia="Times New Roman" w:hAnsi="Calibri" w:cs="Times New Roman"/>
                <w:bCs/>
                <w:color w:val="3F3F3F"/>
                <w:lang w:eastAsia="pl-PL"/>
              </w:rPr>
            </w:pPr>
            <w:r w:rsidRPr="007B1647">
              <w:rPr>
                <w:rFonts w:ascii="Calibri" w:eastAsia="Times New Roman" w:hAnsi="Calibri" w:cs="Times New Roman"/>
                <w:bCs/>
                <w:color w:val="3F3F3F"/>
                <w:lang w:eastAsia="pl-PL"/>
              </w:rPr>
              <w:t>90.12</w:t>
            </w:r>
          </w:p>
        </w:tc>
        <w:tc>
          <w:tcPr>
            <w:tcW w:w="1078" w:type="dxa"/>
            <w:tcBorders>
              <w:top w:val="nil"/>
              <w:left w:val="nil"/>
              <w:bottom w:val="single" w:sz="4" w:space="0" w:color="3F3F3F"/>
              <w:right w:val="single" w:sz="4" w:space="0" w:color="3F3F3F"/>
            </w:tcBorders>
            <w:shd w:val="clear" w:color="000000" w:fill="F2F2F2"/>
            <w:noWrap/>
            <w:vAlign w:val="bottom"/>
            <w:hideMark/>
          </w:tcPr>
          <w:p w:rsidR="007B1647" w:rsidRPr="007B1647" w:rsidRDefault="007B1647" w:rsidP="007B1647">
            <w:pPr>
              <w:spacing w:after="0" w:line="240" w:lineRule="auto"/>
              <w:jc w:val="right"/>
              <w:rPr>
                <w:rFonts w:ascii="Calibri" w:eastAsia="Times New Roman" w:hAnsi="Calibri" w:cs="Times New Roman"/>
                <w:bCs/>
                <w:color w:val="3F3F3F"/>
                <w:lang w:eastAsia="pl-PL"/>
              </w:rPr>
            </w:pPr>
            <w:r w:rsidRPr="007B1647">
              <w:rPr>
                <w:rFonts w:ascii="Calibri" w:eastAsia="Times New Roman" w:hAnsi="Calibri" w:cs="Times New Roman"/>
                <w:bCs/>
                <w:color w:val="3F3F3F"/>
                <w:lang w:eastAsia="pl-PL"/>
              </w:rPr>
              <w:t>216.961</w:t>
            </w:r>
          </w:p>
        </w:tc>
      </w:tr>
      <w:tr w:rsidR="007B1647" w:rsidRPr="007B1647" w:rsidTr="007B1647">
        <w:trPr>
          <w:trHeight w:val="300"/>
          <w:jc w:val="center"/>
        </w:trPr>
        <w:tc>
          <w:tcPr>
            <w:tcW w:w="1269" w:type="dxa"/>
            <w:tcBorders>
              <w:top w:val="nil"/>
              <w:left w:val="single" w:sz="4" w:space="0" w:color="3F3F3F"/>
              <w:bottom w:val="single" w:sz="4" w:space="0" w:color="3F3F3F"/>
              <w:right w:val="single" w:sz="4" w:space="0" w:color="3F3F3F"/>
            </w:tcBorders>
            <w:shd w:val="clear" w:color="000000" w:fill="F2F2F2"/>
            <w:noWrap/>
            <w:vAlign w:val="bottom"/>
            <w:hideMark/>
          </w:tcPr>
          <w:p w:rsidR="007B1647" w:rsidRPr="007B1647" w:rsidRDefault="007B1647" w:rsidP="007B1647">
            <w:pPr>
              <w:spacing w:after="0" w:line="240" w:lineRule="auto"/>
              <w:jc w:val="right"/>
              <w:rPr>
                <w:rFonts w:ascii="Calibri" w:eastAsia="Times New Roman" w:hAnsi="Calibri" w:cs="Times New Roman"/>
                <w:color w:val="3F3F3F"/>
                <w:lang w:eastAsia="pl-PL"/>
              </w:rPr>
            </w:pPr>
            <w:r w:rsidRPr="007B1647">
              <w:rPr>
                <w:rFonts w:ascii="Calibri" w:eastAsia="Times New Roman" w:hAnsi="Calibri" w:cs="Times New Roman"/>
                <w:color w:val="3F3F3F"/>
                <w:lang w:eastAsia="pl-PL"/>
              </w:rPr>
              <w:t>4500</w:t>
            </w:r>
          </w:p>
        </w:tc>
        <w:tc>
          <w:tcPr>
            <w:tcW w:w="1103" w:type="dxa"/>
            <w:tcBorders>
              <w:top w:val="nil"/>
              <w:left w:val="nil"/>
              <w:bottom w:val="single" w:sz="4" w:space="0" w:color="3F3F3F"/>
              <w:right w:val="single" w:sz="4" w:space="0" w:color="3F3F3F"/>
            </w:tcBorders>
            <w:shd w:val="clear" w:color="000000" w:fill="F2F2F2"/>
            <w:noWrap/>
            <w:vAlign w:val="bottom"/>
            <w:hideMark/>
          </w:tcPr>
          <w:p w:rsidR="007B1647" w:rsidRPr="007B1647" w:rsidRDefault="007B1647" w:rsidP="007B1647">
            <w:pPr>
              <w:spacing w:after="0" w:line="240" w:lineRule="auto"/>
              <w:jc w:val="right"/>
              <w:rPr>
                <w:rFonts w:ascii="Calibri" w:eastAsia="Times New Roman" w:hAnsi="Calibri" w:cs="Times New Roman"/>
                <w:color w:val="3F3F3F"/>
                <w:lang w:eastAsia="pl-PL"/>
              </w:rPr>
            </w:pPr>
            <w:r w:rsidRPr="007B1647">
              <w:rPr>
                <w:rFonts w:ascii="Calibri" w:eastAsia="Times New Roman" w:hAnsi="Calibri" w:cs="Times New Roman"/>
                <w:color w:val="3F3F3F"/>
                <w:lang w:eastAsia="pl-PL"/>
              </w:rPr>
              <w:t>5000</w:t>
            </w:r>
          </w:p>
        </w:tc>
        <w:tc>
          <w:tcPr>
            <w:tcW w:w="1750" w:type="dxa"/>
            <w:tcBorders>
              <w:top w:val="nil"/>
              <w:left w:val="nil"/>
              <w:bottom w:val="single" w:sz="4" w:space="0" w:color="3F3F3F"/>
              <w:right w:val="single" w:sz="4" w:space="0" w:color="3F3F3F"/>
            </w:tcBorders>
            <w:shd w:val="clear" w:color="000000" w:fill="F2F2F2"/>
            <w:noWrap/>
            <w:vAlign w:val="bottom"/>
            <w:hideMark/>
          </w:tcPr>
          <w:p w:rsidR="007B1647" w:rsidRPr="007B1647" w:rsidRDefault="007B1647" w:rsidP="007B1647">
            <w:pPr>
              <w:spacing w:after="0" w:line="240" w:lineRule="auto"/>
              <w:jc w:val="right"/>
              <w:rPr>
                <w:rFonts w:ascii="Calibri" w:eastAsia="Times New Roman" w:hAnsi="Calibri" w:cs="Times New Roman"/>
                <w:color w:val="3F3F3F"/>
                <w:lang w:eastAsia="pl-PL"/>
              </w:rPr>
            </w:pPr>
            <w:r w:rsidRPr="007B1647">
              <w:rPr>
                <w:rFonts w:ascii="Calibri" w:eastAsia="Times New Roman" w:hAnsi="Calibri" w:cs="Times New Roman"/>
                <w:color w:val="3F3F3F"/>
                <w:lang w:eastAsia="pl-PL"/>
              </w:rPr>
              <w:t>90</w:t>
            </w:r>
          </w:p>
        </w:tc>
        <w:tc>
          <w:tcPr>
            <w:tcW w:w="1078" w:type="dxa"/>
            <w:tcBorders>
              <w:top w:val="nil"/>
              <w:left w:val="nil"/>
              <w:bottom w:val="single" w:sz="4" w:space="0" w:color="3F3F3F"/>
              <w:right w:val="single" w:sz="4" w:space="0" w:color="3F3F3F"/>
            </w:tcBorders>
            <w:shd w:val="clear" w:color="000000" w:fill="F2F2F2"/>
            <w:noWrap/>
            <w:vAlign w:val="bottom"/>
            <w:hideMark/>
          </w:tcPr>
          <w:p w:rsidR="007B1647" w:rsidRPr="007B1647" w:rsidRDefault="007B1647" w:rsidP="007B1647">
            <w:pPr>
              <w:spacing w:after="0" w:line="240" w:lineRule="auto"/>
              <w:jc w:val="right"/>
              <w:rPr>
                <w:rFonts w:ascii="Calibri" w:eastAsia="Times New Roman" w:hAnsi="Calibri" w:cs="Times New Roman"/>
                <w:color w:val="3F3F3F"/>
                <w:lang w:eastAsia="pl-PL"/>
              </w:rPr>
            </w:pPr>
            <w:r w:rsidRPr="007B1647">
              <w:rPr>
                <w:rFonts w:ascii="Calibri" w:eastAsia="Times New Roman" w:hAnsi="Calibri" w:cs="Times New Roman"/>
                <w:color w:val="3F3F3F"/>
                <w:lang w:eastAsia="pl-PL"/>
              </w:rPr>
              <w:t>214.5624</w:t>
            </w:r>
          </w:p>
        </w:tc>
      </w:tr>
      <w:tr w:rsidR="007B1647" w:rsidRPr="007B1647" w:rsidTr="007B1647">
        <w:trPr>
          <w:trHeight w:val="300"/>
          <w:jc w:val="center"/>
        </w:trPr>
        <w:tc>
          <w:tcPr>
            <w:tcW w:w="1269" w:type="dxa"/>
            <w:tcBorders>
              <w:top w:val="nil"/>
              <w:left w:val="single" w:sz="4" w:space="0" w:color="3F3F3F"/>
              <w:bottom w:val="single" w:sz="4" w:space="0" w:color="3F3F3F"/>
              <w:right w:val="single" w:sz="4" w:space="0" w:color="3F3F3F"/>
            </w:tcBorders>
            <w:shd w:val="clear" w:color="000000" w:fill="F2F2F2"/>
            <w:noWrap/>
            <w:vAlign w:val="bottom"/>
            <w:hideMark/>
          </w:tcPr>
          <w:p w:rsidR="007B1647" w:rsidRPr="007B1647" w:rsidRDefault="007B1647" w:rsidP="007B1647">
            <w:pPr>
              <w:spacing w:after="0" w:line="240" w:lineRule="auto"/>
              <w:jc w:val="right"/>
              <w:rPr>
                <w:rFonts w:ascii="Calibri" w:eastAsia="Times New Roman" w:hAnsi="Calibri" w:cs="Times New Roman"/>
                <w:color w:val="3F3F3F"/>
                <w:lang w:eastAsia="pl-PL"/>
              </w:rPr>
            </w:pPr>
            <w:r w:rsidRPr="007B1647">
              <w:rPr>
                <w:rFonts w:ascii="Calibri" w:eastAsia="Times New Roman" w:hAnsi="Calibri" w:cs="Times New Roman"/>
                <w:color w:val="3F3F3F"/>
                <w:lang w:eastAsia="pl-PL"/>
              </w:rPr>
              <w:t>4026</w:t>
            </w:r>
          </w:p>
        </w:tc>
        <w:tc>
          <w:tcPr>
            <w:tcW w:w="1103" w:type="dxa"/>
            <w:tcBorders>
              <w:top w:val="nil"/>
              <w:left w:val="nil"/>
              <w:bottom w:val="single" w:sz="4" w:space="0" w:color="3F3F3F"/>
              <w:right w:val="single" w:sz="4" w:space="0" w:color="3F3F3F"/>
            </w:tcBorders>
            <w:shd w:val="clear" w:color="000000" w:fill="F2F2F2"/>
            <w:noWrap/>
            <w:vAlign w:val="bottom"/>
            <w:hideMark/>
          </w:tcPr>
          <w:p w:rsidR="007B1647" w:rsidRPr="007B1647" w:rsidRDefault="007B1647" w:rsidP="007B1647">
            <w:pPr>
              <w:spacing w:after="0" w:line="240" w:lineRule="auto"/>
              <w:jc w:val="right"/>
              <w:rPr>
                <w:rFonts w:ascii="Calibri" w:eastAsia="Times New Roman" w:hAnsi="Calibri" w:cs="Times New Roman"/>
                <w:color w:val="3F3F3F"/>
                <w:lang w:eastAsia="pl-PL"/>
              </w:rPr>
            </w:pPr>
            <w:r w:rsidRPr="007B1647">
              <w:rPr>
                <w:rFonts w:ascii="Calibri" w:eastAsia="Times New Roman" w:hAnsi="Calibri" w:cs="Times New Roman"/>
                <w:color w:val="3F3F3F"/>
                <w:lang w:eastAsia="pl-PL"/>
              </w:rPr>
              <w:t>5000</w:t>
            </w:r>
          </w:p>
        </w:tc>
        <w:tc>
          <w:tcPr>
            <w:tcW w:w="1750" w:type="dxa"/>
            <w:tcBorders>
              <w:top w:val="nil"/>
              <w:left w:val="nil"/>
              <w:bottom w:val="single" w:sz="4" w:space="0" w:color="3F3F3F"/>
              <w:right w:val="single" w:sz="4" w:space="0" w:color="3F3F3F"/>
            </w:tcBorders>
            <w:shd w:val="clear" w:color="000000" w:fill="F2F2F2"/>
            <w:noWrap/>
            <w:vAlign w:val="bottom"/>
            <w:hideMark/>
          </w:tcPr>
          <w:p w:rsidR="007B1647" w:rsidRPr="007B1647" w:rsidRDefault="007B1647" w:rsidP="007B1647">
            <w:pPr>
              <w:spacing w:after="0" w:line="240" w:lineRule="auto"/>
              <w:jc w:val="right"/>
              <w:rPr>
                <w:rFonts w:ascii="Calibri" w:eastAsia="Times New Roman" w:hAnsi="Calibri" w:cs="Times New Roman"/>
                <w:color w:val="3F3F3F"/>
                <w:lang w:eastAsia="pl-PL"/>
              </w:rPr>
            </w:pPr>
            <w:r w:rsidRPr="007B1647">
              <w:rPr>
                <w:rFonts w:ascii="Calibri" w:eastAsia="Times New Roman" w:hAnsi="Calibri" w:cs="Times New Roman"/>
                <w:color w:val="3F3F3F"/>
                <w:lang w:eastAsia="pl-PL"/>
              </w:rPr>
              <w:t>80.52</w:t>
            </w:r>
          </w:p>
        </w:tc>
        <w:tc>
          <w:tcPr>
            <w:tcW w:w="1078" w:type="dxa"/>
            <w:tcBorders>
              <w:top w:val="nil"/>
              <w:left w:val="nil"/>
              <w:bottom w:val="single" w:sz="4" w:space="0" w:color="3F3F3F"/>
              <w:right w:val="single" w:sz="4" w:space="0" w:color="3F3F3F"/>
            </w:tcBorders>
            <w:shd w:val="clear" w:color="000000" w:fill="F2F2F2"/>
            <w:noWrap/>
            <w:vAlign w:val="bottom"/>
            <w:hideMark/>
          </w:tcPr>
          <w:p w:rsidR="007B1647" w:rsidRPr="007B1647" w:rsidRDefault="007B1647" w:rsidP="007B1647">
            <w:pPr>
              <w:spacing w:after="0" w:line="240" w:lineRule="auto"/>
              <w:jc w:val="right"/>
              <w:rPr>
                <w:rFonts w:ascii="Calibri" w:eastAsia="Times New Roman" w:hAnsi="Calibri" w:cs="Times New Roman"/>
                <w:color w:val="3F3F3F"/>
                <w:lang w:eastAsia="pl-PL"/>
              </w:rPr>
            </w:pPr>
            <w:r w:rsidRPr="007B1647">
              <w:rPr>
                <w:rFonts w:ascii="Calibri" w:eastAsia="Times New Roman" w:hAnsi="Calibri" w:cs="Times New Roman"/>
                <w:color w:val="3F3F3F"/>
                <w:lang w:eastAsia="pl-PL"/>
              </w:rPr>
              <w:t>213.1296</w:t>
            </w:r>
          </w:p>
        </w:tc>
      </w:tr>
      <w:tr w:rsidR="007B1647" w:rsidRPr="007B1647" w:rsidTr="007B1647">
        <w:trPr>
          <w:trHeight w:val="300"/>
          <w:jc w:val="center"/>
        </w:trPr>
        <w:tc>
          <w:tcPr>
            <w:tcW w:w="1269" w:type="dxa"/>
            <w:tcBorders>
              <w:top w:val="nil"/>
              <w:left w:val="single" w:sz="4" w:space="0" w:color="3F3F3F"/>
              <w:bottom w:val="single" w:sz="4" w:space="0" w:color="3F3F3F"/>
              <w:right w:val="single" w:sz="4" w:space="0" w:color="3F3F3F"/>
            </w:tcBorders>
            <w:shd w:val="clear" w:color="000000" w:fill="F2F2F2"/>
            <w:noWrap/>
            <w:vAlign w:val="bottom"/>
            <w:hideMark/>
          </w:tcPr>
          <w:p w:rsidR="007B1647" w:rsidRPr="007B1647" w:rsidRDefault="007B1647" w:rsidP="007B1647">
            <w:pPr>
              <w:spacing w:after="0" w:line="240" w:lineRule="auto"/>
              <w:jc w:val="right"/>
              <w:rPr>
                <w:rFonts w:ascii="Calibri" w:eastAsia="Times New Roman" w:hAnsi="Calibri" w:cs="Times New Roman"/>
                <w:color w:val="3F3F3F"/>
                <w:lang w:eastAsia="pl-PL"/>
              </w:rPr>
            </w:pPr>
            <w:r w:rsidRPr="007B1647">
              <w:rPr>
                <w:rFonts w:ascii="Calibri" w:eastAsia="Times New Roman" w:hAnsi="Calibri" w:cs="Times New Roman"/>
                <w:color w:val="3F3F3F"/>
                <w:lang w:eastAsia="pl-PL"/>
              </w:rPr>
              <w:t>4505</w:t>
            </w:r>
          </w:p>
        </w:tc>
        <w:tc>
          <w:tcPr>
            <w:tcW w:w="1103" w:type="dxa"/>
            <w:tcBorders>
              <w:top w:val="nil"/>
              <w:left w:val="nil"/>
              <w:bottom w:val="single" w:sz="4" w:space="0" w:color="3F3F3F"/>
              <w:right w:val="single" w:sz="4" w:space="0" w:color="3F3F3F"/>
            </w:tcBorders>
            <w:shd w:val="clear" w:color="000000" w:fill="F2F2F2"/>
            <w:noWrap/>
            <w:vAlign w:val="bottom"/>
            <w:hideMark/>
          </w:tcPr>
          <w:p w:rsidR="007B1647" w:rsidRPr="007B1647" w:rsidRDefault="007B1647" w:rsidP="007B1647">
            <w:pPr>
              <w:spacing w:after="0" w:line="240" w:lineRule="auto"/>
              <w:jc w:val="right"/>
              <w:rPr>
                <w:rFonts w:ascii="Calibri" w:eastAsia="Times New Roman" w:hAnsi="Calibri" w:cs="Times New Roman"/>
                <w:color w:val="3F3F3F"/>
                <w:lang w:eastAsia="pl-PL"/>
              </w:rPr>
            </w:pPr>
            <w:r w:rsidRPr="007B1647">
              <w:rPr>
                <w:rFonts w:ascii="Calibri" w:eastAsia="Times New Roman" w:hAnsi="Calibri" w:cs="Times New Roman"/>
                <w:color w:val="3F3F3F"/>
                <w:lang w:eastAsia="pl-PL"/>
              </w:rPr>
              <w:t>5000</w:t>
            </w:r>
          </w:p>
        </w:tc>
        <w:tc>
          <w:tcPr>
            <w:tcW w:w="1750" w:type="dxa"/>
            <w:tcBorders>
              <w:top w:val="nil"/>
              <w:left w:val="nil"/>
              <w:bottom w:val="single" w:sz="4" w:space="0" w:color="3F3F3F"/>
              <w:right w:val="single" w:sz="4" w:space="0" w:color="3F3F3F"/>
            </w:tcBorders>
            <w:shd w:val="clear" w:color="000000" w:fill="F2F2F2"/>
            <w:noWrap/>
            <w:vAlign w:val="bottom"/>
            <w:hideMark/>
          </w:tcPr>
          <w:p w:rsidR="007B1647" w:rsidRPr="007B1647" w:rsidRDefault="007B1647" w:rsidP="007B1647">
            <w:pPr>
              <w:spacing w:after="0" w:line="240" w:lineRule="auto"/>
              <w:jc w:val="right"/>
              <w:rPr>
                <w:rFonts w:ascii="Calibri" w:eastAsia="Times New Roman" w:hAnsi="Calibri" w:cs="Times New Roman"/>
                <w:color w:val="3F3F3F"/>
                <w:lang w:eastAsia="pl-PL"/>
              </w:rPr>
            </w:pPr>
            <w:r w:rsidRPr="007B1647">
              <w:rPr>
                <w:rFonts w:ascii="Calibri" w:eastAsia="Times New Roman" w:hAnsi="Calibri" w:cs="Times New Roman"/>
                <w:color w:val="3F3F3F"/>
                <w:lang w:eastAsia="pl-PL"/>
              </w:rPr>
              <w:t>90.1</w:t>
            </w:r>
          </w:p>
        </w:tc>
        <w:tc>
          <w:tcPr>
            <w:tcW w:w="1078" w:type="dxa"/>
            <w:tcBorders>
              <w:top w:val="nil"/>
              <w:left w:val="nil"/>
              <w:bottom w:val="single" w:sz="4" w:space="0" w:color="3F3F3F"/>
              <w:right w:val="single" w:sz="4" w:space="0" w:color="3F3F3F"/>
            </w:tcBorders>
            <w:shd w:val="clear" w:color="000000" w:fill="F2F2F2"/>
            <w:noWrap/>
            <w:vAlign w:val="bottom"/>
            <w:hideMark/>
          </w:tcPr>
          <w:p w:rsidR="007B1647" w:rsidRPr="007B1647" w:rsidRDefault="007B1647" w:rsidP="007B1647">
            <w:pPr>
              <w:spacing w:after="0" w:line="240" w:lineRule="auto"/>
              <w:jc w:val="right"/>
              <w:rPr>
                <w:rFonts w:ascii="Calibri" w:eastAsia="Times New Roman" w:hAnsi="Calibri" w:cs="Times New Roman"/>
                <w:color w:val="3F3F3F"/>
                <w:lang w:eastAsia="pl-PL"/>
              </w:rPr>
            </w:pPr>
            <w:r w:rsidRPr="007B1647">
              <w:rPr>
                <w:rFonts w:ascii="Calibri" w:eastAsia="Times New Roman" w:hAnsi="Calibri" w:cs="Times New Roman"/>
                <w:color w:val="3F3F3F"/>
                <w:lang w:eastAsia="pl-PL"/>
              </w:rPr>
              <w:t>219.857</w:t>
            </w:r>
          </w:p>
        </w:tc>
      </w:tr>
      <w:tr w:rsidR="007B1647" w:rsidRPr="007B1647" w:rsidTr="007B1647">
        <w:trPr>
          <w:trHeight w:val="300"/>
          <w:jc w:val="center"/>
        </w:trPr>
        <w:tc>
          <w:tcPr>
            <w:tcW w:w="1269" w:type="dxa"/>
            <w:tcBorders>
              <w:top w:val="nil"/>
              <w:left w:val="single" w:sz="4" w:space="0" w:color="3F3F3F"/>
              <w:bottom w:val="single" w:sz="4" w:space="0" w:color="3F3F3F"/>
              <w:right w:val="single" w:sz="4" w:space="0" w:color="3F3F3F"/>
            </w:tcBorders>
            <w:shd w:val="clear" w:color="000000" w:fill="F2F2F2"/>
            <w:noWrap/>
            <w:vAlign w:val="bottom"/>
            <w:hideMark/>
          </w:tcPr>
          <w:p w:rsidR="007B1647" w:rsidRPr="007B1647" w:rsidRDefault="007B1647" w:rsidP="007B1647">
            <w:pPr>
              <w:spacing w:after="0" w:line="240" w:lineRule="auto"/>
              <w:jc w:val="right"/>
              <w:rPr>
                <w:rFonts w:ascii="Calibri" w:eastAsia="Times New Roman" w:hAnsi="Calibri" w:cs="Times New Roman"/>
                <w:color w:val="3F3F3F"/>
                <w:lang w:eastAsia="pl-PL"/>
              </w:rPr>
            </w:pPr>
            <w:r w:rsidRPr="007B1647">
              <w:rPr>
                <w:rFonts w:ascii="Calibri" w:eastAsia="Times New Roman" w:hAnsi="Calibri" w:cs="Times New Roman"/>
                <w:color w:val="3F3F3F"/>
                <w:lang w:eastAsia="pl-PL"/>
              </w:rPr>
              <w:t>4471</w:t>
            </w:r>
          </w:p>
        </w:tc>
        <w:tc>
          <w:tcPr>
            <w:tcW w:w="1103" w:type="dxa"/>
            <w:tcBorders>
              <w:top w:val="nil"/>
              <w:left w:val="nil"/>
              <w:bottom w:val="single" w:sz="4" w:space="0" w:color="3F3F3F"/>
              <w:right w:val="single" w:sz="4" w:space="0" w:color="3F3F3F"/>
            </w:tcBorders>
            <w:shd w:val="clear" w:color="000000" w:fill="F2F2F2"/>
            <w:noWrap/>
            <w:vAlign w:val="bottom"/>
            <w:hideMark/>
          </w:tcPr>
          <w:p w:rsidR="007B1647" w:rsidRPr="007B1647" w:rsidRDefault="007B1647" w:rsidP="007B1647">
            <w:pPr>
              <w:spacing w:after="0" w:line="240" w:lineRule="auto"/>
              <w:jc w:val="right"/>
              <w:rPr>
                <w:rFonts w:ascii="Calibri" w:eastAsia="Times New Roman" w:hAnsi="Calibri" w:cs="Times New Roman"/>
                <w:color w:val="3F3F3F"/>
                <w:lang w:eastAsia="pl-PL"/>
              </w:rPr>
            </w:pPr>
            <w:r w:rsidRPr="007B1647">
              <w:rPr>
                <w:rFonts w:ascii="Calibri" w:eastAsia="Times New Roman" w:hAnsi="Calibri" w:cs="Times New Roman"/>
                <w:color w:val="3F3F3F"/>
                <w:lang w:eastAsia="pl-PL"/>
              </w:rPr>
              <w:t>5000</w:t>
            </w:r>
          </w:p>
        </w:tc>
        <w:tc>
          <w:tcPr>
            <w:tcW w:w="1750" w:type="dxa"/>
            <w:tcBorders>
              <w:top w:val="nil"/>
              <w:left w:val="nil"/>
              <w:bottom w:val="single" w:sz="4" w:space="0" w:color="3F3F3F"/>
              <w:right w:val="single" w:sz="4" w:space="0" w:color="3F3F3F"/>
            </w:tcBorders>
            <w:shd w:val="clear" w:color="000000" w:fill="F2F2F2"/>
            <w:noWrap/>
            <w:vAlign w:val="bottom"/>
            <w:hideMark/>
          </w:tcPr>
          <w:p w:rsidR="007B1647" w:rsidRPr="007B1647" w:rsidRDefault="007B1647" w:rsidP="007B1647">
            <w:pPr>
              <w:spacing w:after="0" w:line="240" w:lineRule="auto"/>
              <w:jc w:val="right"/>
              <w:rPr>
                <w:rFonts w:ascii="Calibri" w:eastAsia="Times New Roman" w:hAnsi="Calibri" w:cs="Times New Roman"/>
                <w:color w:val="3F3F3F"/>
                <w:lang w:eastAsia="pl-PL"/>
              </w:rPr>
            </w:pPr>
            <w:r w:rsidRPr="007B1647">
              <w:rPr>
                <w:rFonts w:ascii="Calibri" w:eastAsia="Times New Roman" w:hAnsi="Calibri" w:cs="Times New Roman"/>
                <w:color w:val="3F3F3F"/>
                <w:lang w:eastAsia="pl-PL"/>
              </w:rPr>
              <w:t>89.42</w:t>
            </w:r>
          </w:p>
        </w:tc>
        <w:tc>
          <w:tcPr>
            <w:tcW w:w="1078" w:type="dxa"/>
            <w:tcBorders>
              <w:top w:val="nil"/>
              <w:left w:val="nil"/>
              <w:bottom w:val="single" w:sz="4" w:space="0" w:color="3F3F3F"/>
              <w:right w:val="single" w:sz="4" w:space="0" w:color="3F3F3F"/>
            </w:tcBorders>
            <w:shd w:val="clear" w:color="000000" w:fill="F2F2F2"/>
            <w:noWrap/>
            <w:vAlign w:val="bottom"/>
            <w:hideMark/>
          </w:tcPr>
          <w:p w:rsidR="007B1647" w:rsidRPr="007B1647" w:rsidRDefault="007B1647" w:rsidP="007B1647">
            <w:pPr>
              <w:spacing w:after="0" w:line="240" w:lineRule="auto"/>
              <w:jc w:val="right"/>
              <w:rPr>
                <w:rFonts w:ascii="Calibri" w:eastAsia="Times New Roman" w:hAnsi="Calibri" w:cs="Times New Roman"/>
                <w:color w:val="3F3F3F"/>
                <w:lang w:eastAsia="pl-PL"/>
              </w:rPr>
            </w:pPr>
            <w:r w:rsidRPr="007B1647">
              <w:rPr>
                <w:rFonts w:ascii="Calibri" w:eastAsia="Times New Roman" w:hAnsi="Calibri" w:cs="Times New Roman"/>
                <w:color w:val="3F3F3F"/>
                <w:lang w:eastAsia="pl-PL"/>
              </w:rPr>
              <w:t>215.041</w:t>
            </w:r>
          </w:p>
        </w:tc>
      </w:tr>
      <w:tr w:rsidR="007B1647" w:rsidRPr="007B1647" w:rsidTr="007B1647">
        <w:trPr>
          <w:trHeight w:val="300"/>
          <w:jc w:val="center"/>
        </w:trPr>
        <w:tc>
          <w:tcPr>
            <w:tcW w:w="1269" w:type="dxa"/>
            <w:tcBorders>
              <w:top w:val="nil"/>
              <w:left w:val="single" w:sz="4" w:space="0" w:color="3F3F3F"/>
              <w:bottom w:val="single" w:sz="4" w:space="0" w:color="3F3F3F"/>
              <w:right w:val="single" w:sz="4" w:space="0" w:color="3F3F3F"/>
            </w:tcBorders>
            <w:shd w:val="clear" w:color="000000" w:fill="F2F2F2"/>
            <w:noWrap/>
            <w:vAlign w:val="bottom"/>
            <w:hideMark/>
          </w:tcPr>
          <w:p w:rsidR="007B1647" w:rsidRPr="007B1647" w:rsidRDefault="007B1647" w:rsidP="007B1647">
            <w:pPr>
              <w:spacing w:after="0" w:line="240" w:lineRule="auto"/>
              <w:jc w:val="right"/>
              <w:rPr>
                <w:rFonts w:ascii="Calibri" w:eastAsia="Times New Roman" w:hAnsi="Calibri" w:cs="Times New Roman"/>
                <w:color w:val="3F3F3F"/>
                <w:lang w:eastAsia="pl-PL"/>
              </w:rPr>
            </w:pPr>
            <w:r w:rsidRPr="007B1647">
              <w:rPr>
                <w:rFonts w:ascii="Calibri" w:eastAsia="Times New Roman" w:hAnsi="Calibri" w:cs="Times New Roman"/>
                <w:color w:val="3F3F3F"/>
                <w:lang w:eastAsia="pl-PL"/>
              </w:rPr>
              <w:t>4446</w:t>
            </w:r>
          </w:p>
        </w:tc>
        <w:tc>
          <w:tcPr>
            <w:tcW w:w="1103" w:type="dxa"/>
            <w:tcBorders>
              <w:top w:val="nil"/>
              <w:left w:val="nil"/>
              <w:bottom w:val="single" w:sz="4" w:space="0" w:color="3F3F3F"/>
              <w:right w:val="single" w:sz="4" w:space="0" w:color="3F3F3F"/>
            </w:tcBorders>
            <w:shd w:val="clear" w:color="000000" w:fill="F2F2F2"/>
            <w:noWrap/>
            <w:vAlign w:val="bottom"/>
            <w:hideMark/>
          </w:tcPr>
          <w:p w:rsidR="007B1647" w:rsidRPr="007B1647" w:rsidRDefault="007B1647" w:rsidP="007B1647">
            <w:pPr>
              <w:spacing w:after="0" w:line="240" w:lineRule="auto"/>
              <w:jc w:val="right"/>
              <w:rPr>
                <w:rFonts w:ascii="Calibri" w:eastAsia="Times New Roman" w:hAnsi="Calibri" w:cs="Times New Roman"/>
                <w:color w:val="3F3F3F"/>
                <w:lang w:eastAsia="pl-PL"/>
              </w:rPr>
            </w:pPr>
            <w:r w:rsidRPr="007B1647">
              <w:rPr>
                <w:rFonts w:ascii="Calibri" w:eastAsia="Times New Roman" w:hAnsi="Calibri" w:cs="Times New Roman"/>
                <w:color w:val="3F3F3F"/>
                <w:lang w:eastAsia="pl-PL"/>
              </w:rPr>
              <w:t>5000</w:t>
            </w:r>
          </w:p>
        </w:tc>
        <w:tc>
          <w:tcPr>
            <w:tcW w:w="1750" w:type="dxa"/>
            <w:tcBorders>
              <w:top w:val="nil"/>
              <w:left w:val="nil"/>
              <w:bottom w:val="single" w:sz="4" w:space="0" w:color="3F3F3F"/>
              <w:right w:val="single" w:sz="4" w:space="0" w:color="3F3F3F"/>
            </w:tcBorders>
            <w:shd w:val="clear" w:color="000000" w:fill="F2F2F2"/>
            <w:noWrap/>
            <w:vAlign w:val="bottom"/>
            <w:hideMark/>
          </w:tcPr>
          <w:p w:rsidR="007B1647" w:rsidRPr="007B1647" w:rsidRDefault="007B1647" w:rsidP="007B1647">
            <w:pPr>
              <w:spacing w:after="0" w:line="240" w:lineRule="auto"/>
              <w:jc w:val="right"/>
              <w:rPr>
                <w:rFonts w:ascii="Calibri" w:eastAsia="Times New Roman" w:hAnsi="Calibri" w:cs="Times New Roman"/>
                <w:color w:val="3F3F3F"/>
                <w:lang w:eastAsia="pl-PL"/>
              </w:rPr>
            </w:pPr>
            <w:r w:rsidRPr="007B1647">
              <w:rPr>
                <w:rFonts w:ascii="Calibri" w:eastAsia="Times New Roman" w:hAnsi="Calibri" w:cs="Times New Roman"/>
                <w:color w:val="3F3F3F"/>
                <w:lang w:eastAsia="pl-PL"/>
              </w:rPr>
              <w:t>88.92</w:t>
            </w:r>
          </w:p>
        </w:tc>
        <w:tc>
          <w:tcPr>
            <w:tcW w:w="1078" w:type="dxa"/>
            <w:tcBorders>
              <w:top w:val="nil"/>
              <w:left w:val="nil"/>
              <w:bottom w:val="single" w:sz="4" w:space="0" w:color="3F3F3F"/>
              <w:right w:val="single" w:sz="4" w:space="0" w:color="3F3F3F"/>
            </w:tcBorders>
            <w:shd w:val="clear" w:color="000000" w:fill="F2F2F2"/>
            <w:noWrap/>
            <w:vAlign w:val="bottom"/>
            <w:hideMark/>
          </w:tcPr>
          <w:p w:rsidR="007B1647" w:rsidRPr="007B1647" w:rsidRDefault="007B1647" w:rsidP="007B1647">
            <w:pPr>
              <w:spacing w:after="0" w:line="240" w:lineRule="auto"/>
              <w:jc w:val="right"/>
              <w:rPr>
                <w:rFonts w:ascii="Calibri" w:eastAsia="Times New Roman" w:hAnsi="Calibri" w:cs="Times New Roman"/>
                <w:color w:val="3F3F3F"/>
                <w:lang w:eastAsia="pl-PL"/>
              </w:rPr>
            </w:pPr>
            <w:r w:rsidRPr="007B1647">
              <w:rPr>
                <w:rFonts w:ascii="Calibri" w:eastAsia="Times New Roman" w:hAnsi="Calibri" w:cs="Times New Roman"/>
                <w:color w:val="3F3F3F"/>
                <w:lang w:eastAsia="pl-PL"/>
              </w:rPr>
              <w:t>211.2266</w:t>
            </w:r>
          </w:p>
        </w:tc>
      </w:tr>
      <w:tr w:rsidR="007B1647" w:rsidRPr="007B1647" w:rsidTr="007B1647">
        <w:trPr>
          <w:trHeight w:val="300"/>
          <w:jc w:val="center"/>
        </w:trPr>
        <w:tc>
          <w:tcPr>
            <w:tcW w:w="1269" w:type="dxa"/>
            <w:tcBorders>
              <w:top w:val="nil"/>
              <w:left w:val="single" w:sz="4" w:space="0" w:color="3F3F3F"/>
              <w:bottom w:val="single" w:sz="4" w:space="0" w:color="3F3F3F"/>
              <w:right w:val="single" w:sz="4" w:space="0" w:color="3F3F3F"/>
            </w:tcBorders>
            <w:shd w:val="clear" w:color="000000" w:fill="F2F2F2"/>
            <w:noWrap/>
            <w:vAlign w:val="bottom"/>
            <w:hideMark/>
          </w:tcPr>
          <w:p w:rsidR="007B1647" w:rsidRPr="007B1647" w:rsidRDefault="007B1647" w:rsidP="007B1647">
            <w:pPr>
              <w:spacing w:after="0" w:line="240" w:lineRule="auto"/>
              <w:jc w:val="right"/>
              <w:rPr>
                <w:rFonts w:ascii="Calibri" w:eastAsia="Times New Roman" w:hAnsi="Calibri" w:cs="Times New Roman"/>
                <w:b/>
                <w:bCs/>
                <w:color w:val="00B050"/>
                <w:lang w:eastAsia="pl-PL"/>
              </w:rPr>
            </w:pPr>
            <w:r w:rsidRPr="007B1647">
              <w:rPr>
                <w:rFonts w:ascii="Calibri" w:eastAsia="Times New Roman" w:hAnsi="Calibri" w:cs="Times New Roman"/>
                <w:b/>
                <w:bCs/>
                <w:color w:val="00B050"/>
                <w:lang w:eastAsia="pl-PL"/>
              </w:rPr>
              <w:t>4491</w:t>
            </w:r>
          </w:p>
        </w:tc>
        <w:tc>
          <w:tcPr>
            <w:tcW w:w="1103" w:type="dxa"/>
            <w:tcBorders>
              <w:top w:val="nil"/>
              <w:left w:val="nil"/>
              <w:bottom w:val="single" w:sz="4" w:space="0" w:color="3F3F3F"/>
              <w:right w:val="single" w:sz="4" w:space="0" w:color="3F3F3F"/>
            </w:tcBorders>
            <w:shd w:val="clear" w:color="000000" w:fill="F2F2F2"/>
            <w:noWrap/>
            <w:vAlign w:val="bottom"/>
            <w:hideMark/>
          </w:tcPr>
          <w:p w:rsidR="007B1647" w:rsidRPr="007B1647" w:rsidRDefault="007B1647" w:rsidP="007B1647">
            <w:pPr>
              <w:spacing w:after="0" w:line="240" w:lineRule="auto"/>
              <w:jc w:val="right"/>
              <w:rPr>
                <w:rFonts w:ascii="Calibri" w:eastAsia="Times New Roman" w:hAnsi="Calibri" w:cs="Times New Roman"/>
                <w:b/>
                <w:bCs/>
                <w:color w:val="00B050"/>
                <w:lang w:eastAsia="pl-PL"/>
              </w:rPr>
            </w:pPr>
            <w:r w:rsidRPr="007B1647">
              <w:rPr>
                <w:rFonts w:ascii="Calibri" w:eastAsia="Times New Roman" w:hAnsi="Calibri" w:cs="Times New Roman"/>
                <w:b/>
                <w:bCs/>
                <w:color w:val="00B050"/>
                <w:lang w:eastAsia="pl-PL"/>
              </w:rPr>
              <w:t>5000</w:t>
            </w:r>
          </w:p>
        </w:tc>
        <w:tc>
          <w:tcPr>
            <w:tcW w:w="1750" w:type="dxa"/>
            <w:tcBorders>
              <w:top w:val="nil"/>
              <w:left w:val="nil"/>
              <w:bottom w:val="single" w:sz="4" w:space="0" w:color="3F3F3F"/>
              <w:right w:val="single" w:sz="4" w:space="0" w:color="3F3F3F"/>
            </w:tcBorders>
            <w:shd w:val="clear" w:color="000000" w:fill="F2F2F2"/>
            <w:noWrap/>
            <w:vAlign w:val="bottom"/>
            <w:hideMark/>
          </w:tcPr>
          <w:p w:rsidR="007B1647" w:rsidRPr="007B1647" w:rsidRDefault="007B1647" w:rsidP="007B1647">
            <w:pPr>
              <w:spacing w:after="0" w:line="240" w:lineRule="auto"/>
              <w:jc w:val="right"/>
              <w:rPr>
                <w:rFonts w:ascii="Calibri" w:eastAsia="Times New Roman" w:hAnsi="Calibri" w:cs="Times New Roman"/>
                <w:b/>
                <w:bCs/>
                <w:color w:val="00B050"/>
                <w:lang w:eastAsia="pl-PL"/>
              </w:rPr>
            </w:pPr>
            <w:r w:rsidRPr="007B1647">
              <w:rPr>
                <w:rFonts w:ascii="Calibri" w:eastAsia="Times New Roman" w:hAnsi="Calibri" w:cs="Times New Roman"/>
                <w:b/>
                <w:bCs/>
                <w:color w:val="00B050"/>
                <w:lang w:eastAsia="pl-PL"/>
              </w:rPr>
              <w:t>89.82</w:t>
            </w:r>
          </w:p>
        </w:tc>
        <w:tc>
          <w:tcPr>
            <w:tcW w:w="1078" w:type="dxa"/>
            <w:tcBorders>
              <w:top w:val="nil"/>
              <w:left w:val="nil"/>
              <w:bottom w:val="single" w:sz="4" w:space="0" w:color="3F3F3F"/>
              <w:right w:val="single" w:sz="4" w:space="0" w:color="3F3F3F"/>
            </w:tcBorders>
            <w:shd w:val="clear" w:color="000000" w:fill="F2F2F2"/>
            <w:noWrap/>
            <w:vAlign w:val="bottom"/>
            <w:hideMark/>
          </w:tcPr>
          <w:p w:rsidR="007B1647" w:rsidRPr="007B1647" w:rsidRDefault="007B1647" w:rsidP="007B1647">
            <w:pPr>
              <w:spacing w:after="0" w:line="240" w:lineRule="auto"/>
              <w:jc w:val="right"/>
              <w:rPr>
                <w:rFonts w:ascii="Calibri" w:eastAsia="Times New Roman" w:hAnsi="Calibri" w:cs="Times New Roman"/>
                <w:b/>
                <w:bCs/>
                <w:color w:val="00B050"/>
                <w:lang w:eastAsia="pl-PL"/>
              </w:rPr>
            </w:pPr>
            <w:r w:rsidRPr="007B1647">
              <w:rPr>
                <w:rFonts w:ascii="Calibri" w:eastAsia="Times New Roman" w:hAnsi="Calibri" w:cs="Times New Roman"/>
                <w:b/>
                <w:bCs/>
                <w:color w:val="00B050"/>
                <w:lang w:eastAsia="pl-PL"/>
              </w:rPr>
              <w:t>207.4464</w:t>
            </w:r>
          </w:p>
        </w:tc>
      </w:tr>
    </w:tbl>
    <w:p w:rsidR="007B1647" w:rsidRDefault="007B1647" w:rsidP="007B1647">
      <w:pPr>
        <w:spacing w:after="0" w:line="240" w:lineRule="auto"/>
        <w:rPr>
          <w:rFonts w:eastAsiaTheme="minorEastAsia"/>
          <w:sz w:val="24"/>
          <w:szCs w:val="24"/>
        </w:rPr>
      </w:pPr>
    </w:p>
    <w:p w:rsidR="007B1647" w:rsidRDefault="007B1647" w:rsidP="007B1647">
      <w:pPr>
        <w:spacing w:after="0" w:line="240" w:lineRule="auto"/>
        <w:rPr>
          <w:rFonts w:eastAsiaTheme="minorEastAsia"/>
          <w:sz w:val="24"/>
          <w:szCs w:val="24"/>
        </w:rPr>
      </w:pPr>
      <w:r>
        <w:rPr>
          <w:rFonts w:eastAsiaTheme="minorEastAsia"/>
          <w:sz w:val="24"/>
          <w:szCs w:val="24"/>
        </w:rPr>
        <w:t>Na czarno została zaznaczona próba, podczas której program osiągnął największą skuteczność, ponad 90%. Na zielono jest zaznaczona próba, podczas której wartość błędu średniokwadratowego MSE była najniższa.</w:t>
      </w:r>
    </w:p>
    <w:p w:rsidR="007B1647" w:rsidRDefault="007B1647" w:rsidP="007B1647">
      <w:pPr>
        <w:spacing w:after="0" w:line="240" w:lineRule="auto"/>
        <w:rPr>
          <w:rFonts w:eastAsiaTheme="minorEastAsia"/>
          <w:sz w:val="24"/>
          <w:szCs w:val="24"/>
        </w:rPr>
      </w:pPr>
    </w:p>
    <w:p w:rsidR="007B1647" w:rsidRDefault="007B1647" w:rsidP="007B1647">
      <w:pPr>
        <w:spacing w:after="0" w:line="240" w:lineRule="auto"/>
        <w:jc w:val="center"/>
        <w:rPr>
          <w:rFonts w:eastAsiaTheme="minorEastAsia"/>
          <w:sz w:val="24"/>
          <w:szCs w:val="24"/>
        </w:rPr>
      </w:pPr>
      <w:r w:rsidRPr="007B1647">
        <w:rPr>
          <w:rFonts w:eastAsiaTheme="minorEastAsia"/>
          <w:noProof/>
          <w:sz w:val="24"/>
          <w:szCs w:val="24"/>
          <w:lang w:eastAsia="pl-PL"/>
        </w:rPr>
        <w:lastRenderedPageBreak/>
        <w:drawing>
          <wp:inline distT="0" distB="0" distL="0" distR="0">
            <wp:extent cx="4381500" cy="2447925"/>
            <wp:effectExtent l="19050" t="0" r="1905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7B1647" w:rsidRDefault="007B1647" w:rsidP="007B1647">
      <w:pPr>
        <w:spacing w:after="0" w:line="240" w:lineRule="auto"/>
        <w:jc w:val="center"/>
        <w:rPr>
          <w:rFonts w:eastAsiaTheme="minorEastAsia"/>
          <w:sz w:val="24"/>
          <w:szCs w:val="24"/>
        </w:rPr>
      </w:pPr>
    </w:p>
    <w:p w:rsidR="006F5FED" w:rsidRDefault="006F5FED" w:rsidP="007B1647">
      <w:pPr>
        <w:spacing w:after="0" w:line="240" w:lineRule="auto"/>
        <w:jc w:val="center"/>
        <w:rPr>
          <w:rFonts w:eastAsiaTheme="minorEastAsia"/>
          <w:sz w:val="24"/>
          <w:szCs w:val="24"/>
        </w:rPr>
      </w:pPr>
      <w:r w:rsidRPr="006F5FED">
        <w:rPr>
          <w:rFonts w:eastAsiaTheme="minorEastAsia"/>
          <w:noProof/>
          <w:sz w:val="24"/>
          <w:szCs w:val="24"/>
          <w:lang w:eastAsia="pl-PL"/>
        </w:rPr>
        <w:drawing>
          <wp:inline distT="0" distB="0" distL="0" distR="0">
            <wp:extent cx="5760720" cy="1885950"/>
            <wp:effectExtent l="19050" t="0" r="1143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6F5FED" w:rsidRDefault="006F5FED" w:rsidP="007B1647">
      <w:pPr>
        <w:spacing w:after="0" w:line="240" w:lineRule="auto"/>
        <w:jc w:val="center"/>
        <w:rPr>
          <w:rFonts w:eastAsiaTheme="minorEastAsia"/>
          <w:sz w:val="24"/>
          <w:szCs w:val="24"/>
        </w:rPr>
      </w:pPr>
    </w:p>
    <w:p w:rsidR="006F5FED" w:rsidRDefault="006F5FED" w:rsidP="006F5FED">
      <w:pPr>
        <w:spacing w:after="0" w:line="240" w:lineRule="auto"/>
        <w:rPr>
          <w:rFonts w:eastAsiaTheme="minorEastAsia"/>
          <w:sz w:val="24"/>
          <w:szCs w:val="24"/>
        </w:rPr>
      </w:pPr>
      <w:r>
        <w:rPr>
          <w:rFonts w:eastAsiaTheme="minorEastAsia"/>
          <w:sz w:val="24"/>
          <w:szCs w:val="24"/>
          <w:u w:val="single"/>
        </w:rPr>
        <w:t>Wnioski:</w:t>
      </w:r>
    </w:p>
    <w:p w:rsidR="006F5FED" w:rsidRDefault="006F5FED" w:rsidP="006F5FED">
      <w:pPr>
        <w:spacing w:after="0" w:line="240" w:lineRule="auto"/>
        <w:rPr>
          <w:rFonts w:eastAsiaTheme="minorEastAsia"/>
          <w:sz w:val="24"/>
          <w:szCs w:val="24"/>
        </w:rPr>
      </w:pPr>
      <w:r>
        <w:rPr>
          <w:rFonts w:eastAsiaTheme="minorEastAsia"/>
          <w:sz w:val="24"/>
          <w:szCs w:val="24"/>
        </w:rPr>
        <w:t>Zaimplementowany neuron osiągnął maksymalną wartość skuteczności ponad 90%, co pokazuje efektywność nauki. Nie jest jednak w stanie nauczyć się bezbłędnie, ponieważ problem jest dla niego zbyt zło</w:t>
      </w:r>
      <w:r w:rsidR="00981329">
        <w:rPr>
          <w:rFonts w:eastAsiaTheme="minorEastAsia"/>
          <w:sz w:val="24"/>
          <w:szCs w:val="24"/>
        </w:rPr>
        <w:t>żony, składa się z dwóch wejść - jedno, jest to liczba z zakresu 1-30, drugie to liczba z zakresu 1-89. Wartości nauki są porównywane z nauczycielem, czyli wzorem matematycznym na zasięg w rzucie ukośnym:</w:t>
      </w:r>
    </w:p>
    <w:p w:rsidR="00981329" w:rsidRDefault="00981329" w:rsidP="00981329">
      <w:pPr>
        <w:spacing w:after="0" w:line="240" w:lineRule="auto"/>
        <w:jc w:val="center"/>
        <w:rPr>
          <w:rFonts w:eastAsiaTheme="minorEastAsia"/>
          <w:sz w:val="24"/>
          <w:szCs w:val="24"/>
        </w:rPr>
      </w:pPr>
      <w:r>
        <w:rPr>
          <w:noProof/>
          <w:lang w:eastAsia="pl-PL"/>
        </w:rPr>
        <w:drawing>
          <wp:inline distT="0" distB="0" distL="0" distR="0">
            <wp:extent cx="2581275" cy="571500"/>
            <wp:effectExtent l="19050" t="0" r="9525" b="0"/>
            <wp:docPr id="5" name="Picture 5" descr="http://www.fizykon.org/wzory/wz_rzut_ukosny_zas_rz.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fizykon.org/wzory/wz_rzut_ukosny_zas_rz.gif"/>
                    <pic:cNvPicPr>
                      <a:picLocks noChangeAspect="1" noChangeArrowheads="1"/>
                    </pic:cNvPicPr>
                  </pic:nvPicPr>
                  <pic:blipFill>
                    <a:blip r:embed="rId7" cstate="print"/>
                    <a:srcRect/>
                    <a:stretch>
                      <a:fillRect/>
                    </a:stretch>
                  </pic:blipFill>
                  <pic:spPr bwMode="auto">
                    <a:xfrm>
                      <a:off x="0" y="0"/>
                      <a:ext cx="2581275" cy="571500"/>
                    </a:xfrm>
                    <a:prstGeom prst="rect">
                      <a:avLst/>
                    </a:prstGeom>
                    <a:noFill/>
                    <a:ln w="9525">
                      <a:noFill/>
                      <a:miter lim="800000"/>
                      <a:headEnd/>
                      <a:tailEnd/>
                    </a:ln>
                  </pic:spPr>
                </pic:pic>
              </a:graphicData>
            </a:graphic>
          </wp:inline>
        </w:drawing>
      </w:r>
    </w:p>
    <w:p w:rsidR="00981329" w:rsidRDefault="00981329" w:rsidP="00981329">
      <w:pPr>
        <w:spacing w:after="0" w:line="240" w:lineRule="auto"/>
        <w:jc w:val="center"/>
        <w:rPr>
          <w:rFonts w:eastAsiaTheme="minorEastAsia"/>
          <w:sz w:val="24"/>
          <w:szCs w:val="24"/>
        </w:rPr>
      </w:pPr>
    </w:p>
    <w:p w:rsidR="00981329" w:rsidRDefault="00981329" w:rsidP="00981329">
      <w:pPr>
        <w:spacing w:after="0" w:line="240" w:lineRule="auto"/>
        <w:rPr>
          <w:rFonts w:eastAsiaTheme="minorEastAsia"/>
          <w:sz w:val="24"/>
          <w:szCs w:val="24"/>
        </w:rPr>
      </w:pPr>
      <w:r>
        <w:rPr>
          <w:rFonts w:eastAsiaTheme="minorEastAsia"/>
          <w:sz w:val="24"/>
          <w:szCs w:val="24"/>
        </w:rPr>
        <w:t>Wzór jest dosyć złożony, daje wiele możliwości, dlatego programu nie da się wyuczyć do końca.</w:t>
      </w:r>
    </w:p>
    <w:p w:rsidR="00981329" w:rsidRDefault="00981329" w:rsidP="00981329">
      <w:pPr>
        <w:spacing w:after="0" w:line="240" w:lineRule="auto"/>
        <w:rPr>
          <w:rFonts w:eastAsiaTheme="minorEastAsia"/>
          <w:sz w:val="24"/>
          <w:szCs w:val="24"/>
        </w:rPr>
      </w:pPr>
    </w:p>
    <w:p w:rsidR="00981329" w:rsidRDefault="00981329" w:rsidP="00981329">
      <w:pPr>
        <w:spacing w:after="0" w:line="240" w:lineRule="auto"/>
        <w:rPr>
          <w:rFonts w:eastAsiaTheme="minorEastAsia"/>
          <w:sz w:val="24"/>
          <w:szCs w:val="24"/>
        </w:rPr>
      </w:pPr>
    </w:p>
    <w:p w:rsidR="00981329" w:rsidRDefault="00981329" w:rsidP="00981329">
      <w:pPr>
        <w:spacing w:after="0" w:line="240" w:lineRule="auto"/>
        <w:rPr>
          <w:rFonts w:eastAsiaTheme="minorEastAsia"/>
          <w:sz w:val="24"/>
          <w:szCs w:val="24"/>
        </w:rPr>
      </w:pPr>
    </w:p>
    <w:p w:rsidR="00981329" w:rsidRDefault="00981329" w:rsidP="00981329">
      <w:pPr>
        <w:spacing w:after="0" w:line="240" w:lineRule="auto"/>
        <w:rPr>
          <w:rFonts w:eastAsiaTheme="minorEastAsia"/>
          <w:sz w:val="24"/>
          <w:szCs w:val="24"/>
        </w:rPr>
      </w:pPr>
    </w:p>
    <w:p w:rsidR="00981329" w:rsidRDefault="00981329" w:rsidP="00981329">
      <w:pPr>
        <w:spacing w:after="0" w:line="240" w:lineRule="auto"/>
        <w:rPr>
          <w:rFonts w:eastAsiaTheme="minorEastAsia"/>
          <w:sz w:val="24"/>
          <w:szCs w:val="24"/>
        </w:rPr>
      </w:pPr>
    </w:p>
    <w:p w:rsidR="00981329" w:rsidRDefault="00981329" w:rsidP="00981329">
      <w:pPr>
        <w:spacing w:after="0" w:line="240" w:lineRule="auto"/>
        <w:rPr>
          <w:rFonts w:eastAsiaTheme="minorEastAsia"/>
          <w:sz w:val="24"/>
          <w:szCs w:val="24"/>
        </w:rPr>
      </w:pPr>
    </w:p>
    <w:p w:rsidR="00981329" w:rsidRDefault="00981329" w:rsidP="00981329">
      <w:pPr>
        <w:spacing w:after="0" w:line="240" w:lineRule="auto"/>
        <w:rPr>
          <w:rFonts w:eastAsiaTheme="minorEastAsia"/>
          <w:sz w:val="24"/>
          <w:szCs w:val="24"/>
        </w:rPr>
      </w:pPr>
    </w:p>
    <w:p w:rsidR="00981329" w:rsidRDefault="00981329" w:rsidP="00981329">
      <w:pPr>
        <w:spacing w:after="0" w:line="240" w:lineRule="auto"/>
        <w:rPr>
          <w:rFonts w:eastAsiaTheme="minorEastAsia"/>
          <w:sz w:val="24"/>
          <w:szCs w:val="24"/>
        </w:rPr>
      </w:pPr>
    </w:p>
    <w:p w:rsidR="00981329" w:rsidRDefault="00981329" w:rsidP="00981329">
      <w:pPr>
        <w:spacing w:after="0" w:line="240" w:lineRule="auto"/>
        <w:rPr>
          <w:rFonts w:eastAsiaTheme="minorEastAsia"/>
          <w:sz w:val="24"/>
          <w:szCs w:val="24"/>
        </w:rPr>
      </w:pPr>
    </w:p>
    <w:p w:rsidR="00981329" w:rsidRDefault="00981329" w:rsidP="00981329">
      <w:pPr>
        <w:spacing w:after="0" w:line="240" w:lineRule="auto"/>
        <w:rPr>
          <w:rFonts w:eastAsiaTheme="minorEastAsia"/>
          <w:sz w:val="24"/>
          <w:szCs w:val="24"/>
        </w:rPr>
      </w:pPr>
    </w:p>
    <w:p w:rsidR="00981329" w:rsidRDefault="00981329" w:rsidP="00981329">
      <w:pPr>
        <w:spacing w:after="0" w:line="240" w:lineRule="auto"/>
        <w:rPr>
          <w:rFonts w:eastAsiaTheme="minorEastAsia"/>
          <w:sz w:val="24"/>
          <w:szCs w:val="24"/>
        </w:rPr>
      </w:pPr>
    </w:p>
    <w:p w:rsidR="00981329" w:rsidRDefault="00981329" w:rsidP="00981329">
      <w:pPr>
        <w:spacing w:after="0" w:line="240" w:lineRule="auto"/>
        <w:rPr>
          <w:rFonts w:eastAsiaTheme="minorEastAsia"/>
          <w:sz w:val="28"/>
          <w:szCs w:val="28"/>
        </w:rPr>
      </w:pPr>
      <w:r>
        <w:rPr>
          <w:rFonts w:eastAsiaTheme="minorEastAsia"/>
          <w:b/>
          <w:sz w:val="28"/>
          <w:szCs w:val="28"/>
        </w:rPr>
        <w:t>2.  Sieć wielowarstwowa</w:t>
      </w:r>
    </w:p>
    <w:p w:rsidR="00981329" w:rsidRDefault="00981329" w:rsidP="00981329">
      <w:pPr>
        <w:spacing w:after="0" w:line="240" w:lineRule="auto"/>
        <w:rPr>
          <w:rFonts w:eastAsiaTheme="minorEastAsia"/>
          <w:sz w:val="28"/>
          <w:szCs w:val="28"/>
        </w:rPr>
      </w:pPr>
    </w:p>
    <w:p w:rsidR="00981329" w:rsidRDefault="007C50D3" w:rsidP="00981329">
      <w:pPr>
        <w:spacing w:after="0" w:line="240" w:lineRule="auto"/>
        <w:rPr>
          <w:rFonts w:eastAsiaTheme="minorEastAsia"/>
          <w:sz w:val="24"/>
          <w:szCs w:val="24"/>
        </w:rPr>
      </w:pPr>
      <w:r w:rsidRPr="007C50D3">
        <w:rPr>
          <w:rFonts w:eastAsiaTheme="minorEastAsia"/>
          <w:sz w:val="24"/>
          <w:szCs w:val="24"/>
        </w:rPr>
        <w:t>Wielowarstwowa sieć neuronowa jest w stanie przybliżać dowolnie złożone i skomplikowane odwzorowanie. Przy czym użytkownik nie musi znać lub zakładać z góry żadnej formy występujących w poszukiwanym modelu zależności, nie musi nawet zadawać sobie pytania czy jakiekolwiek możliwe do matematycznego modelowania zależności w ogóle występują. Cecha ta w połączeniu z samodzielną metoda uczenia się sieci neuronowej, czyni z niej niezwykle użyteczne i wygodne narzędzie do wszelkiego rodzaju zastosowań związanych z prognozowaniem, klasyfikacją lub automatycznym sterowaniem. Dodatkową zaletą jest duża tolerancja systemu neuronowego na uszkodzenia poszczególnych jej elementów, co podnosi niezawodność w sposób praktycznie niemożliwy do osiągnięcia w przypadku tradycyjnego oprogramowania, np. klasycznych systemów ekspertowych. Na tym nie kończy się lista zalet, równoległy model przetwarzania sygnałów wejściowych i stosunkowo prosta struktura nauczonej sieci neuronowej pozwala osiągnąć bardzo szybki czas reakcji, pozwalający na wykorzystywanie jej w zadaniach wymagających reagowania w czasie rzeczywistym.</w:t>
      </w:r>
      <w:r>
        <w:rPr>
          <w:rFonts w:eastAsiaTheme="minorEastAsia"/>
          <w:sz w:val="24"/>
          <w:szCs w:val="24"/>
        </w:rPr>
        <w:t xml:space="preserve"> </w:t>
      </w:r>
    </w:p>
    <w:p w:rsidR="007C50D3" w:rsidRDefault="007C50D3" w:rsidP="00981329">
      <w:pPr>
        <w:spacing w:after="0" w:line="240" w:lineRule="auto"/>
        <w:rPr>
          <w:rFonts w:eastAsiaTheme="minorEastAsia"/>
          <w:sz w:val="24"/>
          <w:szCs w:val="24"/>
        </w:rPr>
      </w:pPr>
      <w:r>
        <w:rPr>
          <w:rFonts w:eastAsiaTheme="minorEastAsia"/>
          <w:sz w:val="24"/>
          <w:szCs w:val="24"/>
        </w:rPr>
        <w:t xml:space="preserve">Sieć wielowarstwową utworzyłem posługując się programem Matlab, </w:t>
      </w:r>
      <w:r w:rsidR="004B4B6A">
        <w:rPr>
          <w:rFonts w:eastAsiaTheme="minorEastAsia"/>
          <w:sz w:val="24"/>
          <w:szCs w:val="24"/>
        </w:rPr>
        <w:t xml:space="preserve">jako problem został obrany rzut ukośny. </w:t>
      </w:r>
      <w:r w:rsidR="00E1107F">
        <w:rPr>
          <w:rFonts w:eastAsiaTheme="minorEastAsia"/>
          <w:sz w:val="24"/>
          <w:szCs w:val="24"/>
        </w:rPr>
        <w:t>Matlab umożliwia gotowe narzędzia do tworzenia sieci neuronowych. Dane wejściowe zostały podzielone na dane uczące, walidujące i testujące.</w:t>
      </w:r>
      <w:r w:rsidR="004E72E6">
        <w:rPr>
          <w:rFonts w:eastAsiaTheme="minorEastAsia"/>
          <w:sz w:val="24"/>
          <w:szCs w:val="24"/>
        </w:rPr>
        <w:t xml:space="preserve"> Jest to 15 0</w:t>
      </w:r>
      <w:r w:rsidR="00194041">
        <w:rPr>
          <w:rFonts w:eastAsiaTheme="minorEastAsia"/>
          <w:sz w:val="24"/>
          <w:szCs w:val="24"/>
        </w:rPr>
        <w:t>00 rekordów, dwa wejścia.</w:t>
      </w:r>
    </w:p>
    <w:p w:rsidR="008A4C94" w:rsidRDefault="008A4C94" w:rsidP="00981329">
      <w:pPr>
        <w:spacing w:after="0" w:line="240" w:lineRule="auto"/>
        <w:rPr>
          <w:rFonts w:eastAsiaTheme="minorEastAsia"/>
          <w:sz w:val="24"/>
          <w:szCs w:val="24"/>
        </w:rPr>
      </w:pPr>
    </w:p>
    <w:p w:rsidR="004E72E6" w:rsidRDefault="004E72E6" w:rsidP="004E72E6">
      <w:pPr>
        <w:spacing w:after="0" w:line="240" w:lineRule="auto"/>
        <w:jc w:val="center"/>
        <w:rPr>
          <w:rFonts w:eastAsiaTheme="minorEastAsia"/>
          <w:sz w:val="24"/>
          <w:szCs w:val="24"/>
        </w:rPr>
      </w:pPr>
      <w:r>
        <w:rPr>
          <w:rFonts w:eastAsiaTheme="minorEastAsia"/>
          <w:noProof/>
          <w:sz w:val="24"/>
          <w:szCs w:val="24"/>
          <w:lang w:eastAsia="pl-PL"/>
        </w:rPr>
        <w:drawing>
          <wp:inline distT="0" distB="0" distL="0" distR="0">
            <wp:extent cx="5076825" cy="3847459"/>
            <wp:effectExtent l="19050" t="0" r="9525" b="0"/>
            <wp:docPr id="8" name="Picture 8" descr="C:\Users\Adrian\Documents\GitHub\PSI_02\02 Training Preferen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drian\Documents\GitHub\PSI_02\02 Training Preferences.png"/>
                    <pic:cNvPicPr>
                      <a:picLocks noChangeAspect="1" noChangeArrowheads="1"/>
                    </pic:cNvPicPr>
                  </pic:nvPicPr>
                  <pic:blipFill>
                    <a:blip r:embed="rId8" cstate="print"/>
                    <a:srcRect/>
                    <a:stretch>
                      <a:fillRect/>
                    </a:stretch>
                  </pic:blipFill>
                  <pic:spPr bwMode="auto">
                    <a:xfrm>
                      <a:off x="0" y="0"/>
                      <a:ext cx="5080662" cy="3850367"/>
                    </a:xfrm>
                    <a:prstGeom prst="rect">
                      <a:avLst/>
                    </a:prstGeom>
                    <a:noFill/>
                    <a:ln w="9525">
                      <a:noFill/>
                      <a:miter lim="800000"/>
                      <a:headEnd/>
                      <a:tailEnd/>
                    </a:ln>
                  </pic:spPr>
                </pic:pic>
              </a:graphicData>
            </a:graphic>
          </wp:inline>
        </w:drawing>
      </w:r>
    </w:p>
    <w:p w:rsidR="002943AC" w:rsidRDefault="002943AC" w:rsidP="004E72E6">
      <w:pPr>
        <w:spacing w:after="0" w:line="240" w:lineRule="auto"/>
        <w:jc w:val="center"/>
        <w:rPr>
          <w:rFonts w:eastAsiaTheme="minorEastAsia"/>
          <w:sz w:val="24"/>
          <w:szCs w:val="24"/>
        </w:rPr>
      </w:pPr>
    </w:p>
    <w:p w:rsidR="002943AC" w:rsidRDefault="007876AE" w:rsidP="004E72E6">
      <w:pPr>
        <w:spacing w:after="0" w:line="240" w:lineRule="auto"/>
        <w:jc w:val="center"/>
        <w:rPr>
          <w:rFonts w:eastAsiaTheme="minorEastAsia"/>
          <w:sz w:val="24"/>
          <w:szCs w:val="24"/>
        </w:rPr>
      </w:pPr>
      <w:r>
        <w:rPr>
          <w:rFonts w:eastAsiaTheme="minorEastAsia"/>
          <w:sz w:val="24"/>
          <w:szCs w:val="24"/>
        </w:rPr>
        <w:t>Ustawienia sieci: dwa wejścia, cztery neurony ukryte, jedno wyjście</w:t>
      </w:r>
    </w:p>
    <w:p w:rsidR="008A4C94" w:rsidRDefault="008A4C94" w:rsidP="004E72E6">
      <w:pPr>
        <w:spacing w:after="0" w:line="240" w:lineRule="auto"/>
        <w:jc w:val="center"/>
        <w:rPr>
          <w:rFonts w:eastAsiaTheme="minorEastAsia"/>
          <w:sz w:val="24"/>
          <w:szCs w:val="24"/>
        </w:rPr>
      </w:pPr>
    </w:p>
    <w:p w:rsidR="008A4C94" w:rsidRDefault="008A4C94" w:rsidP="004E72E6">
      <w:pPr>
        <w:spacing w:after="0" w:line="240" w:lineRule="auto"/>
        <w:jc w:val="center"/>
        <w:rPr>
          <w:rFonts w:eastAsiaTheme="minorEastAsia"/>
          <w:sz w:val="24"/>
          <w:szCs w:val="24"/>
        </w:rPr>
      </w:pPr>
      <w:r>
        <w:rPr>
          <w:rFonts w:eastAsiaTheme="minorEastAsia"/>
          <w:noProof/>
          <w:sz w:val="24"/>
          <w:szCs w:val="24"/>
          <w:lang w:eastAsia="pl-PL"/>
        </w:rPr>
        <w:lastRenderedPageBreak/>
        <w:drawing>
          <wp:inline distT="0" distB="0" distL="0" distR="0">
            <wp:extent cx="4171950" cy="3161703"/>
            <wp:effectExtent l="19050" t="0" r="0" b="0"/>
            <wp:docPr id="3" name="Picture 1" descr="C:\Users\Adrian\Documents\GitHub\PSI_02\03 Network 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rian\Documents\GitHub\PSI_02\03 Network Architecture.png"/>
                    <pic:cNvPicPr>
                      <a:picLocks noChangeAspect="1" noChangeArrowheads="1"/>
                    </pic:cNvPicPr>
                  </pic:nvPicPr>
                  <pic:blipFill>
                    <a:blip r:embed="rId9" cstate="print"/>
                    <a:srcRect/>
                    <a:stretch>
                      <a:fillRect/>
                    </a:stretch>
                  </pic:blipFill>
                  <pic:spPr bwMode="auto">
                    <a:xfrm>
                      <a:off x="0" y="0"/>
                      <a:ext cx="4177851" cy="3166175"/>
                    </a:xfrm>
                    <a:prstGeom prst="rect">
                      <a:avLst/>
                    </a:prstGeom>
                    <a:noFill/>
                    <a:ln w="9525">
                      <a:noFill/>
                      <a:miter lim="800000"/>
                      <a:headEnd/>
                      <a:tailEnd/>
                    </a:ln>
                  </pic:spPr>
                </pic:pic>
              </a:graphicData>
            </a:graphic>
          </wp:inline>
        </w:drawing>
      </w:r>
    </w:p>
    <w:p w:rsidR="00CC406D" w:rsidRDefault="00CC406D" w:rsidP="004E72E6">
      <w:pPr>
        <w:spacing w:after="0" w:line="240" w:lineRule="auto"/>
        <w:jc w:val="center"/>
        <w:rPr>
          <w:rFonts w:eastAsiaTheme="minorEastAsia"/>
          <w:sz w:val="24"/>
          <w:szCs w:val="24"/>
        </w:rPr>
      </w:pPr>
    </w:p>
    <w:p w:rsidR="00CC406D" w:rsidRDefault="00CC406D" w:rsidP="00CC406D">
      <w:pPr>
        <w:spacing w:after="0" w:line="240" w:lineRule="auto"/>
        <w:rPr>
          <w:rFonts w:eastAsiaTheme="minorEastAsia"/>
          <w:sz w:val="24"/>
          <w:szCs w:val="24"/>
        </w:rPr>
      </w:pPr>
      <w:r>
        <w:rPr>
          <w:rFonts w:eastAsiaTheme="minorEastAsia"/>
          <w:sz w:val="24"/>
          <w:szCs w:val="24"/>
        </w:rPr>
        <w:t xml:space="preserve">Algorytm według którego sieć będzie się uczyć nazywa się algorytmem </w:t>
      </w:r>
      <w:r w:rsidRPr="00CC406D">
        <w:rPr>
          <w:rFonts w:eastAsiaTheme="minorEastAsia"/>
          <w:sz w:val="24"/>
          <w:szCs w:val="24"/>
        </w:rPr>
        <w:t>Levenberga-Marquardta –</w:t>
      </w:r>
      <w:r>
        <w:rPr>
          <w:rFonts w:eastAsiaTheme="minorEastAsia"/>
          <w:sz w:val="24"/>
          <w:szCs w:val="24"/>
        </w:rPr>
        <w:t xml:space="preserve"> jest to iteracyjny</w:t>
      </w:r>
      <w:r w:rsidRPr="00CC406D">
        <w:rPr>
          <w:rFonts w:eastAsiaTheme="minorEastAsia"/>
          <w:sz w:val="24"/>
          <w:szCs w:val="24"/>
        </w:rPr>
        <w:t xml:space="preserve"> alg</w:t>
      </w:r>
      <w:r>
        <w:rPr>
          <w:rFonts w:eastAsiaTheme="minorEastAsia"/>
          <w:sz w:val="24"/>
          <w:szCs w:val="24"/>
        </w:rPr>
        <w:t>orytm optymalizacji nieliniowej</w:t>
      </w:r>
      <w:r w:rsidRPr="00CC406D">
        <w:rPr>
          <w:rFonts w:eastAsiaTheme="minorEastAsia"/>
          <w:sz w:val="24"/>
          <w:szCs w:val="24"/>
        </w:rPr>
        <w:t>, łączący w sobie cechy metody największego spadku i metody Gaussa-Newtona.</w:t>
      </w:r>
      <w:r w:rsidR="00F63098">
        <w:rPr>
          <w:rFonts w:eastAsiaTheme="minorEastAsia"/>
          <w:sz w:val="24"/>
          <w:szCs w:val="24"/>
        </w:rPr>
        <w:t xml:space="preserve"> </w:t>
      </w:r>
    </w:p>
    <w:p w:rsidR="00F63098" w:rsidRDefault="00F63098" w:rsidP="00CC406D">
      <w:pPr>
        <w:spacing w:after="0" w:line="240" w:lineRule="auto"/>
        <w:rPr>
          <w:rFonts w:eastAsiaTheme="minorEastAsia"/>
          <w:sz w:val="24"/>
          <w:szCs w:val="24"/>
        </w:rPr>
      </w:pPr>
    </w:p>
    <w:p w:rsidR="00F63098" w:rsidRDefault="00F63098" w:rsidP="00F63098">
      <w:pPr>
        <w:spacing w:after="0" w:line="240" w:lineRule="auto"/>
        <w:jc w:val="center"/>
        <w:rPr>
          <w:rFonts w:eastAsiaTheme="minorEastAsia"/>
          <w:sz w:val="24"/>
          <w:szCs w:val="24"/>
        </w:rPr>
      </w:pPr>
      <w:r>
        <w:rPr>
          <w:rFonts w:eastAsiaTheme="minorEastAsia"/>
          <w:noProof/>
          <w:sz w:val="24"/>
          <w:szCs w:val="24"/>
          <w:lang w:eastAsia="pl-PL"/>
        </w:rPr>
        <w:drawing>
          <wp:inline distT="0" distB="0" distL="0" distR="0">
            <wp:extent cx="2929065" cy="4619625"/>
            <wp:effectExtent l="19050" t="0" r="4635" b="0"/>
            <wp:docPr id="4" name="Picture 2" descr="C:\Users\Adrian\Documents\GitHub\PSI_02\05 Resul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rian\Documents\GitHub\PSI_02\05 Results.png"/>
                    <pic:cNvPicPr>
                      <a:picLocks noChangeAspect="1" noChangeArrowheads="1"/>
                    </pic:cNvPicPr>
                  </pic:nvPicPr>
                  <pic:blipFill>
                    <a:blip r:embed="rId10" cstate="print"/>
                    <a:srcRect/>
                    <a:stretch>
                      <a:fillRect/>
                    </a:stretch>
                  </pic:blipFill>
                  <pic:spPr bwMode="auto">
                    <a:xfrm>
                      <a:off x="0" y="0"/>
                      <a:ext cx="2929065" cy="4619625"/>
                    </a:xfrm>
                    <a:prstGeom prst="rect">
                      <a:avLst/>
                    </a:prstGeom>
                    <a:noFill/>
                    <a:ln w="9525">
                      <a:noFill/>
                      <a:miter lim="800000"/>
                      <a:headEnd/>
                      <a:tailEnd/>
                    </a:ln>
                  </pic:spPr>
                </pic:pic>
              </a:graphicData>
            </a:graphic>
          </wp:inline>
        </w:drawing>
      </w:r>
    </w:p>
    <w:p w:rsidR="00F63098" w:rsidRDefault="00F63098" w:rsidP="00F63098">
      <w:pPr>
        <w:spacing w:after="0" w:line="240" w:lineRule="auto"/>
        <w:rPr>
          <w:rFonts w:eastAsiaTheme="minorEastAsia"/>
          <w:sz w:val="24"/>
          <w:szCs w:val="24"/>
        </w:rPr>
      </w:pPr>
      <w:r>
        <w:rPr>
          <w:rFonts w:eastAsiaTheme="minorEastAsia"/>
          <w:sz w:val="24"/>
          <w:szCs w:val="24"/>
        </w:rPr>
        <w:lastRenderedPageBreak/>
        <w:t>Program osiągnął swoją najniższą wartość MSE po 439 iteracjach</w:t>
      </w:r>
    </w:p>
    <w:p w:rsidR="00F63098" w:rsidRDefault="00F63098" w:rsidP="00F63098">
      <w:pPr>
        <w:spacing w:after="0" w:line="240" w:lineRule="auto"/>
        <w:rPr>
          <w:rFonts w:eastAsiaTheme="minorEastAsia"/>
          <w:sz w:val="24"/>
          <w:szCs w:val="24"/>
        </w:rPr>
      </w:pPr>
      <w:r>
        <w:rPr>
          <w:rFonts w:eastAsiaTheme="minorEastAsia"/>
          <w:noProof/>
          <w:sz w:val="24"/>
          <w:szCs w:val="24"/>
          <w:lang w:eastAsia="pl-PL"/>
        </w:rPr>
        <w:drawing>
          <wp:inline distT="0" distB="0" distL="0" distR="0">
            <wp:extent cx="2724150" cy="2293772"/>
            <wp:effectExtent l="19050" t="0" r="0" b="0"/>
            <wp:docPr id="6" name="Picture 3" descr="C:\Users\Adrian\Documents\GitHub\PSI_02\06 M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rian\Documents\GitHub\PSI_02\06 MSE.png"/>
                    <pic:cNvPicPr>
                      <a:picLocks noChangeAspect="1" noChangeArrowheads="1"/>
                    </pic:cNvPicPr>
                  </pic:nvPicPr>
                  <pic:blipFill>
                    <a:blip r:embed="rId11" cstate="print"/>
                    <a:srcRect/>
                    <a:stretch>
                      <a:fillRect/>
                    </a:stretch>
                  </pic:blipFill>
                  <pic:spPr bwMode="auto">
                    <a:xfrm>
                      <a:off x="0" y="0"/>
                      <a:ext cx="2724150" cy="2293772"/>
                    </a:xfrm>
                    <a:prstGeom prst="rect">
                      <a:avLst/>
                    </a:prstGeom>
                    <a:noFill/>
                    <a:ln w="9525">
                      <a:noFill/>
                      <a:miter lim="800000"/>
                      <a:headEnd/>
                      <a:tailEnd/>
                    </a:ln>
                  </pic:spPr>
                </pic:pic>
              </a:graphicData>
            </a:graphic>
          </wp:inline>
        </w:drawing>
      </w:r>
      <w:r>
        <w:rPr>
          <w:rFonts w:eastAsiaTheme="minorEastAsia"/>
          <w:noProof/>
          <w:sz w:val="24"/>
          <w:szCs w:val="24"/>
          <w:lang w:eastAsia="pl-PL"/>
        </w:rPr>
        <w:drawing>
          <wp:inline distT="0" distB="0" distL="0" distR="0">
            <wp:extent cx="2742958" cy="2312523"/>
            <wp:effectExtent l="19050" t="0" r="242" b="0"/>
            <wp:docPr id="10" name="Picture 4" descr="C:\Users\Adrian\Documents\GitHub\PSI_02\07 Gradi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rian\Documents\GitHub\PSI_02\07 Gradient.png"/>
                    <pic:cNvPicPr>
                      <a:picLocks noChangeAspect="1" noChangeArrowheads="1"/>
                    </pic:cNvPicPr>
                  </pic:nvPicPr>
                  <pic:blipFill>
                    <a:blip r:embed="rId12" cstate="print"/>
                    <a:srcRect/>
                    <a:stretch>
                      <a:fillRect/>
                    </a:stretch>
                  </pic:blipFill>
                  <pic:spPr bwMode="auto">
                    <a:xfrm>
                      <a:off x="0" y="0"/>
                      <a:ext cx="2744032" cy="2313428"/>
                    </a:xfrm>
                    <a:prstGeom prst="rect">
                      <a:avLst/>
                    </a:prstGeom>
                    <a:noFill/>
                    <a:ln w="9525">
                      <a:noFill/>
                      <a:miter lim="800000"/>
                      <a:headEnd/>
                      <a:tailEnd/>
                    </a:ln>
                  </pic:spPr>
                </pic:pic>
              </a:graphicData>
            </a:graphic>
          </wp:inline>
        </w:drawing>
      </w:r>
    </w:p>
    <w:p w:rsidR="00F63098" w:rsidRDefault="00F63098" w:rsidP="00F63098">
      <w:pPr>
        <w:spacing w:after="0" w:line="240" w:lineRule="auto"/>
        <w:rPr>
          <w:rFonts w:eastAsiaTheme="minorEastAsia"/>
          <w:sz w:val="24"/>
          <w:szCs w:val="24"/>
        </w:rPr>
      </w:pPr>
    </w:p>
    <w:p w:rsidR="00F63098" w:rsidRDefault="00F63098" w:rsidP="00F63098">
      <w:pPr>
        <w:spacing w:after="0" w:line="240" w:lineRule="auto"/>
        <w:rPr>
          <w:rFonts w:eastAsiaTheme="minorEastAsia"/>
          <w:sz w:val="24"/>
          <w:szCs w:val="24"/>
        </w:rPr>
      </w:pPr>
      <w:r>
        <w:rPr>
          <w:rFonts w:eastAsiaTheme="minorEastAsia"/>
          <w:noProof/>
          <w:sz w:val="24"/>
          <w:szCs w:val="24"/>
          <w:lang w:eastAsia="pl-PL"/>
        </w:rPr>
        <w:drawing>
          <wp:inline distT="0" distB="0" distL="0" distR="0">
            <wp:extent cx="2724150" cy="2293773"/>
            <wp:effectExtent l="19050" t="0" r="0" b="0"/>
            <wp:docPr id="9" name="Picture 5" descr="C:\Users\Adrian\Documents\GitHub\PSI_02\08 Error Histo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rian\Documents\GitHub\PSI_02\08 Error Histogram.png"/>
                    <pic:cNvPicPr>
                      <a:picLocks noChangeAspect="1" noChangeArrowheads="1"/>
                    </pic:cNvPicPr>
                  </pic:nvPicPr>
                  <pic:blipFill>
                    <a:blip r:embed="rId13" cstate="print"/>
                    <a:srcRect/>
                    <a:stretch>
                      <a:fillRect/>
                    </a:stretch>
                  </pic:blipFill>
                  <pic:spPr bwMode="auto">
                    <a:xfrm>
                      <a:off x="0" y="0"/>
                      <a:ext cx="2730356" cy="2298998"/>
                    </a:xfrm>
                    <a:prstGeom prst="rect">
                      <a:avLst/>
                    </a:prstGeom>
                    <a:noFill/>
                    <a:ln w="9525">
                      <a:noFill/>
                      <a:miter lim="800000"/>
                      <a:headEnd/>
                      <a:tailEnd/>
                    </a:ln>
                  </pic:spPr>
                </pic:pic>
              </a:graphicData>
            </a:graphic>
          </wp:inline>
        </w:drawing>
      </w:r>
    </w:p>
    <w:p w:rsidR="00F63098" w:rsidRDefault="00F63098" w:rsidP="00F63098">
      <w:pPr>
        <w:spacing w:after="0" w:line="240" w:lineRule="auto"/>
        <w:rPr>
          <w:rFonts w:eastAsiaTheme="minorEastAsia"/>
          <w:sz w:val="24"/>
          <w:szCs w:val="24"/>
        </w:rPr>
      </w:pPr>
    </w:p>
    <w:p w:rsidR="00F63098" w:rsidRDefault="00F63098" w:rsidP="00F63098">
      <w:pPr>
        <w:spacing w:after="0" w:line="240" w:lineRule="auto"/>
        <w:rPr>
          <w:rFonts w:eastAsiaTheme="minorEastAsia"/>
          <w:sz w:val="24"/>
          <w:szCs w:val="24"/>
        </w:rPr>
      </w:pPr>
      <w:r>
        <w:rPr>
          <w:rFonts w:eastAsiaTheme="minorEastAsia"/>
          <w:sz w:val="24"/>
          <w:szCs w:val="24"/>
          <w:u w:val="single"/>
        </w:rPr>
        <w:t>Wnioski:</w:t>
      </w:r>
    </w:p>
    <w:p w:rsidR="00F63098" w:rsidRDefault="00F63098" w:rsidP="00F63098">
      <w:pPr>
        <w:spacing w:after="0" w:line="240" w:lineRule="auto"/>
        <w:rPr>
          <w:rFonts w:eastAsiaTheme="minorEastAsia"/>
          <w:sz w:val="24"/>
          <w:szCs w:val="24"/>
        </w:rPr>
      </w:pPr>
    </w:p>
    <w:p w:rsidR="00F63098" w:rsidRDefault="00F63098" w:rsidP="00F63098">
      <w:pPr>
        <w:spacing w:after="0" w:line="240" w:lineRule="auto"/>
        <w:rPr>
          <w:sz w:val="24"/>
          <w:szCs w:val="24"/>
        </w:rPr>
      </w:pPr>
      <w:r w:rsidRPr="00696714">
        <w:rPr>
          <w:rFonts w:eastAsiaTheme="minorEastAsia"/>
          <w:sz w:val="24"/>
          <w:szCs w:val="24"/>
        </w:rPr>
        <w:t xml:space="preserve">Ograniczenia pojedynczych perceptronów można zminimalizować stosując sieci neuronowe. </w:t>
      </w:r>
      <w:r w:rsidR="00696714" w:rsidRPr="00696714">
        <w:rPr>
          <w:rFonts w:eastAsiaTheme="minorEastAsia"/>
          <w:sz w:val="24"/>
          <w:szCs w:val="24"/>
        </w:rPr>
        <w:t xml:space="preserve">Ich </w:t>
      </w:r>
      <w:r w:rsidRPr="00696714">
        <w:rPr>
          <w:sz w:val="24"/>
          <w:szCs w:val="24"/>
        </w:rPr>
        <w:t>prosta architektura polegajaca na tym, że tworzymy kilka (zwykle 3) warstw neuronów połączonych w ten sposób, że wyjścia neuronów należących do warstwy niższej połączone są z wejściami neuronów należących do warstwy wyższej (każdy z każdym), pozwala na tworzenie sieci o niemal dowolnej charakterystyce. Działanie takiej sieci polega na liczeniu odpowiedzi neuronów w kolejnych warstwach - najpierw w pierwszej, do której trafiają sygnały z wejść sieci, potem (na podstawie wyników pierwszej warstwy) liczymy odpowiedzi drugiej warstwy neuronów itd., przy czym odpowiedzi ostatniej warstwy traktowane są jako wyjścia z sieci</w:t>
      </w:r>
      <w:r w:rsidR="00696714">
        <w:rPr>
          <w:sz w:val="24"/>
          <w:szCs w:val="24"/>
        </w:rPr>
        <w:t>.</w:t>
      </w:r>
      <w:r w:rsidR="007A2CCC">
        <w:rPr>
          <w:sz w:val="24"/>
          <w:szCs w:val="24"/>
        </w:rPr>
        <w:t xml:space="preserve"> F</w:t>
      </w:r>
      <w:r w:rsidR="007A2CCC" w:rsidRPr="007A2CCC">
        <w:rPr>
          <w:sz w:val="24"/>
          <w:szCs w:val="24"/>
        </w:rPr>
        <w:t>unkcja aktywacji neuronów nie powinna być skokowa. W praktyce wykorzystuje się kilka rodzajów funkcji aktywacji, dbając jed</w:t>
      </w:r>
      <w:r w:rsidR="00B95CF5">
        <w:rPr>
          <w:sz w:val="24"/>
          <w:szCs w:val="24"/>
        </w:rPr>
        <w:t xml:space="preserve">ynie, by była ona monotoniczna i </w:t>
      </w:r>
      <w:r w:rsidR="007A2CCC" w:rsidRPr="007A2CCC">
        <w:rPr>
          <w:sz w:val="24"/>
          <w:szCs w:val="24"/>
        </w:rPr>
        <w:t>różniczkowalna</w:t>
      </w:r>
      <w:r w:rsidR="00B95CF5">
        <w:rPr>
          <w:sz w:val="24"/>
          <w:szCs w:val="24"/>
        </w:rPr>
        <w:t>.</w:t>
      </w:r>
      <w:r w:rsidR="003A53A0">
        <w:rPr>
          <w:sz w:val="24"/>
          <w:szCs w:val="24"/>
        </w:rPr>
        <w:t xml:space="preserve"> Porównując wyniki z powyższej sieci neuronowej oraz pojedyńczym neuronem z poprzedniego zadania, wyniki są podobne, jednak w sieci neuronowej efekt ten jest ot</w:t>
      </w:r>
      <w:r w:rsidR="00EA04AB">
        <w:rPr>
          <w:sz w:val="24"/>
          <w:szCs w:val="24"/>
        </w:rPr>
        <w:t>rzymywany zdecydowanie szybciej.</w:t>
      </w:r>
    </w:p>
    <w:p w:rsidR="00CE7265" w:rsidRDefault="00CE7265" w:rsidP="00F63098">
      <w:pPr>
        <w:spacing w:after="0" w:line="240" w:lineRule="auto"/>
        <w:rPr>
          <w:sz w:val="24"/>
          <w:szCs w:val="24"/>
        </w:rPr>
      </w:pPr>
    </w:p>
    <w:p w:rsidR="00CE7265" w:rsidRDefault="00CE7265" w:rsidP="00F63098">
      <w:pPr>
        <w:spacing w:after="0" w:line="240" w:lineRule="auto"/>
        <w:rPr>
          <w:sz w:val="24"/>
          <w:szCs w:val="24"/>
        </w:rPr>
      </w:pPr>
    </w:p>
    <w:p w:rsidR="00CE7265" w:rsidRDefault="00CE7265" w:rsidP="00F63098">
      <w:pPr>
        <w:spacing w:after="0" w:line="240" w:lineRule="auto"/>
        <w:rPr>
          <w:sz w:val="24"/>
          <w:szCs w:val="24"/>
        </w:rPr>
      </w:pPr>
    </w:p>
    <w:p w:rsidR="00CE7265" w:rsidRDefault="00CE7265" w:rsidP="00F63098">
      <w:pPr>
        <w:spacing w:after="0" w:line="240" w:lineRule="auto"/>
        <w:rPr>
          <w:sz w:val="24"/>
          <w:szCs w:val="24"/>
        </w:rPr>
      </w:pPr>
    </w:p>
    <w:p w:rsidR="00CE7265" w:rsidRDefault="00CE7265" w:rsidP="00F63098">
      <w:pPr>
        <w:spacing w:after="0" w:line="240" w:lineRule="auto"/>
        <w:rPr>
          <w:sz w:val="24"/>
          <w:szCs w:val="24"/>
        </w:rPr>
      </w:pPr>
    </w:p>
    <w:p w:rsidR="00CE7265" w:rsidRDefault="00CE7265" w:rsidP="00F63098">
      <w:pPr>
        <w:spacing w:after="0" w:line="240" w:lineRule="auto"/>
        <w:rPr>
          <w:rFonts w:eastAsiaTheme="minorEastAsia"/>
          <w:sz w:val="28"/>
          <w:szCs w:val="28"/>
        </w:rPr>
      </w:pPr>
      <w:r>
        <w:rPr>
          <w:rFonts w:eastAsiaTheme="minorEastAsia"/>
          <w:b/>
          <w:sz w:val="28"/>
          <w:szCs w:val="28"/>
        </w:rPr>
        <w:lastRenderedPageBreak/>
        <w:t xml:space="preserve"> 3. </w:t>
      </w:r>
      <w:r w:rsidR="00E42FBF">
        <w:rPr>
          <w:rFonts w:eastAsiaTheme="minorEastAsia"/>
          <w:b/>
          <w:sz w:val="28"/>
          <w:szCs w:val="28"/>
        </w:rPr>
        <w:t>Sieć wielowarstwowa, alternatywna wersja</w:t>
      </w:r>
    </w:p>
    <w:p w:rsidR="00E42FBF" w:rsidRDefault="00E42FBF" w:rsidP="00F63098">
      <w:pPr>
        <w:spacing w:after="0" w:line="240" w:lineRule="auto"/>
        <w:rPr>
          <w:rFonts w:eastAsiaTheme="minorEastAsia"/>
          <w:sz w:val="28"/>
          <w:szCs w:val="28"/>
        </w:rPr>
      </w:pPr>
    </w:p>
    <w:p w:rsidR="00E42FBF" w:rsidRDefault="00E42FBF" w:rsidP="00F63098">
      <w:pPr>
        <w:spacing w:after="0" w:line="240" w:lineRule="auto"/>
        <w:rPr>
          <w:rFonts w:eastAsiaTheme="minorEastAsia"/>
          <w:sz w:val="24"/>
          <w:szCs w:val="24"/>
        </w:rPr>
      </w:pPr>
      <w:r>
        <w:rPr>
          <w:rFonts w:eastAsiaTheme="minorEastAsia"/>
          <w:sz w:val="24"/>
          <w:szCs w:val="24"/>
        </w:rPr>
        <w:t xml:space="preserve">Dla tej samej sieci neuronowej przeprowadziłem </w:t>
      </w:r>
      <w:r w:rsidR="00D344DC">
        <w:rPr>
          <w:rFonts w:eastAsiaTheme="minorEastAsia"/>
          <w:sz w:val="24"/>
          <w:szCs w:val="24"/>
        </w:rPr>
        <w:t xml:space="preserve">uczenia korzystając </w:t>
      </w:r>
      <w:r w:rsidR="00CD4117">
        <w:rPr>
          <w:rFonts w:eastAsiaTheme="minorEastAsia"/>
          <w:sz w:val="24"/>
          <w:szCs w:val="24"/>
        </w:rPr>
        <w:t>z trzech różnych sposobów nauki</w:t>
      </w:r>
    </w:p>
    <w:p w:rsidR="009D459E" w:rsidRDefault="009D459E" w:rsidP="00F63098">
      <w:pPr>
        <w:spacing w:after="0" w:line="240" w:lineRule="auto"/>
        <w:rPr>
          <w:rFonts w:eastAsiaTheme="minorEastAsia"/>
          <w:sz w:val="24"/>
          <w:szCs w:val="24"/>
        </w:rPr>
      </w:pPr>
    </w:p>
    <w:p w:rsidR="009D459E" w:rsidRPr="009D459E" w:rsidRDefault="009D459E" w:rsidP="00F63098">
      <w:pPr>
        <w:spacing w:after="0" w:line="240" w:lineRule="auto"/>
        <w:rPr>
          <w:rFonts w:eastAsiaTheme="minorEastAsia"/>
          <w:i/>
          <w:sz w:val="24"/>
          <w:szCs w:val="24"/>
        </w:rPr>
      </w:pPr>
      <w:r w:rsidRPr="009D459E">
        <w:rPr>
          <w:rFonts w:eastAsiaTheme="minorEastAsia"/>
          <w:i/>
          <w:sz w:val="24"/>
          <w:szCs w:val="24"/>
        </w:rPr>
        <w:t>Pierwszy zestaw danych</w:t>
      </w:r>
    </w:p>
    <w:tbl>
      <w:tblPr>
        <w:tblStyle w:val="TableGrid"/>
        <w:tblW w:w="0" w:type="auto"/>
        <w:tblLook w:val="04A0"/>
      </w:tblPr>
      <w:tblGrid>
        <w:gridCol w:w="1526"/>
        <w:gridCol w:w="2551"/>
        <w:gridCol w:w="2552"/>
        <w:gridCol w:w="2583"/>
      </w:tblGrid>
      <w:tr w:rsidR="00CD4117" w:rsidTr="009D459E">
        <w:tc>
          <w:tcPr>
            <w:tcW w:w="1526" w:type="dxa"/>
          </w:tcPr>
          <w:p w:rsidR="00CD4117" w:rsidRDefault="0092602B" w:rsidP="00F63098">
            <w:pPr>
              <w:rPr>
                <w:rFonts w:eastAsiaTheme="minorEastAsia"/>
                <w:sz w:val="24"/>
                <w:szCs w:val="24"/>
              </w:rPr>
            </w:pPr>
            <w:r>
              <w:rPr>
                <w:rFonts w:eastAsiaTheme="minorEastAsia"/>
                <w:sz w:val="24"/>
                <w:szCs w:val="24"/>
              </w:rPr>
              <w:t>Metoda nauki</w:t>
            </w:r>
          </w:p>
        </w:tc>
        <w:tc>
          <w:tcPr>
            <w:tcW w:w="2551" w:type="dxa"/>
          </w:tcPr>
          <w:p w:rsidR="00CD4117" w:rsidRPr="0092602B" w:rsidRDefault="00CD4117" w:rsidP="00F63098">
            <w:pPr>
              <w:rPr>
                <w:rFonts w:eastAsiaTheme="minorEastAsia"/>
                <w:b/>
                <w:sz w:val="24"/>
                <w:szCs w:val="24"/>
              </w:rPr>
            </w:pPr>
            <w:r w:rsidRPr="0092602B">
              <w:rPr>
                <w:rFonts w:eastAsiaTheme="minorEastAsia"/>
                <w:b/>
                <w:sz w:val="24"/>
                <w:szCs w:val="24"/>
              </w:rPr>
              <w:t>Bayesian Regularization</w:t>
            </w:r>
          </w:p>
        </w:tc>
        <w:tc>
          <w:tcPr>
            <w:tcW w:w="2552" w:type="dxa"/>
          </w:tcPr>
          <w:p w:rsidR="00CD4117" w:rsidRPr="0092602B" w:rsidRDefault="00CD4117" w:rsidP="00F63098">
            <w:pPr>
              <w:rPr>
                <w:rFonts w:eastAsiaTheme="minorEastAsia"/>
                <w:b/>
                <w:sz w:val="24"/>
                <w:szCs w:val="24"/>
              </w:rPr>
            </w:pPr>
            <w:r w:rsidRPr="0092602B">
              <w:rPr>
                <w:rFonts w:eastAsiaTheme="minorEastAsia"/>
                <w:b/>
                <w:sz w:val="24"/>
                <w:szCs w:val="24"/>
              </w:rPr>
              <w:t>Levenberg-Marq</w:t>
            </w:r>
            <w:r w:rsidR="009D459E" w:rsidRPr="0092602B">
              <w:rPr>
                <w:rFonts w:eastAsiaTheme="minorEastAsia"/>
                <w:b/>
                <w:sz w:val="24"/>
                <w:szCs w:val="24"/>
              </w:rPr>
              <w:t>u</w:t>
            </w:r>
            <w:r w:rsidRPr="0092602B">
              <w:rPr>
                <w:rFonts w:eastAsiaTheme="minorEastAsia"/>
                <w:b/>
                <w:sz w:val="24"/>
                <w:szCs w:val="24"/>
              </w:rPr>
              <w:t>ardt</w:t>
            </w:r>
          </w:p>
        </w:tc>
        <w:tc>
          <w:tcPr>
            <w:tcW w:w="2583" w:type="dxa"/>
          </w:tcPr>
          <w:p w:rsidR="00CD4117" w:rsidRPr="0092602B" w:rsidRDefault="009D459E" w:rsidP="00F63098">
            <w:pPr>
              <w:rPr>
                <w:rFonts w:eastAsiaTheme="minorEastAsia"/>
                <w:b/>
                <w:sz w:val="24"/>
                <w:szCs w:val="24"/>
              </w:rPr>
            </w:pPr>
            <w:r w:rsidRPr="0092602B">
              <w:rPr>
                <w:rFonts w:eastAsiaTheme="minorEastAsia"/>
                <w:b/>
                <w:sz w:val="24"/>
                <w:szCs w:val="24"/>
              </w:rPr>
              <w:t>Scaled Conjugate Gradient</w:t>
            </w:r>
          </w:p>
        </w:tc>
      </w:tr>
      <w:tr w:rsidR="00CD4117" w:rsidTr="009D459E">
        <w:tc>
          <w:tcPr>
            <w:tcW w:w="1526" w:type="dxa"/>
          </w:tcPr>
          <w:p w:rsidR="00CD4117" w:rsidRDefault="009D459E" w:rsidP="00F63098">
            <w:pPr>
              <w:rPr>
                <w:rFonts w:eastAsiaTheme="minorEastAsia"/>
                <w:sz w:val="24"/>
                <w:szCs w:val="24"/>
              </w:rPr>
            </w:pPr>
            <w:r>
              <w:rPr>
                <w:rFonts w:eastAsiaTheme="minorEastAsia"/>
                <w:sz w:val="24"/>
                <w:szCs w:val="24"/>
              </w:rPr>
              <w:t>Ilość iteracji</w:t>
            </w:r>
          </w:p>
        </w:tc>
        <w:tc>
          <w:tcPr>
            <w:tcW w:w="2551" w:type="dxa"/>
          </w:tcPr>
          <w:p w:rsidR="00CD4117" w:rsidRDefault="009D459E" w:rsidP="00F63098">
            <w:pPr>
              <w:rPr>
                <w:rFonts w:eastAsiaTheme="minorEastAsia"/>
                <w:sz w:val="24"/>
                <w:szCs w:val="24"/>
              </w:rPr>
            </w:pPr>
            <w:r>
              <w:rPr>
                <w:rFonts w:eastAsiaTheme="minorEastAsia"/>
                <w:sz w:val="24"/>
                <w:szCs w:val="24"/>
              </w:rPr>
              <w:t>62</w:t>
            </w:r>
          </w:p>
        </w:tc>
        <w:tc>
          <w:tcPr>
            <w:tcW w:w="2552" w:type="dxa"/>
          </w:tcPr>
          <w:p w:rsidR="00CD4117" w:rsidRDefault="009D459E" w:rsidP="00F63098">
            <w:pPr>
              <w:rPr>
                <w:rFonts w:eastAsiaTheme="minorEastAsia"/>
                <w:sz w:val="24"/>
                <w:szCs w:val="24"/>
              </w:rPr>
            </w:pPr>
            <w:r>
              <w:rPr>
                <w:rFonts w:eastAsiaTheme="minorEastAsia"/>
                <w:sz w:val="24"/>
                <w:szCs w:val="24"/>
              </w:rPr>
              <w:t>8</w:t>
            </w:r>
          </w:p>
        </w:tc>
        <w:tc>
          <w:tcPr>
            <w:tcW w:w="2583" w:type="dxa"/>
          </w:tcPr>
          <w:p w:rsidR="00CD4117" w:rsidRDefault="009D459E" w:rsidP="00F63098">
            <w:pPr>
              <w:rPr>
                <w:rFonts w:eastAsiaTheme="minorEastAsia"/>
                <w:sz w:val="24"/>
                <w:szCs w:val="24"/>
              </w:rPr>
            </w:pPr>
            <w:r>
              <w:rPr>
                <w:rFonts w:eastAsiaTheme="minorEastAsia"/>
                <w:sz w:val="24"/>
                <w:szCs w:val="24"/>
              </w:rPr>
              <w:t>18</w:t>
            </w:r>
          </w:p>
        </w:tc>
      </w:tr>
      <w:tr w:rsidR="00CD4117" w:rsidTr="009D459E">
        <w:tc>
          <w:tcPr>
            <w:tcW w:w="1526" w:type="dxa"/>
          </w:tcPr>
          <w:p w:rsidR="00CD4117" w:rsidRDefault="009D459E" w:rsidP="00F63098">
            <w:pPr>
              <w:rPr>
                <w:rFonts w:eastAsiaTheme="minorEastAsia"/>
                <w:sz w:val="24"/>
                <w:szCs w:val="24"/>
              </w:rPr>
            </w:pPr>
            <w:r>
              <w:rPr>
                <w:rFonts w:eastAsiaTheme="minorEastAsia"/>
                <w:sz w:val="24"/>
                <w:szCs w:val="24"/>
              </w:rPr>
              <w:t>MSE</w:t>
            </w:r>
          </w:p>
        </w:tc>
        <w:tc>
          <w:tcPr>
            <w:tcW w:w="2551" w:type="dxa"/>
          </w:tcPr>
          <w:p w:rsidR="00CD4117" w:rsidRDefault="009D459E" w:rsidP="00F63098">
            <w:pPr>
              <w:rPr>
                <w:rFonts w:eastAsiaTheme="minorEastAsia"/>
                <w:sz w:val="24"/>
                <w:szCs w:val="24"/>
              </w:rPr>
            </w:pPr>
            <w:r>
              <w:rPr>
                <w:rFonts w:eastAsiaTheme="minorEastAsia"/>
                <w:sz w:val="24"/>
                <w:szCs w:val="24"/>
              </w:rPr>
              <w:t>0.103</w:t>
            </w:r>
          </w:p>
        </w:tc>
        <w:tc>
          <w:tcPr>
            <w:tcW w:w="2552" w:type="dxa"/>
          </w:tcPr>
          <w:p w:rsidR="00CD4117" w:rsidRDefault="009D459E" w:rsidP="00F63098">
            <w:pPr>
              <w:rPr>
                <w:rFonts w:eastAsiaTheme="minorEastAsia"/>
                <w:sz w:val="24"/>
                <w:szCs w:val="24"/>
              </w:rPr>
            </w:pPr>
            <w:r>
              <w:rPr>
                <w:rFonts w:eastAsiaTheme="minorEastAsia"/>
                <w:sz w:val="24"/>
                <w:szCs w:val="24"/>
              </w:rPr>
              <w:t>0.103</w:t>
            </w:r>
          </w:p>
        </w:tc>
        <w:tc>
          <w:tcPr>
            <w:tcW w:w="2583" w:type="dxa"/>
          </w:tcPr>
          <w:p w:rsidR="00CD4117" w:rsidRDefault="009D459E" w:rsidP="00F63098">
            <w:pPr>
              <w:rPr>
                <w:rFonts w:eastAsiaTheme="minorEastAsia"/>
                <w:sz w:val="24"/>
                <w:szCs w:val="24"/>
              </w:rPr>
            </w:pPr>
            <w:r>
              <w:rPr>
                <w:rFonts w:eastAsiaTheme="minorEastAsia"/>
                <w:sz w:val="24"/>
                <w:szCs w:val="24"/>
              </w:rPr>
              <w:t>0.106</w:t>
            </w:r>
          </w:p>
        </w:tc>
      </w:tr>
      <w:tr w:rsidR="00CD4117" w:rsidTr="009D459E">
        <w:tc>
          <w:tcPr>
            <w:tcW w:w="1526" w:type="dxa"/>
          </w:tcPr>
          <w:p w:rsidR="00CD4117" w:rsidRDefault="009D459E" w:rsidP="00F63098">
            <w:pPr>
              <w:rPr>
                <w:rFonts w:eastAsiaTheme="minorEastAsia"/>
                <w:sz w:val="24"/>
                <w:szCs w:val="24"/>
              </w:rPr>
            </w:pPr>
            <w:r>
              <w:rPr>
                <w:rFonts w:eastAsiaTheme="minorEastAsia"/>
                <w:sz w:val="24"/>
                <w:szCs w:val="24"/>
              </w:rPr>
              <w:t>Gradient</w:t>
            </w:r>
          </w:p>
        </w:tc>
        <w:tc>
          <w:tcPr>
            <w:tcW w:w="2551" w:type="dxa"/>
          </w:tcPr>
          <w:p w:rsidR="00CD4117" w:rsidRDefault="009D459E" w:rsidP="00F63098">
            <w:pPr>
              <w:rPr>
                <w:rFonts w:eastAsiaTheme="minorEastAsia"/>
                <w:sz w:val="24"/>
                <w:szCs w:val="24"/>
              </w:rPr>
            </w:pPr>
            <w:r>
              <w:rPr>
                <w:rFonts w:eastAsiaTheme="minorEastAsia"/>
                <w:sz w:val="24"/>
                <w:szCs w:val="24"/>
              </w:rPr>
              <w:t>8.55e-05</w:t>
            </w:r>
          </w:p>
        </w:tc>
        <w:tc>
          <w:tcPr>
            <w:tcW w:w="2552" w:type="dxa"/>
          </w:tcPr>
          <w:p w:rsidR="00CD4117" w:rsidRDefault="009D459E" w:rsidP="00F63098">
            <w:pPr>
              <w:rPr>
                <w:rFonts w:eastAsiaTheme="minorEastAsia"/>
                <w:sz w:val="24"/>
                <w:szCs w:val="24"/>
              </w:rPr>
            </w:pPr>
            <w:r>
              <w:rPr>
                <w:rFonts w:eastAsiaTheme="minorEastAsia"/>
                <w:sz w:val="24"/>
                <w:szCs w:val="24"/>
              </w:rPr>
              <w:t>0.000932</w:t>
            </w:r>
          </w:p>
        </w:tc>
        <w:tc>
          <w:tcPr>
            <w:tcW w:w="2583" w:type="dxa"/>
          </w:tcPr>
          <w:p w:rsidR="00CD4117" w:rsidRDefault="009D459E" w:rsidP="00F63098">
            <w:pPr>
              <w:rPr>
                <w:rFonts w:eastAsiaTheme="minorEastAsia"/>
                <w:sz w:val="24"/>
                <w:szCs w:val="24"/>
              </w:rPr>
            </w:pPr>
            <w:r>
              <w:rPr>
                <w:rFonts w:eastAsiaTheme="minorEastAsia"/>
                <w:sz w:val="24"/>
                <w:szCs w:val="24"/>
              </w:rPr>
              <w:t>0.00837</w:t>
            </w:r>
          </w:p>
        </w:tc>
      </w:tr>
    </w:tbl>
    <w:p w:rsidR="00CD4117" w:rsidRDefault="00CD4117" w:rsidP="00F63098">
      <w:pPr>
        <w:spacing w:after="0" w:line="240" w:lineRule="auto"/>
        <w:rPr>
          <w:rFonts w:eastAsiaTheme="minorEastAsia"/>
          <w:sz w:val="24"/>
          <w:szCs w:val="24"/>
        </w:rPr>
      </w:pPr>
    </w:p>
    <w:p w:rsidR="009D459E" w:rsidRPr="009D459E" w:rsidRDefault="009D459E" w:rsidP="00F63098">
      <w:pPr>
        <w:spacing w:after="0" w:line="240" w:lineRule="auto"/>
        <w:rPr>
          <w:rFonts w:eastAsiaTheme="minorEastAsia"/>
          <w:i/>
          <w:sz w:val="24"/>
          <w:szCs w:val="24"/>
        </w:rPr>
      </w:pPr>
      <w:r>
        <w:rPr>
          <w:rFonts w:eastAsiaTheme="minorEastAsia"/>
          <w:i/>
          <w:sz w:val="24"/>
          <w:szCs w:val="24"/>
        </w:rPr>
        <w:t>Drugi zestaw danych</w:t>
      </w:r>
    </w:p>
    <w:tbl>
      <w:tblPr>
        <w:tblStyle w:val="TableGrid"/>
        <w:tblW w:w="0" w:type="auto"/>
        <w:tblLook w:val="04A0"/>
      </w:tblPr>
      <w:tblGrid>
        <w:gridCol w:w="1526"/>
        <w:gridCol w:w="2551"/>
        <w:gridCol w:w="2552"/>
        <w:gridCol w:w="2583"/>
      </w:tblGrid>
      <w:tr w:rsidR="009D459E" w:rsidTr="002F6EDE">
        <w:tc>
          <w:tcPr>
            <w:tcW w:w="1526" w:type="dxa"/>
          </w:tcPr>
          <w:p w:rsidR="009D459E" w:rsidRDefault="0092602B" w:rsidP="002F6EDE">
            <w:pPr>
              <w:rPr>
                <w:rFonts w:eastAsiaTheme="minorEastAsia"/>
                <w:sz w:val="24"/>
                <w:szCs w:val="24"/>
              </w:rPr>
            </w:pPr>
            <w:r>
              <w:rPr>
                <w:rFonts w:eastAsiaTheme="minorEastAsia"/>
                <w:sz w:val="24"/>
                <w:szCs w:val="24"/>
              </w:rPr>
              <w:t>Metoda nauki</w:t>
            </w:r>
          </w:p>
        </w:tc>
        <w:tc>
          <w:tcPr>
            <w:tcW w:w="2551" w:type="dxa"/>
          </w:tcPr>
          <w:p w:rsidR="009D459E" w:rsidRPr="0092602B" w:rsidRDefault="009D459E" w:rsidP="002F6EDE">
            <w:pPr>
              <w:rPr>
                <w:rFonts w:eastAsiaTheme="minorEastAsia"/>
                <w:b/>
                <w:sz w:val="24"/>
                <w:szCs w:val="24"/>
              </w:rPr>
            </w:pPr>
            <w:r w:rsidRPr="0092602B">
              <w:rPr>
                <w:rFonts w:eastAsiaTheme="minorEastAsia"/>
                <w:b/>
                <w:sz w:val="24"/>
                <w:szCs w:val="24"/>
              </w:rPr>
              <w:t>Bayesian Regularization</w:t>
            </w:r>
          </w:p>
        </w:tc>
        <w:tc>
          <w:tcPr>
            <w:tcW w:w="2552" w:type="dxa"/>
          </w:tcPr>
          <w:p w:rsidR="009D459E" w:rsidRPr="0092602B" w:rsidRDefault="009D459E" w:rsidP="002F6EDE">
            <w:pPr>
              <w:rPr>
                <w:rFonts w:eastAsiaTheme="minorEastAsia"/>
                <w:b/>
                <w:sz w:val="24"/>
                <w:szCs w:val="24"/>
              </w:rPr>
            </w:pPr>
            <w:r w:rsidRPr="0092602B">
              <w:rPr>
                <w:rFonts w:eastAsiaTheme="minorEastAsia"/>
                <w:b/>
                <w:sz w:val="24"/>
                <w:szCs w:val="24"/>
              </w:rPr>
              <w:t>Levenberg-Marquardt</w:t>
            </w:r>
          </w:p>
        </w:tc>
        <w:tc>
          <w:tcPr>
            <w:tcW w:w="2583" w:type="dxa"/>
          </w:tcPr>
          <w:p w:rsidR="009D459E" w:rsidRPr="0092602B" w:rsidRDefault="009D459E" w:rsidP="002F6EDE">
            <w:pPr>
              <w:rPr>
                <w:rFonts w:eastAsiaTheme="minorEastAsia"/>
                <w:b/>
                <w:sz w:val="24"/>
                <w:szCs w:val="24"/>
              </w:rPr>
            </w:pPr>
            <w:r w:rsidRPr="0092602B">
              <w:rPr>
                <w:rFonts w:eastAsiaTheme="minorEastAsia"/>
                <w:b/>
                <w:sz w:val="24"/>
                <w:szCs w:val="24"/>
              </w:rPr>
              <w:t>Scaled Conjugate Gradient</w:t>
            </w:r>
          </w:p>
        </w:tc>
      </w:tr>
      <w:tr w:rsidR="009D459E" w:rsidTr="002F6EDE">
        <w:tc>
          <w:tcPr>
            <w:tcW w:w="1526" w:type="dxa"/>
          </w:tcPr>
          <w:p w:rsidR="009D459E" w:rsidRDefault="009D459E" w:rsidP="002F6EDE">
            <w:pPr>
              <w:rPr>
                <w:rFonts w:eastAsiaTheme="minorEastAsia"/>
                <w:sz w:val="24"/>
                <w:szCs w:val="24"/>
              </w:rPr>
            </w:pPr>
            <w:r>
              <w:rPr>
                <w:rFonts w:eastAsiaTheme="minorEastAsia"/>
                <w:sz w:val="24"/>
                <w:szCs w:val="24"/>
              </w:rPr>
              <w:t>Ilość iteracji</w:t>
            </w:r>
          </w:p>
        </w:tc>
        <w:tc>
          <w:tcPr>
            <w:tcW w:w="2551" w:type="dxa"/>
          </w:tcPr>
          <w:p w:rsidR="009D459E" w:rsidRDefault="009D459E" w:rsidP="002F6EDE">
            <w:pPr>
              <w:rPr>
                <w:rFonts w:eastAsiaTheme="minorEastAsia"/>
                <w:sz w:val="24"/>
                <w:szCs w:val="24"/>
              </w:rPr>
            </w:pPr>
            <w:r>
              <w:rPr>
                <w:rFonts w:eastAsiaTheme="minorEastAsia"/>
                <w:sz w:val="24"/>
                <w:szCs w:val="24"/>
              </w:rPr>
              <w:t>353</w:t>
            </w:r>
          </w:p>
        </w:tc>
        <w:tc>
          <w:tcPr>
            <w:tcW w:w="2552" w:type="dxa"/>
          </w:tcPr>
          <w:p w:rsidR="009D459E" w:rsidRDefault="009D459E" w:rsidP="002F6EDE">
            <w:pPr>
              <w:rPr>
                <w:rFonts w:eastAsiaTheme="minorEastAsia"/>
                <w:sz w:val="24"/>
                <w:szCs w:val="24"/>
              </w:rPr>
            </w:pPr>
            <w:r>
              <w:rPr>
                <w:rFonts w:eastAsiaTheme="minorEastAsia"/>
                <w:sz w:val="24"/>
                <w:szCs w:val="24"/>
              </w:rPr>
              <w:t>8</w:t>
            </w:r>
          </w:p>
        </w:tc>
        <w:tc>
          <w:tcPr>
            <w:tcW w:w="2583" w:type="dxa"/>
          </w:tcPr>
          <w:p w:rsidR="009D459E" w:rsidRDefault="009D459E" w:rsidP="002F6EDE">
            <w:pPr>
              <w:rPr>
                <w:rFonts w:eastAsiaTheme="minorEastAsia"/>
                <w:sz w:val="24"/>
                <w:szCs w:val="24"/>
              </w:rPr>
            </w:pPr>
            <w:r>
              <w:rPr>
                <w:rFonts w:eastAsiaTheme="minorEastAsia"/>
                <w:sz w:val="24"/>
                <w:szCs w:val="24"/>
              </w:rPr>
              <w:t>16</w:t>
            </w:r>
          </w:p>
        </w:tc>
      </w:tr>
      <w:tr w:rsidR="009D459E" w:rsidTr="002F6EDE">
        <w:tc>
          <w:tcPr>
            <w:tcW w:w="1526" w:type="dxa"/>
          </w:tcPr>
          <w:p w:rsidR="009D459E" w:rsidRDefault="009D459E" w:rsidP="002F6EDE">
            <w:pPr>
              <w:rPr>
                <w:rFonts w:eastAsiaTheme="minorEastAsia"/>
                <w:sz w:val="24"/>
                <w:szCs w:val="24"/>
              </w:rPr>
            </w:pPr>
            <w:r>
              <w:rPr>
                <w:rFonts w:eastAsiaTheme="minorEastAsia"/>
                <w:sz w:val="24"/>
                <w:szCs w:val="24"/>
              </w:rPr>
              <w:t>MSE</w:t>
            </w:r>
          </w:p>
        </w:tc>
        <w:tc>
          <w:tcPr>
            <w:tcW w:w="2551" w:type="dxa"/>
          </w:tcPr>
          <w:p w:rsidR="009D459E" w:rsidRDefault="009D459E" w:rsidP="002F6EDE">
            <w:pPr>
              <w:rPr>
                <w:rFonts w:eastAsiaTheme="minorEastAsia"/>
                <w:sz w:val="24"/>
                <w:szCs w:val="24"/>
              </w:rPr>
            </w:pPr>
            <w:r>
              <w:rPr>
                <w:rFonts w:eastAsiaTheme="minorEastAsia"/>
                <w:sz w:val="24"/>
                <w:szCs w:val="24"/>
              </w:rPr>
              <w:t>0.103</w:t>
            </w:r>
          </w:p>
        </w:tc>
        <w:tc>
          <w:tcPr>
            <w:tcW w:w="2552" w:type="dxa"/>
          </w:tcPr>
          <w:p w:rsidR="009D459E" w:rsidRDefault="009D459E" w:rsidP="002F6EDE">
            <w:pPr>
              <w:rPr>
                <w:rFonts w:eastAsiaTheme="minorEastAsia"/>
                <w:sz w:val="24"/>
                <w:szCs w:val="24"/>
              </w:rPr>
            </w:pPr>
            <w:r>
              <w:rPr>
                <w:rFonts w:eastAsiaTheme="minorEastAsia"/>
                <w:sz w:val="24"/>
                <w:szCs w:val="24"/>
              </w:rPr>
              <w:t>0.102</w:t>
            </w:r>
          </w:p>
        </w:tc>
        <w:tc>
          <w:tcPr>
            <w:tcW w:w="2583" w:type="dxa"/>
          </w:tcPr>
          <w:p w:rsidR="009D459E" w:rsidRDefault="009D459E" w:rsidP="002F6EDE">
            <w:pPr>
              <w:rPr>
                <w:rFonts w:eastAsiaTheme="minorEastAsia"/>
                <w:sz w:val="24"/>
                <w:szCs w:val="24"/>
              </w:rPr>
            </w:pPr>
            <w:r>
              <w:rPr>
                <w:rFonts w:eastAsiaTheme="minorEastAsia"/>
                <w:sz w:val="24"/>
                <w:szCs w:val="24"/>
              </w:rPr>
              <w:t>0.10</w:t>
            </w:r>
            <w:r>
              <w:rPr>
                <w:rFonts w:eastAsiaTheme="minorEastAsia"/>
                <w:sz w:val="24"/>
                <w:szCs w:val="24"/>
              </w:rPr>
              <w:t>3</w:t>
            </w:r>
          </w:p>
        </w:tc>
      </w:tr>
      <w:tr w:rsidR="009D459E" w:rsidTr="002F6EDE">
        <w:tc>
          <w:tcPr>
            <w:tcW w:w="1526" w:type="dxa"/>
          </w:tcPr>
          <w:p w:rsidR="009D459E" w:rsidRDefault="009D459E" w:rsidP="002F6EDE">
            <w:pPr>
              <w:rPr>
                <w:rFonts w:eastAsiaTheme="minorEastAsia"/>
                <w:sz w:val="24"/>
                <w:szCs w:val="24"/>
              </w:rPr>
            </w:pPr>
            <w:r>
              <w:rPr>
                <w:rFonts w:eastAsiaTheme="minorEastAsia"/>
                <w:sz w:val="24"/>
                <w:szCs w:val="24"/>
              </w:rPr>
              <w:t>Gradient</w:t>
            </w:r>
          </w:p>
        </w:tc>
        <w:tc>
          <w:tcPr>
            <w:tcW w:w="2551" w:type="dxa"/>
          </w:tcPr>
          <w:p w:rsidR="009D459E" w:rsidRDefault="009D459E" w:rsidP="002F6EDE">
            <w:pPr>
              <w:rPr>
                <w:rFonts w:eastAsiaTheme="minorEastAsia"/>
                <w:sz w:val="24"/>
                <w:szCs w:val="24"/>
              </w:rPr>
            </w:pPr>
            <w:r>
              <w:rPr>
                <w:rFonts w:eastAsiaTheme="minorEastAsia"/>
                <w:sz w:val="24"/>
                <w:szCs w:val="24"/>
              </w:rPr>
              <w:t>6.16e-05</w:t>
            </w:r>
          </w:p>
        </w:tc>
        <w:tc>
          <w:tcPr>
            <w:tcW w:w="2552" w:type="dxa"/>
          </w:tcPr>
          <w:p w:rsidR="009D459E" w:rsidRDefault="009D459E" w:rsidP="002F6EDE">
            <w:pPr>
              <w:rPr>
                <w:rFonts w:eastAsiaTheme="minorEastAsia"/>
                <w:sz w:val="24"/>
                <w:szCs w:val="24"/>
              </w:rPr>
            </w:pPr>
            <w:r>
              <w:rPr>
                <w:rFonts w:eastAsiaTheme="minorEastAsia"/>
                <w:sz w:val="24"/>
                <w:szCs w:val="24"/>
              </w:rPr>
              <w:t>0.000</w:t>
            </w:r>
            <w:r>
              <w:rPr>
                <w:rFonts w:eastAsiaTheme="minorEastAsia"/>
                <w:sz w:val="24"/>
                <w:szCs w:val="24"/>
              </w:rPr>
              <w:t>526</w:t>
            </w:r>
          </w:p>
        </w:tc>
        <w:tc>
          <w:tcPr>
            <w:tcW w:w="2583" w:type="dxa"/>
          </w:tcPr>
          <w:p w:rsidR="009D459E" w:rsidRDefault="009D459E" w:rsidP="002F6EDE">
            <w:pPr>
              <w:rPr>
                <w:rFonts w:eastAsiaTheme="minorEastAsia"/>
                <w:sz w:val="24"/>
                <w:szCs w:val="24"/>
              </w:rPr>
            </w:pPr>
            <w:r>
              <w:rPr>
                <w:rFonts w:eastAsiaTheme="minorEastAsia"/>
                <w:sz w:val="24"/>
                <w:szCs w:val="24"/>
              </w:rPr>
              <w:t>0.00</w:t>
            </w:r>
            <w:r>
              <w:rPr>
                <w:rFonts w:eastAsiaTheme="minorEastAsia"/>
                <w:sz w:val="24"/>
                <w:szCs w:val="24"/>
              </w:rPr>
              <w:t>0356</w:t>
            </w:r>
          </w:p>
        </w:tc>
      </w:tr>
    </w:tbl>
    <w:p w:rsidR="009D459E" w:rsidRDefault="009D459E" w:rsidP="00F63098">
      <w:pPr>
        <w:spacing w:after="0" w:line="240" w:lineRule="auto"/>
        <w:rPr>
          <w:rFonts w:eastAsiaTheme="minorEastAsia"/>
          <w:sz w:val="24"/>
          <w:szCs w:val="24"/>
        </w:rPr>
      </w:pPr>
    </w:p>
    <w:p w:rsidR="0092602B" w:rsidRPr="0092602B" w:rsidRDefault="0092602B" w:rsidP="00F63098">
      <w:pPr>
        <w:spacing w:after="0" w:line="240" w:lineRule="auto"/>
        <w:rPr>
          <w:rFonts w:eastAsiaTheme="minorEastAsia"/>
          <w:i/>
          <w:sz w:val="24"/>
          <w:szCs w:val="24"/>
        </w:rPr>
      </w:pPr>
      <w:r>
        <w:rPr>
          <w:rFonts w:eastAsiaTheme="minorEastAsia"/>
          <w:i/>
          <w:sz w:val="24"/>
          <w:szCs w:val="24"/>
        </w:rPr>
        <w:t>Trzeci zestaw danych</w:t>
      </w:r>
    </w:p>
    <w:tbl>
      <w:tblPr>
        <w:tblStyle w:val="TableGrid"/>
        <w:tblW w:w="0" w:type="auto"/>
        <w:tblLook w:val="04A0"/>
      </w:tblPr>
      <w:tblGrid>
        <w:gridCol w:w="1526"/>
        <w:gridCol w:w="2551"/>
        <w:gridCol w:w="2552"/>
        <w:gridCol w:w="2583"/>
      </w:tblGrid>
      <w:tr w:rsidR="0092602B" w:rsidTr="002F6EDE">
        <w:tc>
          <w:tcPr>
            <w:tcW w:w="1526" w:type="dxa"/>
          </w:tcPr>
          <w:p w:rsidR="0092602B" w:rsidRDefault="0092602B" w:rsidP="002F6EDE">
            <w:pPr>
              <w:rPr>
                <w:rFonts w:eastAsiaTheme="minorEastAsia"/>
                <w:sz w:val="24"/>
                <w:szCs w:val="24"/>
              </w:rPr>
            </w:pPr>
            <w:r>
              <w:rPr>
                <w:rFonts w:eastAsiaTheme="minorEastAsia"/>
                <w:sz w:val="24"/>
                <w:szCs w:val="24"/>
              </w:rPr>
              <w:t>Metoda nauki</w:t>
            </w:r>
          </w:p>
        </w:tc>
        <w:tc>
          <w:tcPr>
            <w:tcW w:w="2551" w:type="dxa"/>
          </w:tcPr>
          <w:p w:rsidR="0092602B" w:rsidRPr="0092602B" w:rsidRDefault="0092602B" w:rsidP="002F6EDE">
            <w:pPr>
              <w:rPr>
                <w:rFonts w:eastAsiaTheme="minorEastAsia"/>
                <w:b/>
                <w:sz w:val="24"/>
                <w:szCs w:val="24"/>
              </w:rPr>
            </w:pPr>
            <w:r w:rsidRPr="0092602B">
              <w:rPr>
                <w:rFonts w:eastAsiaTheme="minorEastAsia"/>
                <w:b/>
                <w:sz w:val="24"/>
                <w:szCs w:val="24"/>
              </w:rPr>
              <w:t>Bayesian Regularization</w:t>
            </w:r>
          </w:p>
        </w:tc>
        <w:tc>
          <w:tcPr>
            <w:tcW w:w="2552" w:type="dxa"/>
          </w:tcPr>
          <w:p w:rsidR="0092602B" w:rsidRPr="0092602B" w:rsidRDefault="0092602B" w:rsidP="002F6EDE">
            <w:pPr>
              <w:rPr>
                <w:rFonts w:eastAsiaTheme="minorEastAsia"/>
                <w:b/>
                <w:sz w:val="24"/>
                <w:szCs w:val="24"/>
              </w:rPr>
            </w:pPr>
            <w:r w:rsidRPr="0092602B">
              <w:rPr>
                <w:rFonts w:eastAsiaTheme="minorEastAsia"/>
                <w:b/>
                <w:sz w:val="24"/>
                <w:szCs w:val="24"/>
              </w:rPr>
              <w:t>Levenberg-Marquardt</w:t>
            </w:r>
          </w:p>
        </w:tc>
        <w:tc>
          <w:tcPr>
            <w:tcW w:w="2583" w:type="dxa"/>
          </w:tcPr>
          <w:p w:rsidR="0092602B" w:rsidRPr="0092602B" w:rsidRDefault="0092602B" w:rsidP="002F6EDE">
            <w:pPr>
              <w:rPr>
                <w:rFonts w:eastAsiaTheme="minorEastAsia"/>
                <w:b/>
                <w:sz w:val="24"/>
                <w:szCs w:val="24"/>
              </w:rPr>
            </w:pPr>
            <w:r w:rsidRPr="0092602B">
              <w:rPr>
                <w:rFonts w:eastAsiaTheme="minorEastAsia"/>
                <w:b/>
                <w:sz w:val="24"/>
                <w:szCs w:val="24"/>
              </w:rPr>
              <w:t>Scaled Conjugate Gradient</w:t>
            </w:r>
          </w:p>
        </w:tc>
      </w:tr>
      <w:tr w:rsidR="0092602B" w:rsidTr="002F6EDE">
        <w:tc>
          <w:tcPr>
            <w:tcW w:w="1526" w:type="dxa"/>
          </w:tcPr>
          <w:p w:rsidR="0092602B" w:rsidRDefault="0092602B" w:rsidP="002F6EDE">
            <w:pPr>
              <w:rPr>
                <w:rFonts w:eastAsiaTheme="minorEastAsia"/>
                <w:sz w:val="24"/>
                <w:szCs w:val="24"/>
              </w:rPr>
            </w:pPr>
            <w:r>
              <w:rPr>
                <w:rFonts w:eastAsiaTheme="minorEastAsia"/>
                <w:sz w:val="24"/>
                <w:szCs w:val="24"/>
              </w:rPr>
              <w:t>Ilość iteracji</w:t>
            </w:r>
          </w:p>
        </w:tc>
        <w:tc>
          <w:tcPr>
            <w:tcW w:w="2551" w:type="dxa"/>
          </w:tcPr>
          <w:p w:rsidR="0092602B" w:rsidRDefault="0092602B" w:rsidP="002F6EDE">
            <w:pPr>
              <w:rPr>
                <w:rFonts w:eastAsiaTheme="minorEastAsia"/>
                <w:sz w:val="24"/>
                <w:szCs w:val="24"/>
              </w:rPr>
            </w:pPr>
            <w:r>
              <w:rPr>
                <w:rFonts w:eastAsiaTheme="minorEastAsia"/>
                <w:sz w:val="24"/>
                <w:szCs w:val="24"/>
              </w:rPr>
              <w:t>401</w:t>
            </w:r>
          </w:p>
        </w:tc>
        <w:tc>
          <w:tcPr>
            <w:tcW w:w="2552" w:type="dxa"/>
          </w:tcPr>
          <w:p w:rsidR="0092602B" w:rsidRDefault="0092602B" w:rsidP="002F6EDE">
            <w:pPr>
              <w:rPr>
                <w:rFonts w:eastAsiaTheme="minorEastAsia"/>
                <w:sz w:val="24"/>
                <w:szCs w:val="24"/>
              </w:rPr>
            </w:pPr>
            <w:r>
              <w:rPr>
                <w:rFonts w:eastAsiaTheme="minorEastAsia"/>
                <w:sz w:val="24"/>
                <w:szCs w:val="24"/>
              </w:rPr>
              <w:t>8</w:t>
            </w:r>
          </w:p>
        </w:tc>
        <w:tc>
          <w:tcPr>
            <w:tcW w:w="2583" w:type="dxa"/>
          </w:tcPr>
          <w:p w:rsidR="0092602B" w:rsidRDefault="006221A9" w:rsidP="002F6EDE">
            <w:pPr>
              <w:rPr>
                <w:rFonts w:eastAsiaTheme="minorEastAsia"/>
                <w:sz w:val="24"/>
                <w:szCs w:val="24"/>
              </w:rPr>
            </w:pPr>
            <w:r>
              <w:rPr>
                <w:rFonts w:eastAsiaTheme="minorEastAsia"/>
                <w:sz w:val="24"/>
                <w:szCs w:val="24"/>
              </w:rPr>
              <w:t>40</w:t>
            </w:r>
          </w:p>
        </w:tc>
      </w:tr>
      <w:tr w:rsidR="0092602B" w:rsidTr="002F6EDE">
        <w:tc>
          <w:tcPr>
            <w:tcW w:w="1526" w:type="dxa"/>
          </w:tcPr>
          <w:p w:rsidR="0092602B" w:rsidRDefault="0092602B" w:rsidP="002F6EDE">
            <w:pPr>
              <w:rPr>
                <w:rFonts w:eastAsiaTheme="minorEastAsia"/>
                <w:sz w:val="24"/>
                <w:szCs w:val="24"/>
              </w:rPr>
            </w:pPr>
            <w:r>
              <w:rPr>
                <w:rFonts w:eastAsiaTheme="minorEastAsia"/>
                <w:sz w:val="24"/>
                <w:szCs w:val="24"/>
              </w:rPr>
              <w:t>MSE</w:t>
            </w:r>
          </w:p>
        </w:tc>
        <w:tc>
          <w:tcPr>
            <w:tcW w:w="2551" w:type="dxa"/>
          </w:tcPr>
          <w:p w:rsidR="0092602B" w:rsidRDefault="0092602B" w:rsidP="002F6EDE">
            <w:pPr>
              <w:rPr>
                <w:rFonts w:eastAsiaTheme="minorEastAsia"/>
                <w:sz w:val="24"/>
                <w:szCs w:val="24"/>
              </w:rPr>
            </w:pPr>
            <w:r>
              <w:rPr>
                <w:rFonts w:eastAsiaTheme="minorEastAsia"/>
                <w:sz w:val="24"/>
                <w:szCs w:val="24"/>
              </w:rPr>
              <w:t>0.101</w:t>
            </w:r>
          </w:p>
        </w:tc>
        <w:tc>
          <w:tcPr>
            <w:tcW w:w="2552" w:type="dxa"/>
          </w:tcPr>
          <w:p w:rsidR="0092602B" w:rsidRDefault="0092602B" w:rsidP="002F6EDE">
            <w:pPr>
              <w:rPr>
                <w:rFonts w:eastAsiaTheme="minorEastAsia"/>
                <w:sz w:val="24"/>
                <w:szCs w:val="24"/>
              </w:rPr>
            </w:pPr>
            <w:r>
              <w:rPr>
                <w:rFonts w:eastAsiaTheme="minorEastAsia"/>
                <w:sz w:val="24"/>
                <w:szCs w:val="24"/>
              </w:rPr>
              <w:t>0.10</w:t>
            </w:r>
            <w:r>
              <w:rPr>
                <w:rFonts w:eastAsiaTheme="minorEastAsia"/>
                <w:sz w:val="24"/>
                <w:szCs w:val="24"/>
              </w:rPr>
              <w:t>1</w:t>
            </w:r>
          </w:p>
        </w:tc>
        <w:tc>
          <w:tcPr>
            <w:tcW w:w="2583" w:type="dxa"/>
          </w:tcPr>
          <w:p w:rsidR="0092602B" w:rsidRDefault="0092602B" w:rsidP="002F6EDE">
            <w:pPr>
              <w:rPr>
                <w:rFonts w:eastAsiaTheme="minorEastAsia"/>
                <w:sz w:val="24"/>
                <w:szCs w:val="24"/>
              </w:rPr>
            </w:pPr>
            <w:r>
              <w:rPr>
                <w:rFonts w:eastAsiaTheme="minorEastAsia"/>
                <w:sz w:val="24"/>
                <w:szCs w:val="24"/>
              </w:rPr>
              <w:t>0.103</w:t>
            </w:r>
          </w:p>
        </w:tc>
      </w:tr>
      <w:tr w:rsidR="0092602B" w:rsidTr="002F6EDE">
        <w:tc>
          <w:tcPr>
            <w:tcW w:w="1526" w:type="dxa"/>
          </w:tcPr>
          <w:p w:rsidR="0092602B" w:rsidRDefault="0092602B" w:rsidP="002F6EDE">
            <w:pPr>
              <w:rPr>
                <w:rFonts w:eastAsiaTheme="minorEastAsia"/>
                <w:sz w:val="24"/>
                <w:szCs w:val="24"/>
              </w:rPr>
            </w:pPr>
            <w:r>
              <w:rPr>
                <w:rFonts w:eastAsiaTheme="minorEastAsia"/>
                <w:sz w:val="24"/>
                <w:szCs w:val="24"/>
              </w:rPr>
              <w:t>Gradient</w:t>
            </w:r>
          </w:p>
        </w:tc>
        <w:tc>
          <w:tcPr>
            <w:tcW w:w="2551" w:type="dxa"/>
          </w:tcPr>
          <w:p w:rsidR="0092602B" w:rsidRDefault="0092602B" w:rsidP="002F6EDE">
            <w:pPr>
              <w:rPr>
                <w:rFonts w:eastAsiaTheme="minorEastAsia"/>
                <w:sz w:val="24"/>
                <w:szCs w:val="24"/>
              </w:rPr>
            </w:pPr>
            <w:r>
              <w:rPr>
                <w:rFonts w:eastAsiaTheme="minorEastAsia"/>
                <w:sz w:val="24"/>
                <w:szCs w:val="24"/>
              </w:rPr>
              <w:t>6.90</w:t>
            </w:r>
            <w:r>
              <w:rPr>
                <w:rFonts w:eastAsiaTheme="minorEastAsia"/>
                <w:sz w:val="24"/>
                <w:szCs w:val="24"/>
              </w:rPr>
              <w:t>e-05</w:t>
            </w:r>
          </w:p>
        </w:tc>
        <w:tc>
          <w:tcPr>
            <w:tcW w:w="2552" w:type="dxa"/>
          </w:tcPr>
          <w:p w:rsidR="0092602B" w:rsidRDefault="0092602B" w:rsidP="002F6EDE">
            <w:pPr>
              <w:rPr>
                <w:rFonts w:eastAsiaTheme="minorEastAsia"/>
                <w:sz w:val="24"/>
                <w:szCs w:val="24"/>
              </w:rPr>
            </w:pPr>
            <w:r>
              <w:rPr>
                <w:rFonts w:eastAsiaTheme="minorEastAsia"/>
                <w:sz w:val="24"/>
                <w:szCs w:val="24"/>
              </w:rPr>
              <w:t>0.00</w:t>
            </w:r>
            <w:r>
              <w:rPr>
                <w:rFonts w:eastAsiaTheme="minorEastAsia"/>
                <w:sz w:val="24"/>
                <w:szCs w:val="24"/>
              </w:rPr>
              <w:t>177</w:t>
            </w:r>
          </w:p>
        </w:tc>
        <w:tc>
          <w:tcPr>
            <w:tcW w:w="2583" w:type="dxa"/>
          </w:tcPr>
          <w:p w:rsidR="0092602B" w:rsidRDefault="0092602B" w:rsidP="002F6EDE">
            <w:pPr>
              <w:rPr>
                <w:rFonts w:eastAsiaTheme="minorEastAsia"/>
                <w:sz w:val="24"/>
                <w:szCs w:val="24"/>
              </w:rPr>
            </w:pPr>
            <w:r>
              <w:rPr>
                <w:rFonts w:eastAsiaTheme="minorEastAsia"/>
                <w:sz w:val="24"/>
                <w:szCs w:val="24"/>
              </w:rPr>
              <w:t>0.00</w:t>
            </w:r>
            <w:r w:rsidR="006221A9">
              <w:rPr>
                <w:rFonts w:eastAsiaTheme="minorEastAsia"/>
                <w:sz w:val="24"/>
                <w:szCs w:val="24"/>
              </w:rPr>
              <w:t>126</w:t>
            </w:r>
          </w:p>
        </w:tc>
      </w:tr>
    </w:tbl>
    <w:p w:rsidR="0092602B" w:rsidRDefault="0092602B" w:rsidP="00F63098">
      <w:pPr>
        <w:spacing w:after="0" w:line="240" w:lineRule="auto"/>
        <w:rPr>
          <w:rFonts w:eastAsiaTheme="minorEastAsia"/>
          <w:sz w:val="24"/>
          <w:szCs w:val="24"/>
        </w:rPr>
      </w:pPr>
    </w:p>
    <w:p w:rsidR="00AD017A" w:rsidRDefault="00AD017A" w:rsidP="00F63098">
      <w:pPr>
        <w:spacing w:after="0" w:line="240" w:lineRule="auto"/>
        <w:rPr>
          <w:rFonts w:eastAsiaTheme="minorEastAsia"/>
          <w:sz w:val="24"/>
          <w:szCs w:val="24"/>
        </w:rPr>
      </w:pPr>
      <w:r>
        <w:rPr>
          <w:rFonts w:eastAsiaTheme="minorEastAsia"/>
          <w:sz w:val="24"/>
          <w:szCs w:val="24"/>
        </w:rPr>
        <w:t xml:space="preserve">Na podstawie otrzymanych wyników zdecydowanie możemy podzielić techniki nauki. Na ostatnim miejscu, ze względu na </w:t>
      </w:r>
      <w:r w:rsidR="009C3291">
        <w:rPr>
          <w:rFonts w:eastAsiaTheme="minorEastAsia"/>
          <w:sz w:val="24"/>
          <w:szCs w:val="24"/>
        </w:rPr>
        <w:t>dużą ilość iteracji uporządkuje metodę Bayesian'a. Resztę wyników ma na podobnym poziomie, natomiast w ilości iteracji, a co za tym idzie czasu, odstaje od reszty.</w:t>
      </w:r>
      <w:r w:rsidR="005B20BB">
        <w:rPr>
          <w:rFonts w:eastAsiaTheme="minorEastAsia"/>
          <w:sz w:val="24"/>
          <w:szCs w:val="24"/>
        </w:rPr>
        <w:t xml:space="preserve"> Na drugim miejscu metoda wstecznej propagacji, dobre wyniki, ale również większa ilość iteracji. Najbardziej efektywna i najszybsza metoda nauki wg powyższych danych to algorytm Levenberg-Marquardt.</w:t>
      </w:r>
    </w:p>
    <w:p w:rsidR="005B20BB" w:rsidRDefault="005B20BB" w:rsidP="00F63098">
      <w:pPr>
        <w:spacing w:after="0" w:line="240" w:lineRule="auto"/>
        <w:rPr>
          <w:rFonts w:eastAsiaTheme="minorEastAsia"/>
          <w:sz w:val="24"/>
          <w:szCs w:val="24"/>
        </w:rPr>
      </w:pPr>
    </w:p>
    <w:p w:rsidR="005B20BB" w:rsidRDefault="005B20BB" w:rsidP="00F63098">
      <w:pPr>
        <w:spacing w:after="0" w:line="240" w:lineRule="auto"/>
        <w:rPr>
          <w:rFonts w:eastAsiaTheme="minorEastAsia"/>
          <w:sz w:val="24"/>
          <w:szCs w:val="24"/>
        </w:rPr>
      </w:pPr>
    </w:p>
    <w:p w:rsidR="005B20BB" w:rsidRDefault="005B20BB" w:rsidP="00F63098">
      <w:pPr>
        <w:spacing w:after="0" w:line="240" w:lineRule="auto"/>
        <w:rPr>
          <w:rFonts w:eastAsiaTheme="minorEastAsia"/>
          <w:sz w:val="24"/>
          <w:szCs w:val="24"/>
        </w:rPr>
      </w:pPr>
    </w:p>
    <w:p w:rsidR="005B20BB" w:rsidRDefault="005B20BB" w:rsidP="00F63098">
      <w:pPr>
        <w:spacing w:after="0" w:line="240" w:lineRule="auto"/>
        <w:rPr>
          <w:rFonts w:eastAsiaTheme="minorEastAsia"/>
          <w:sz w:val="24"/>
          <w:szCs w:val="24"/>
        </w:rPr>
      </w:pPr>
    </w:p>
    <w:p w:rsidR="005B20BB" w:rsidRDefault="005B20BB" w:rsidP="00F63098">
      <w:pPr>
        <w:spacing w:after="0" w:line="240" w:lineRule="auto"/>
        <w:rPr>
          <w:rFonts w:eastAsiaTheme="minorEastAsia"/>
          <w:sz w:val="24"/>
          <w:szCs w:val="24"/>
        </w:rPr>
      </w:pPr>
    </w:p>
    <w:p w:rsidR="005B20BB" w:rsidRDefault="005B20BB" w:rsidP="00F63098">
      <w:pPr>
        <w:spacing w:after="0" w:line="240" w:lineRule="auto"/>
        <w:rPr>
          <w:rFonts w:eastAsiaTheme="minorEastAsia"/>
          <w:sz w:val="24"/>
          <w:szCs w:val="24"/>
        </w:rPr>
      </w:pPr>
    </w:p>
    <w:p w:rsidR="005B20BB" w:rsidRDefault="005B20BB" w:rsidP="00F63098">
      <w:pPr>
        <w:spacing w:after="0" w:line="240" w:lineRule="auto"/>
        <w:rPr>
          <w:rFonts w:eastAsiaTheme="minorEastAsia"/>
          <w:sz w:val="24"/>
          <w:szCs w:val="24"/>
        </w:rPr>
      </w:pPr>
    </w:p>
    <w:p w:rsidR="005B20BB" w:rsidRDefault="005B20BB" w:rsidP="00F63098">
      <w:pPr>
        <w:spacing w:after="0" w:line="240" w:lineRule="auto"/>
        <w:rPr>
          <w:rFonts w:eastAsiaTheme="minorEastAsia"/>
          <w:sz w:val="24"/>
          <w:szCs w:val="24"/>
        </w:rPr>
      </w:pPr>
    </w:p>
    <w:p w:rsidR="005B20BB" w:rsidRDefault="005B20BB" w:rsidP="00F63098">
      <w:pPr>
        <w:spacing w:after="0" w:line="240" w:lineRule="auto"/>
        <w:rPr>
          <w:rFonts w:eastAsiaTheme="minorEastAsia"/>
          <w:sz w:val="24"/>
          <w:szCs w:val="24"/>
        </w:rPr>
      </w:pPr>
    </w:p>
    <w:p w:rsidR="005B20BB" w:rsidRDefault="005B20BB" w:rsidP="00F63098">
      <w:pPr>
        <w:spacing w:after="0" w:line="240" w:lineRule="auto"/>
        <w:rPr>
          <w:rFonts w:eastAsiaTheme="minorEastAsia"/>
          <w:sz w:val="24"/>
          <w:szCs w:val="24"/>
        </w:rPr>
      </w:pPr>
    </w:p>
    <w:p w:rsidR="005B20BB" w:rsidRDefault="005B20BB" w:rsidP="00F63098">
      <w:pPr>
        <w:spacing w:after="0" w:line="240" w:lineRule="auto"/>
        <w:rPr>
          <w:rFonts w:eastAsiaTheme="minorEastAsia"/>
          <w:sz w:val="24"/>
          <w:szCs w:val="24"/>
        </w:rPr>
      </w:pPr>
    </w:p>
    <w:p w:rsidR="005B20BB" w:rsidRDefault="005B20BB" w:rsidP="00F63098">
      <w:pPr>
        <w:spacing w:after="0" w:line="240" w:lineRule="auto"/>
        <w:rPr>
          <w:rFonts w:eastAsiaTheme="minorEastAsia"/>
          <w:sz w:val="24"/>
          <w:szCs w:val="24"/>
        </w:rPr>
      </w:pPr>
    </w:p>
    <w:p w:rsidR="005B20BB" w:rsidRDefault="005B20BB" w:rsidP="00F63098">
      <w:pPr>
        <w:spacing w:after="0" w:line="240" w:lineRule="auto"/>
        <w:rPr>
          <w:rFonts w:eastAsiaTheme="minorEastAsia"/>
          <w:sz w:val="24"/>
          <w:szCs w:val="24"/>
        </w:rPr>
      </w:pPr>
    </w:p>
    <w:p w:rsidR="005B20BB" w:rsidRDefault="005B20BB" w:rsidP="00F63098">
      <w:pPr>
        <w:spacing w:after="0" w:line="240" w:lineRule="auto"/>
        <w:rPr>
          <w:rFonts w:eastAsiaTheme="minorEastAsia"/>
          <w:sz w:val="24"/>
          <w:szCs w:val="24"/>
        </w:rPr>
      </w:pPr>
    </w:p>
    <w:p w:rsidR="005B20BB" w:rsidRDefault="005B20BB" w:rsidP="00F63098">
      <w:pPr>
        <w:spacing w:after="0" w:line="240" w:lineRule="auto"/>
        <w:rPr>
          <w:rFonts w:eastAsiaTheme="minorEastAsia"/>
          <w:b/>
          <w:sz w:val="28"/>
          <w:szCs w:val="28"/>
        </w:rPr>
      </w:pPr>
      <w:r>
        <w:rPr>
          <w:rFonts w:eastAsiaTheme="minorEastAsia"/>
          <w:b/>
          <w:sz w:val="28"/>
          <w:szCs w:val="28"/>
        </w:rPr>
        <w:lastRenderedPageBreak/>
        <w:t xml:space="preserve">4.  </w:t>
      </w:r>
      <w:r w:rsidR="00151686">
        <w:rPr>
          <w:rFonts w:eastAsiaTheme="minorEastAsia"/>
          <w:b/>
          <w:sz w:val="28"/>
          <w:szCs w:val="28"/>
        </w:rPr>
        <w:t>Reguła Hebba, reguła Oji</w:t>
      </w:r>
    </w:p>
    <w:p w:rsidR="00151686" w:rsidRDefault="00151686" w:rsidP="00F63098">
      <w:pPr>
        <w:spacing w:after="0" w:line="240" w:lineRule="auto"/>
        <w:rPr>
          <w:rFonts w:eastAsiaTheme="minorEastAsia"/>
          <w:b/>
          <w:sz w:val="28"/>
          <w:szCs w:val="28"/>
        </w:rPr>
      </w:pPr>
    </w:p>
    <w:p w:rsidR="00151686" w:rsidRDefault="009E17E0" w:rsidP="00F63098">
      <w:pPr>
        <w:spacing w:after="0" w:line="240" w:lineRule="auto"/>
        <w:rPr>
          <w:rFonts w:eastAsiaTheme="minorEastAsia"/>
          <w:sz w:val="24"/>
          <w:szCs w:val="24"/>
        </w:rPr>
      </w:pPr>
      <w:r>
        <w:rPr>
          <w:rFonts w:eastAsiaTheme="minorEastAsia"/>
          <w:sz w:val="24"/>
          <w:szCs w:val="24"/>
        </w:rPr>
        <w:t>P</w:t>
      </w:r>
      <w:r w:rsidR="00D104DD">
        <w:rPr>
          <w:rFonts w:eastAsiaTheme="minorEastAsia"/>
          <w:sz w:val="24"/>
          <w:szCs w:val="24"/>
        </w:rPr>
        <w:t>rogram został zaimplementowany w</w:t>
      </w:r>
      <w:r>
        <w:rPr>
          <w:rFonts w:eastAsiaTheme="minorEastAsia"/>
          <w:sz w:val="24"/>
          <w:szCs w:val="24"/>
        </w:rPr>
        <w:t xml:space="preserve"> javie. Główna różnica między nauczaniem zwykłego neuronu oraz powyższych reguł odnosi się do wzoru modyfikacji wag, oraz do faktu, że powyższe reguły nie uczą się od nauczyciela - same modyfikują swoje wagi.</w:t>
      </w:r>
    </w:p>
    <w:p w:rsidR="00CE4719" w:rsidRDefault="00CE4719" w:rsidP="00F63098">
      <w:pPr>
        <w:spacing w:after="0" w:line="240" w:lineRule="auto"/>
        <w:rPr>
          <w:rFonts w:eastAsiaTheme="minorEastAsia"/>
          <w:sz w:val="24"/>
          <w:szCs w:val="24"/>
        </w:rPr>
      </w:pPr>
      <w:r>
        <w:rPr>
          <w:rFonts w:eastAsiaTheme="minorEastAsia"/>
          <w:sz w:val="24"/>
          <w:szCs w:val="24"/>
        </w:rPr>
        <w:t xml:space="preserve">Problem postawiony w tym zadaniu to rzut ukośny, a dokładniej rzut za daleko lub za blisko określonego celu. </w:t>
      </w:r>
      <w:r w:rsidR="00AB62E1">
        <w:rPr>
          <w:rFonts w:eastAsiaTheme="minorEastAsia"/>
          <w:sz w:val="24"/>
          <w:szCs w:val="24"/>
        </w:rPr>
        <w:t>Program nie działa do końca poprawnie, są d</w:t>
      </w:r>
      <w:r w:rsidR="00FA228A">
        <w:rPr>
          <w:rFonts w:eastAsiaTheme="minorEastAsia"/>
          <w:sz w:val="24"/>
          <w:szCs w:val="24"/>
        </w:rPr>
        <w:t>wie możliwości nauki:</w:t>
      </w:r>
    </w:p>
    <w:p w:rsidR="00FA228A" w:rsidRDefault="00FA228A" w:rsidP="00F63098">
      <w:pPr>
        <w:spacing w:after="0" w:line="240" w:lineRule="auto"/>
        <w:rPr>
          <w:rFonts w:eastAsiaTheme="minorEastAsia"/>
          <w:sz w:val="24"/>
          <w:szCs w:val="24"/>
        </w:rPr>
      </w:pPr>
      <w:r>
        <w:rPr>
          <w:rFonts w:eastAsiaTheme="minorEastAsia"/>
          <w:sz w:val="24"/>
          <w:szCs w:val="24"/>
        </w:rPr>
        <w:t xml:space="preserve">pierwsza - program osiąga wartość MSE = 15000 (czyli maksymalną), efektywność nauki to 11%. Druga - program osiąga wartość MSE = 0 (najniższą), efektywność nauki to 89%. </w:t>
      </w:r>
    </w:p>
    <w:p w:rsidR="008C1556" w:rsidRDefault="008C1556" w:rsidP="00F63098">
      <w:pPr>
        <w:spacing w:after="0" w:line="240" w:lineRule="auto"/>
        <w:rPr>
          <w:rFonts w:eastAsiaTheme="minorEastAsia"/>
          <w:sz w:val="24"/>
          <w:szCs w:val="24"/>
        </w:rPr>
      </w:pPr>
    </w:p>
    <w:p w:rsidR="00A71BD3" w:rsidRDefault="00A71BD3" w:rsidP="00F63098">
      <w:pPr>
        <w:spacing w:after="0" w:line="240" w:lineRule="auto"/>
        <w:rPr>
          <w:rFonts w:eastAsiaTheme="minorEastAsia"/>
          <w:sz w:val="24"/>
          <w:szCs w:val="24"/>
        </w:rPr>
      </w:pPr>
    </w:p>
    <w:p w:rsidR="008C1556" w:rsidRDefault="00821A87" w:rsidP="00F63098">
      <w:pPr>
        <w:spacing w:after="0" w:line="240" w:lineRule="auto"/>
        <w:rPr>
          <w:rFonts w:eastAsiaTheme="minorEastAsia"/>
          <w:b/>
          <w:sz w:val="28"/>
          <w:szCs w:val="28"/>
        </w:rPr>
      </w:pPr>
      <w:r>
        <w:rPr>
          <w:rFonts w:eastAsiaTheme="minorEastAsia"/>
          <w:b/>
          <w:sz w:val="28"/>
          <w:szCs w:val="28"/>
        </w:rPr>
        <w:t xml:space="preserve">5. </w:t>
      </w:r>
      <w:r w:rsidR="00A71BD3">
        <w:rPr>
          <w:rFonts w:eastAsiaTheme="minorEastAsia"/>
          <w:b/>
          <w:sz w:val="28"/>
          <w:szCs w:val="28"/>
        </w:rPr>
        <w:t xml:space="preserve"> Sieci samoorganizujące</w:t>
      </w:r>
    </w:p>
    <w:p w:rsidR="00A71BD3" w:rsidRDefault="00A71BD3" w:rsidP="00F63098">
      <w:pPr>
        <w:spacing w:after="0" w:line="240" w:lineRule="auto"/>
        <w:rPr>
          <w:rFonts w:eastAsiaTheme="minorEastAsia"/>
          <w:b/>
          <w:sz w:val="28"/>
          <w:szCs w:val="28"/>
        </w:rPr>
      </w:pPr>
    </w:p>
    <w:p w:rsidR="00A71BD3" w:rsidRDefault="00FA0A08" w:rsidP="00FA0A08">
      <w:pPr>
        <w:spacing w:after="0" w:line="240" w:lineRule="auto"/>
        <w:rPr>
          <w:rFonts w:eastAsiaTheme="minorEastAsia"/>
          <w:sz w:val="24"/>
          <w:szCs w:val="24"/>
        </w:rPr>
      </w:pPr>
      <w:r w:rsidRPr="00FA0A08">
        <w:rPr>
          <w:rFonts w:eastAsiaTheme="minorEastAsia"/>
          <w:sz w:val="24"/>
          <w:szCs w:val="24"/>
        </w:rPr>
        <w:t>System, który miałby realizować funkcjonowanie sieci samoorganizującej powinien składać się z kilku podstawowych elementów. Pierwszym z nich jest macierz neuronów pobudzanych przez sygnały wejściowe. Sygnały te powinny opisywać pewne charakterystyczne cechy zjawisk zachodzących w otoczeniu, tak, aby na ich podstawie sieć była w stanie je pogrupować. Informacja o zdarzeniach jest przekładan</w:t>
      </w:r>
      <w:r>
        <w:rPr>
          <w:rFonts w:eastAsiaTheme="minorEastAsia"/>
          <w:sz w:val="24"/>
          <w:szCs w:val="24"/>
        </w:rPr>
        <w:t>a na bodźce pobudzające neurony</w:t>
      </w:r>
      <w:r w:rsidRPr="00FA0A08">
        <w:rPr>
          <w:rFonts w:eastAsiaTheme="minorEastAsia"/>
          <w:sz w:val="24"/>
          <w:szCs w:val="24"/>
        </w:rPr>
        <w:t xml:space="preserve">.          Kolejną częścią składową sieci jest mechanizm, który dla każdego neuronu określa stopień podobieństwa jego wag do danego sygnału wejściowego oraz wyznacza jednostkę z największym dopasowaniem - zwycięzcę. W trakcie uczenia wagi te są modyfikowane w taki sposób, aby najlepiej odzwierciedlać wewnętrzną strukturę danych wejściowych.         Wreszcie konieczne do przeprowadzenia samoorganizacji jest, aby sieć była wyposażona w zdolność do adaptacji wartości wag neuronu zwycięzcy i jego sąsiadów w zależności od siły, z jaką odpowiedział on na dane wejście. Topologię sieci można w łatwy sposób określić poprzez zdefiniowanie sąsiadów dla każdego neuronu. </w:t>
      </w:r>
    </w:p>
    <w:p w:rsidR="003409D6" w:rsidRDefault="003409D6" w:rsidP="00FA0A08">
      <w:pPr>
        <w:spacing w:after="0" w:line="240" w:lineRule="auto"/>
        <w:rPr>
          <w:rFonts w:eastAsiaTheme="minorEastAsia"/>
          <w:sz w:val="24"/>
          <w:szCs w:val="24"/>
        </w:rPr>
      </w:pPr>
    </w:p>
    <w:p w:rsidR="003409D6" w:rsidRDefault="003409D6" w:rsidP="00FA0A08">
      <w:pPr>
        <w:spacing w:after="0" w:line="240" w:lineRule="auto"/>
        <w:rPr>
          <w:rFonts w:eastAsiaTheme="minorEastAsia"/>
          <w:sz w:val="24"/>
          <w:szCs w:val="24"/>
        </w:rPr>
      </w:pPr>
      <w:r>
        <w:rPr>
          <w:rFonts w:eastAsiaTheme="minorEastAsia"/>
          <w:sz w:val="24"/>
          <w:szCs w:val="24"/>
        </w:rPr>
        <w:t xml:space="preserve">Jako przykład własny analizowałem nadal wpływ rzutu ukośnego, z dwoma wejściami oraz odległość rzutu. Korzystałem z programu Matlab, który posiada wygodne rozwiązania do tworzenia sieci SOM. Utworzyłem sieć </w:t>
      </w:r>
      <w:r w:rsidR="00D6111F">
        <w:rPr>
          <w:rFonts w:eastAsiaTheme="minorEastAsia"/>
          <w:sz w:val="24"/>
          <w:szCs w:val="24"/>
        </w:rPr>
        <w:t>o dwóch wejściach oraz</w:t>
      </w:r>
      <w:r>
        <w:rPr>
          <w:rFonts w:eastAsiaTheme="minorEastAsia"/>
          <w:sz w:val="24"/>
          <w:szCs w:val="24"/>
        </w:rPr>
        <w:t xml:space="preserve"> 8x8 warstwie neuronów, czyli 64.</w:t>
      </w:r>
      <w:r w:rsidR="004963AF">
        <w:rPr>
          <w:rFonts w:eastAsiaTheme="minorEastAsia"/>
          <w:sz w:val="24"/>
          <w:szCs w:val="24"/>
        </w:rPr>
        <w:t xml:space="preserve"> Dane wejściowe to 15 000 rekordów, które zostały podzielone na dane uczące, walidujące i testujące.</w:t>
      </w:r>
    </w:p>
    <w:p w:rsidR="00974B83" w:rsidRDefault="00974B83" w:rsidP="00FA0A08">
      <w:pPr>
        <w:spacing w:after="0" w:line="240" w:lineRule="auto"/>
        <w:rPr>
          <w:rFonts w:eastAsiaTheme="minorEastAsia"/>
          <w:sz w:val="24"/>
          <w:szCs w:val="24"/>
        </w:rPr>
      </w:pPr>
    </w:p>
    <w:p w:rsidR="00974B83" w:rsidRDefault="00974B83" w:rsidP="00974B83">
      <w:pPr>
        <w:spacing w:after="0" w:line="240" w:lineRule="auto"/>
        <w:jc w:val="center"/>
        <w:rPr>
          <w:rFonts w:eastAsiaTheme="minorEastAsia"/>
          <w:sz w:val="24"/>
          <w:szCs w:val="24"/>
        </w:rPr>
      </w:pPr>
      <w:r>
        <w:rPr>
          <w:rFonts w:eastAsiaTheme="minorEastAsia"/>
          <w:noProof/>
          <w:sz w:val="24"/>
          <w:szCs w:val="24"/>
          <w:lang w:eastAsia="pl-PL"/>
        </w:rPr>
        <w:drawing>
          <wp:inline distT="0" distB="0" distL="0" distR="0">
            <wp:extent cx="2600325" cy="1027200"/>
            <wp:effectExtent l="19050" t="0" r="9525" b="0"/>
            <wp:docPr id="1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srcRect/>
                    <a:stretch>
                      <a:fillRect/>
                    </a:stretch>
                  </pic:blipFill>
                  <pic:spPr bwMode="auto">
                    <a:xfrm>
                      <a:off x="0" y="0"/>
                      <a:ext cx="2600325" cy="1027200"/>
                    </a:xfrm>
                    <a:prstGeom prst="rect">
                      <a:avLst/>
                    </a:prstGeom>
                    <a:noFill/>
                    <a:ln w="9525">
                      <a:noFill/>
                      <a:miter lim="800000"/>
                      <a:headEnd/>
                      <a:tailEnd/>
                    </a:ln>
                  </pic:spPr>
                </pic:pic>
              </a:graphicData>
            </a:graphic>
          </wp:inline>
        </w:drawing>
      </w:r>
    </w:p>
    <w:p w:rsidR="00974B83" w:rsidRDefault="00974B83" w:rsidP="00974B83">
      <w:pPr>
        <w:spacing w:after="0" w:line="240" w:lineRule="auto"/>
        <w:jc w:val="center"/>
        <w:rPr>
          <w:rFonts w:eastAsiaTheme="minorEastAsia"/>
          <w:sz w:val="24"/>
          <w:szCs w:val="24"/>
        </w:rPr>
      </w:pPr>
      <w:r>
        <w:rPr>
          <w:rFonts w:eastAsiaTheme="minorEastAsia"/>
          <w:noProof/>
          <w:sz w:val="24"/>
          <w:szCs w:val="24"/>
          <w:lang w:eastAsia="pl-PL"/>
        </w:rPr>
        <w:lastRenderedPageBreak/>
        <w:drawing>
          <wp:inline distT="0" distB="0" distL="0" distR="0">
            <wp:extent cx="3286125" cy="4793457"/>
            <wp:effectExtent l="19050" t="0" r="9525" b="0"/>
            <wp:docPr id="14" name="Picture 8" descr="C:\Users\Adrian\Documents\GitHub\PSI_05\03Train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drian\Documents\GitHub\PSI_05\03Training.jpg"/>
                    <pic:cNvPicPr>
                      <a:picLocks noChangeAspect="1" noChangeArrowheads="1"/>
                    </pic:cNvPicPr>
                  </pic:nvPicPr>
                  <pic:blipFill>
                    <a:blip r:embed="rId15" cstate="print"/>
                    <a:srcRect/>
                    <a:stretch>
                      <a:fillRect/>
                    </a:stretch>
                  </pic:blipFill>
                  <pic:spPr bwMode="auto">
                    <a:xfrm>
                      <a:off x="0" y="0"/>
                      <a:ext cx="3289357" cy="4798172"/>
                    </a:xfrm>
                    <a:prstGeom prst="rect">
                      <a:avLst/>
                    </a:prstGeom>
                    <a:noFill/>
                    <a:ln w="9525">
                      <a:noFill/>
                      <a:miter lim="800000"/>
                      <a:headEnd/>
                      <a:tailEnd/>
                    </a:ln>
                  </pic:spPr>
                </pic:pic>
              </a:graphicData>
            </a:graphic>
          </wp:inline>
        </w:drawing>
      </w:r>
    </w:p>
    <w:p w:rsidR="00974B83" w:rsidRDefault="00974B83" w:rsidP="00974B83">
      <w:pPr>
        <w:spacing w:after="0" w:line="240" w:lineRule="auto"/>
        <w:jc w:val="center"/>
        <w:rPr>
          <w:rFonts w:eastAsiaTheme="minorEastAsia"/>
          <w:sz w:val="24"/>
          <w:szCs w:val="24"/>
        </w:rPr>
      </w:pPr>
    </w:p>
    <w:p w:rsidR="00974B83" w:rsidRDefault="00974B83" w:rsidP="00974B83">
      <w:pPr>
        <w:spacing w:after="0" w:line="240" w:lineRule="auto"/>
        <w:rPr>
          <w:rFonts w:eastAsiaTheme="minorEastAsia"/>
          <w:sz w:val="24"/>
          <w:szCs w:val="24"/>
        </w:rPr>
      </w:pPr>
      <w:r>
        <w:rPr>
          <w:rFonts w:eastAsiaTheme="minorEastAsia"/>
          <w:noProof/>
          <w:sz w:val="24"/>
          <w:szCs w:val="24"/>
          <w:lang w:eastAsia="pl-PL"/>
        </w:rPr>
        <w:drawing>
          <wp:inline distT="0" distB="0" distL="0" distR="0">
            <wp:extent cx="2858089" cy="2406552"/>
            <wp:effectExtent l="19050" t="0" r="0" b="0"/>
            <wp:docPr id="15" name="Picture 9" descr="C:\Users\Adrian\Documents\GitHub\PSI_05\05Neighbour connectio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drian\Documents\GitHub\PSI_05\05Neighbour connections.jpg"/>
                    <pic:cNvPicPr>
                      <a:picLocks noChangeAspect="1" noChangeArrowheads="1"/>
                    </pic:cNvPicPr>
                  </pic:nvPicPr>
                  <pic:blipFill>
                    <a:blip r:embed="rId16" cstate="print"/>
                    <a:srcRect/>
                    <a:stretch>
                      <a:fillRect/>
                    </a:stretch>
                  </pic:blipFill>
                  <pic:spPr bwMode="auto">
                    <a:xfrm>
                      <a:off x="0" y="0"/>
                      <a:ext cx="2867221" cy="2414242"/>
                    </a:xfrm>
                    <a:prstGeom prst="rect">
                      <a:avLst/>
                    </a:prstGeom>
                    <a:noFill/>
                    <a:ln w="9525">
                      <a:noFill/>
                      <a:miter lim="800000"/>
                      <a:headEnd/>
                      <a:tailEnd/>
                    </a:ln>
                  </pic:spPr>
                </pic:pic>
              </a:graphicData>
            </a:graphic>
          </wp:inline>
        </w:drawing>
      </w:r>
      <w:r>
        <w:rPr>
          <w:rFonts w:eastAsiaTheme="minorEastAsia"/>
          <w:noProof/>
          <w:sz w:val="24"/>
          <w:szCs w:val="24"/>
          <w:lang w:eastAsia="pl-PL"/>
        </w:rPr>
        <w:drawing>
          <wp:inline distT="0" distB="0" distL="0" distR="0">
            <wp:extent cx="2857500" cy="2406055"/>
            <wp:effectExtent l="19050" t="0" r="0" b="0"/>
            <wp:docPr id="16" name="Picture 10" descr="C:\Users\Adrian\Documents\GitHub\PSI_05\06Neighbour distan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drian\Documents\GitHub\PSI_05\06Neighbour distance.jpg"/>
                    <pic:cNvPicPr>
                      <a:picLocks noChangeAspect="1" noChangeArrowheads="1"/>
                    </pic:cNvPicPr>
                  </pic:nvPicPr>
                  <pic:blipFill>
                    <a:blip r:embed="rId17" cstate="print"/>
                    <a:srcRect/>
                    <a:stretch>
                      <a:fillRect/>
                    </a:stretch>
                  </pic:blipFill>
                  <pic:spPr bwMode="auto">
                    <a:xfrm>
                      <a:off x="0" y="0"/>
                      <a:ext cx="2857803" cy="2406310"/>
                    </a:xfrm>
                    <a:prstGeom prst="rect">
                      <a:avLst/>
                    </a:prstGeom>
                    <a:noFill/>
                    <a:ln w="9525">
                      <a:noFill/>
                      <a:miter lim="800000"/>
                      <a:headEnd/>
                      <a:tailEnd/>
                    </a:ln>
                  </pic:spPr>
                </pic:pic>
              </a:graphicData>
            </a:graphic>
          </wp:inline>
        </w:drawing>
      </w:r>
    </w:p>
    <w:p w:rsidR="00974B83" w:rsidRDefault="00974B83" w:rsidP="00974B83">
      <w:pPr>
        <w:spacing w:after="0" w:line="240" w:lineRule="auto"/>
        <w:jc w:val="center"/>
        <w:rPr>
          <w:rFonts w:eastAsiaTheme="minorEastAsia"/>
          <w:sz w:val="24"/>
          <w:szCs w:val="24"/>
        </w:rPr>
      </w:pPr>
    </w:p>
    <w:p w:rsidR="00974B83" w:rsidRDefault="00974B83" w:rsidP="00974B83">
      <w:pPr>
        <w:spacing w:after="0" w:line="240" w:lineRule="auto"/>
        <w:jc w:val="center"/>
        <w:rPr>
          <w:rFonts w:eastAsiaTheme="minorEastAsia"/>
          <w:sz w:val="24"/>
          <w:szCs w:val="24"/>
        </w:rPr>
      </w:pPr>
      <w:r>
        <w:rPr>
          <w:rFonts w:eastAsiaTheme="minorEastAsia"/>
          <w:noProof/>
          <w:sz w:val="24"/>
          <w:szCs w:val="24"/>
          <w:lang w:eastAsia="pl-PL"/>
        </w:rPr>
        <w:lastRenderedPageBreak/>
        <w:drawing>
          <wp:inline distT="0" distB="0" distL="0" distR="0">
            <wp:extent cx="4059073" cy="2352675"/>
            <wp:effectExtent l="19050" t="0" r="0" b="0"/>
            <wp:docPr id="17" name="Picture 11" descr="C:\Users\Adrian\Documents\GitHub\PSI_05\07Weigh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drian\Documents\GitHub\PSI_05\07Weights.jpg"/>
                    <pic:cNvPicPr>
                      <a:picLocks noChangeAspect="1" noChangeArrowheads="1"/>
                    </pic:cNvPicPr>
                  </pic:nvPicPr>
                  <pic:blipFill>
                    <a:blip r:embed="rId18" cstate="print"/>
                    <a:srcRect/>
                    <a:stretch>
                      <a:fillRect/>
                    </a:stretch>
                  </pic:blipFill>
                  <pic:spPr bwMode="auto">
                    <a:xfrm>
                      <a:off x="0" y="0"/>
                      <a:ext cx="4057731" cy="2351897"/>
                    </a:xfrm>
                    <a:prstGeom prst="rect">
                      <a:avLst/>
                    </a:prstGeom>
                    <a:noFill/>
                    <a:ln w="9525">
                      <a:noFill/>
                      <a:miter lim="800000"/>
                      <a:headEnd/>
                      <a:tailEnd/>
                    </a:ln>
                  </pic:spPr>
                </pic:pic>
              </a:graphicData>
            </a:graphic>
          </wp:inline>
        </w:drawing>
      </w:r>
    </w:p>
    <w:p w:rsidR="00974B83" w:rsidRDefault="00974B83" w:rsidP="00974B83">
      <w:pPr>
        <w:spacing w:after="0" w:line="240" w:lineRule="auto"/>
        <w:jc w:val="center"/>
        <w:rPr>
          <w:rFonts w:eastAsiaTheme="minorEastAsia"/>
          <w:sz w:val="24"/>
          <w:szCs w:val="24"/>
        </w:rPr>
      </w:pPr>
    </w:p>
    <w:p w:rsidR="00974B83" w:rsidRDefault="00974B83" w:rsidP="00974B83">
      <w:pPr>
        <w:spacing w:after="0" w:line="240" w:lineRule="auto"/>
        <w:jc w:val="center"/>
        <w:rPr>
          <w:rFonts w:eastAsiaTheme="minorEastAsia"/>
          <w:sz w:val="24"/>
          <w:szCs w:val="24"/>
        </w:rPr>
      </w:pPr>
      <w:r>
        <w:rPr>
          <w:rFonts w:eastAsiaTheme="minorEastAsia"/>
          <w:noProof/>
          <w:sz w:val="24"/>
          <w:szCs w:val="24"/>
          <w:lang w:eastAsia="pl-PL"/>
        </w:rPr>
        <w:drawing>
          <wp:inline distT="0" distB="0" distL="0" distR="0">
            <wp:extent cx="4229100" cy="3560961"/>
            <wp:effectExtent l="19050" t="0" r="0" b="0"/>
            <wp:docPr id="18" name="Picture 12" descr="C:\Users\Adrian\Documents\GitHub\PSI_05\08Hi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drian\Documents\GitHub\PSI_05\08Hits.jpg"/>
                    <pic:cNvPicPr>
                      <a:picLocks noChangeAspect="1" noChangeArrowheads="1"/>
                    </pic:cNvPicPr>
                  </pic:nvPicPr>
                  <pic:blipFill>
                    <a:blip r:embed="rId19" cstate="print"/>
                    <a:srcRect/>
                    <a:stretch>
                      <a:fillRect/>
                    </a:stretch>
                  </pic:blipFill>
                  <pic:spPr bwMode="auto">
                    <a:xfrm>
                      <a:off x="0" y="0"/>
                      <a:ext cx="4233464" cy="3564636"/>
                    </a:xfrm>
                    <a:prstGeom prst="rect">
                      <a:avLst/>
                    </a:prstGeom>
                    <a:noFill/>
                    <a:ln w="9525">
                      <a:noFill/>
                      <a:miter lim="800000"/>
                      <a:headEnd/>
                      <a:tailEnd/>
                    </a:ln>
                  </pic:spPr>
                </pic:pic>
              </a:graphicData>
            </a:graphic>
          </wp:inline>
        </w:drawing>
      </w:r>
    </w:p>
    <w:p w:rsidR="00974B83" w:rsidRDefault="00974B83" w:rsidP="00974B83">
      <w:pPr>
        <w:spacing w:after="0" w:line="240" w:lineRule="auto"/>
        <w:jc w:val="center"/>
        <w:rPr>
          <w:rFonts w:eastAsiaTheme="minorEastAsia"/>
          <w:sz w:val="24"/>
          <w:szCs w:val="24"/>
        </w:rPr>
      </w:pPr>
    </w:p>
    <w:p w:rsidR="00974B83" w:rsidRDefault="00974B83" w:rsidP="00974B83">
      <w:pPr>
        <w:spacing w:after="0" w:line="240" w:lineRule="auto"/>
        <w:jc w:val="center"/>
        <w:rPr>
          <w:rFonts w:eastAsiaTheme="minorEastAsia"/>
          <w:sz w:val="24"/>
          <w:szCs w:val="24"/>
        </w:rPr>
      </w:pPr>
      <w:r>
        <w:rPr>
          <w:rFonts w:eastAsiaTheme="minorEastAsia"/>
          <w:noProof/>
          <w:sz w:val="24"/>
          <w:szCs w:val="24"/>
          <w:lang w:eastAsia="pl-PL"/>
        </w:rPr>
        <w:lastRenderedPageBreak/>
        <w:drawing>
          <wp:inline distT="0" distB="0" distL="0" distR="0">
            <wp:extent cx="3823511" cy="3219450"/>
            <wp:effectExtent l="19050" t="0" r="5539" b="0"/>
            <wp:docPr id="19" name="Picture 13" descr="C:\Users\Adrian\Documents\GitHub\PSI_05\09Positio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drian\Documents\GitHub\PSI_05\09Positions.jpg"/>
                    <pic:cNvPicPr>
                      <a:picLocks noChangeAspect="1" noChangeArrowheads="1"/>
                    </pic:cNvPicPr>
                  </pic:nvPicPr>
                  <pic:blipFill>
                    <a:blip r:embed="rId20" cstate="print"/>
                    <a:srcRect/>
                    <a:stretch>
                      <a:fillRect/>
                    </a:stretch>
                  </pic:blipFill>
                  <pic:spPr bwMode="auto">
                    <a:xfrm>
                      <a:off x="0" y="0"/>
                      <a:ext cx="3823511" cy="3219450"/>
                    </a:xfrm>
                    <a:prstGeom prst="rect">
                      <a:avLst/>
                    </a:prstGeom>
                    <a:noFill/>
                    <a:ln w="9525">
                      <a:noFill/>
                      <a:miter lim="800000"/>
                      <a:headEnd/>
                      <a:tailEnd/>
                    </a:ln>
                  </pic:spPr>
                </pic:pic>
              </a:graphicData>
            </a:graphic>
          </wp:inline>
        </w:drawing>
      </w:r>
    </w:p>
    <w:p w:rsidR="00974B83" w:rsidRDefault="00974B83" w:rsidP="00974B83">
      <w:pPr>
        <w:spacing w:after="0" w:line="240" w:lineRule="auto"/>
        <w:jc w:val="center"/>
        <w:rPr>
          <w:rFonts w:eastAsiaTheme="minorEastAsia"/>
          <w:sz w:val="24"/>
          <w:szCs w:val="24"/>
        </w:rPr>
      </w:pPr>
    </w:p>
    <w:p w:rsidR="00974B83" w:rsidRDefault="00974B83" w:rsidP="00974B83">
      <w:pPr>
        <w:spacing w:after="0" w:line="240" w:lineRule="auto"/>
        <w:jc w:val="center"/>
        <w:rPr>
          <w:rFonts w:eastAsiaTheme="minorEastAsia"/>
          <w:sz w:val="24"/>
          <w:szCs w:val="24"/>
        </w:rPr>
      </w:pPr>
    </w:p>
    <w:p w:rsidR="00974B83" w:rsidRDefault="00974B83" w:rsidP="00974B83">
      <w:pPr>
        <w:spacing w:after="0" w:line="240" w:lineRule="auto"/>
        <w:rPr>
          <w:rFonts w:eastAsiaTheme="minorEastAsia"/>
          <w:sz w:val="24"/>
          <w:szCs w:val="24"/>
          <w:u w:val="single"/>
        </w:rPr>
      </w:pPr>
      <w:r>
        <w:rPr>
          <w:rFonts w:eastAsiaTheme="minorEastAsia"/>
          <w:sz w:val="24"/>
          <w:szCs w:val="24"/>
          <w:u w:val="single"/>
        </w:rPr>
        <w:t>Wnioski:</w:t>
      </w:r>
    </w:p>
    <w:p w:rsidR="00974B83" w:rsidRDefault="00974B83" w:rsidP="00974B83">
      <w:pPr>
        <w:spacing w:after="0" w:line="240" w:lineRule="auto"/>
        <w:rPr>
          <w:rFonts w:eastAsiaTheme="minorEastAsia"/>
          <w:sz w:val="24"/>
          <w:szCs w:val="24"/>
          <w:u w:val="single"/>
        </w:rPr>
      </w:pPr>
    </w:p>
    <w:p w:rsidR="00974B83" w:rsidRDefault="00B1244B" w:rsidP="00974B83">
      <w:pPr>
        <w:spacing w:after="0" w:line="240" w:lineRule="auto"/>
        <w:rPr>
          <w:rFonts w:eastAsiaTheme="minorEastAsia"/>
          <w:sz w:val="24"/>
          <w:szCs w:val="24"/>
        </w:rPr>
      </w:pPr>
      <w:r>
        <w:rPr>
          <w:rFonts w:eastAsiaTheme="minorEastAsia"/>
          <w:sz w:val="24"/>
          <w:szCs w:val="24"/>
        </w:rPr>
        <w:t>Najciekawsze efekty uzyskuje się wprowadzające sieci SOM dla sieci neuronowych dwuwymiarowych. Istotnym parametrem jest określenie ile neuronów obok ma podlegać uczeniu w przypadku zwycięstwa danego neuronu. Do określania miar odległości używa się:</w:t>
      </w:r>
    </w:p>
    <w:p w:rsidR="00B1244B" w:rsidRDefault="00B1244B" w:rsidP="00B1244B">
      <w:pPr>
        <w:pStyle w:val="ListParagraph"/>
        <w:numPr>
          <w:ilvl w:val="0"/>
          <w:numId w:val="1"/>
        </w:numPr>
        <w:spacing w:after="0" w:line="240" w:lineRule="auto"/>
        <w:rPr>
          <w:rFonts w:eastAsiaTheme="minorEastAsia"/>
          <w:sz w:val="24"/>
          <w:szCs w:val="24"/>
        </w:rPr>
      </w:pPr>
      <w:r>
        <w:rPr>
          <w:rFonts w:eastAsiaTheme="minorEastAsia"/>
          <w:sz w:val="24"/>
          <w:szCs w:val="24"/>
        </w:rPr>
        <w:t>miary euklidesowej</w:t>
      </w:r>
    </w:p>
    <w:p w:rsidR="00B1244B" w:rsidRDefault="00B1244B" w:rsidP="00B1244B">
      <w:pPr>
        <w:pStyle w:val="ListParagraph"/>
        <w:numPr>
          <w:ilvl w:val="0"/>
          <w:numId w:val="1"/>
        </w:numPr>
        <w:spacing w:after="0" w:line="240" w:lineRule="auto"/>
        <w:rPr>
          <w:rFonts w:eastAsiaTheme="minorEastAsia"/>
          <w:sz w:val="24"/>
          <w:szCs w:val="24"/>
        </w:rPr>
      </w:pPr>
      <w:r>
        <w:rPr>
          <w:rFonts w:eastAsiaTheme="minorEastAsia"/>
          <w:sz w:val="24"/>
          <w:szCs w:val="24"/>
        </w:rPr>
        <w:t>iloczynu skalarnego</w:t>
      </w:r>
    </w:p>
    <w:p w:rsidR="00B1244B" w:rsidRDefault="00B1244B" w:rsidP="00B1244B">
      <w:pPr>
        <w:pStyle w:val="ListParagraph"/>
        <w:numPr>
          <w:ilvl w:val="0"/>
          <w:numId w:val="1"/>
        </w:numPr>
        <w:spacing w:after="0" w:line="240" w:lineRule="auto"/>
        <w:rPr>
          <w:rFonts w:eastAsiaTheme="minorEastAsia"/>
          <w:sz w:val="24"/>
          <w:szCs w:val="24"/>
        </w:rPr>
      </w:pPr>
      <w:r>
        <w:rPr>
          <w:rFonts w:eastAsiaTheme="minorEastAsia"/>
          <w:sz w:val="24"/>
          <w:szCs w:val="24"/>
        </w:rPr>
        <w:t>miary według normy L1</w:t>
      </w:r>
    </w:p>
    <w:p w:rsidR="00B1244B" w:rsidRDefault="00B1244B" w:rsidP="00B1244B">
      <w:pPr>
        <w:pStyle w:val="ListParagraph"/>
        <w:numPr>
          <w:ilvl w:val="0"/>
          <w:numId w:val="1"/>
        </w:numPr>
        <w:spacing w:after="0" w:line="240" w:lineRule="auto"/>
        <w:rPr>
          <w:rFonts w:eastAsiaTheme="minorEastAsia"/>
          <w:sz w:val="24"/>
          <w:szCs w:val="24"/>
        </w:rPr>
      </w:pPr>
      <w:r>
        <w:rPr>
          <w:rFonts w:eastAsiaTheme="minorEastAsia"/>
          <w:sz w:val="24"/>
          <w:szCs w:val="24"/>
        </w:rPr>
        <w:t>miary według normy L</w:t>
      </w:r>
    </w:p>
    <w:p w:rsidR="00B1244B" w:rsidRDefault="00B1244B" w:rsidP="00B1244B">
      <w:pPr>
        <w:spacing w:after="0" w:line="240" w:lineRule="auto"/>
        <w:rPr>
          <w:rFonts w:eastAsiaTheme="minorEastAsia"/>
          <w:sz w:val="24"/>
          <w:szCs w:val="24"/>
        </w:rPr>
      </w:pPr>
    </w:p>
    <w:p w:rsidR="0035262C" w:rsidRPr="00B1244B" w:rsidRDefault="0035262C" w:rsidP="00B1244B">
      <w:pPr>
        <w:spacing w:after="0" w:line="240" w:lineRule="auto"/>
        <w:rPr>
          <w:rFonts w:eastAsiaTheme="minorEastAsia"/>
          <w:sz w:val="24"/>
          <w:szCs w:val="24"/>
        </w:rPr>
      </w:pPr>
      <w:r>
        <w:rPr>
          <w:rFonts w:eastAsiaTheme="minorEastAsia"/>
          <w:sz w:val="24"/>
          <w:szCs w:val="24"/>
        </w:rPr>
        <w:t>Najbardziej popularnym typem sieci samoorganizującej jest sieć Kohonena. W sieci tej mamy do czynienia z uczeniem konkurencyjnym. Sieć ma na celu utworzenie takiej struktury, która w najlepszy sposób będzie odwzorowywała zależności w przestrzeni wektorów wejściowych.</w:t>
      </w:r>
    </w:p>
    <w:sectPr w:rsidR="0035262C" w:rsidRPr="00B1244B" w:rsidSect="007309CA">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EE"/>
    <w:family w:val="swiss"/>
    <w:pitch w:val="variable"/>
    <w:sig w:usb0="E1002EFF" w:usb1="C000605B" w:usb2="00000029" w:usb3="00000000" w:csb0="000101FF" w:csb1="00000000"/>
  </w:font>
  <w:font w:name="Arabic Typesetting">
    <w:panose1 w:val="03020402040406030203"/>
    <w:charset w:val="EE"/>
    <w:family w:val="script"/>
    <w:pitch w:val="variable"/>
    <w:sig w:usb0="A000206F" w:usb1="C0000000" w:usb2="00000008" w:usb3="00000000" w:csb0="000000D3" w:csb1="00000000"/>
  </w:font>
  <w:font w:name="Cambria Math">
    <w:panose1 w:val="02040503050406030204"/>
    <w:charset w:val="EE"/>
    <w:family w:val="roman"/>
    <w:pitch w:val="variable"/>
    <w:sig w:usb0="E00002FF" w:usb1="420024FF" w:usb2="00000000" w:usb3="00000000" w:csb0="0000019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39E6FB0"/>
    <w:multiLevelType w:val="hybridMultilevel"/>
    <w:tmpl w:val="3426FBF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1C2807"/>
    <w:rsid w:val="00002390"/>
    <w:rsid w:val="00021D0D"/>
    <w:rsid w:val="00024EBE"/>
    <w:rsid w:val="0004212C"/>
    <w:rsid w:val="00044650"/>
    <w:rsid w:val="00047ADD"/>
    <w:rsid w:val="00047DE8"/>
    <w:rsid w:val="00056898"/>
    <w:rsid w:val="000650C7"/>
    <w:rsid w:val="00077227"/>
    <w:rsid w:val="000774EE"/>
    <w:rsid w:val="000B688F"/>
    <w:rsid w:val="000D0003"/>
    <w:rsid w:val="000D2295"/>
    <w:rsid w:val="000D40A0"/>
    <w:rsid w:val="000D4E79"/>
    <w:rsid w:val="000D696D"/>
    <w:rsid w:val="000E449A"/>
    <w:rsid w:val="000F3321"/>
    <w:rsid w:val="000F7EFB"/>
    <w:rsid w:val="0010162A"/>
    <w:rsid w:val="001043D4"/>
    <w:rsid w:val="00104C65"/>
    <w:rsid w:val="00107841"/>
    <w:rsid w:val="0012374A"/>
    <w:rsid w:val="0012688D"/>
    <w:rsid w:val="0013405A"/>
    <w:rsid w:val="0013518D"/>
    <w:rsid w:val="00140814"/>
    <w:rsid w:val="0015121D"/>
    <w:rsid w:val="00151686"/>
    <w:rsid w:val="00180C92"/>
    <w:rsid w:val="00185F0F"/>
    <w:rsid w:val="001901C8"/>
    <w:rsid w:val="00194041"/>
    <w:rsid w:val="001C141F"/>
    <w:rsid w:val="001C2807"/>
    <w:rsid w:val="001D48C1"/>
    <w:rsid w:val="001D4A6E"/>
    <w:rsid w:val="001E4930"/>
    <w:rsid w:val="001F5CB2"/>
    <w:rsid w:val="002038AC"/>
    <w:rsid w:val="00205FC7"/>
    <w:rsid w:val="002156D3"/>
    <w:rsid w:val="00234EF1"/>
    <w:rsid w:val="002505E0"/>
    <w:rsid w:val="00260779"/>
    <w:rsid w:val="00273662"/>
    <w:rsid w:val="002807E0"/>
    <w:rsid w:val="002943AC"/>
    <w:rsid w:val="002A4354"/>
    <w:rsid w:val="002B6E27"/>
    <w:rsid w:val="002D41B4"/>
    <w:rsid w:val="00300F6E"/>
    <w:rsid w:val="00314BC3"/>
    <w:rsid w:val="00316664"/>
    <w:rsid w:val="00320951"/>
    <w:rsid w:val="00322F97"/>
    <w:rsid w:val="003409D6"/>
    <w:rsid w:val="00343B51"/>
    <w:rsid w:val="00344F70"/>
    <w:rsid w:val="0035262C"/>
    <w:rsid w:val="003709D9"/>
    <w:rsid w:val="00384A1B"/>
    <w:rsid w:val="003A53A0"/>
    <w:rsid w:val="003B1EC6"/>
    <w:rsid w:val="003B3AA6"/>
    <w:rsid w:val="003B3DAD"/>
    <w:rsid w:val="003E0AA9"/>
    <w:rsid w:val="003F1482"/>
    <w:rsid w:val="003F163A"/>
    <w:rsid w:val="003F32CB"/>
    <w:rsid w:val="003F58D6"/>
    <w:rsid w:val="003F5BA8"/>
    <w:rsid w:val="00406BD7"/>
    <w:rsid w:val="0041448B"/>
    <w:rsid w:val="00420596"/>
    <w:rsid w:val="0043045D"/>
    <w:rsid w:val="00432F4D"/>
    <w:rsid w:val="00462703"/>
    <w:rsid w:val="00465E87"/>
    <w:rsid w:val="00473902"/>
    <w:rsid w:val="004963AF"/>
    <w:rsid w:val="004A360B"/>
    <w:rsid w:val="004B4B6A"/>
    <w:rsid w:val="004C073B"/>
    <w:rsid w:val="004D2AEC"/>
    <w:rsid w:val="004E2CD1"/>
    <w:rsid w:val="004E5996"/>
    <w:rsid w:val="004E72E6"/>
    <w:rsid w:val="004F6690"/>
    <w:rsid w:val="00505237"/>
    <w:rsid w:val="00510730"/>
    <w:rsid w:val="0051390A"/>
    <w:rsid w:val="00536038"/>
    <w:rsid w:val="0054674D"/>
    <w:rsid w:val="0055228A"/>
    <w:rsid w:val="0056175A"/>
    <w:rsid w:val="00562060"/>
    <w:rsid w:val="00562B9B"/>
    <w:rsid w:val="00572C58"/>
    <w:rsid w:val="00574FAF"/>
    <w:rsid w:val="00576F04"/>
    <w:rsid w:val="005844C7"/>
    <w:rsid w:val="005847A5"/>
    <w:rsid w:val="00591CA9"/>
    <w:rsid w:val="005B1E70"/>
    <w:rsid w:val="005B20BB"/>
    <w:rsid w:val="005B2FC2"/>
    <w:rsid w:val="005B65BA"/>
    <w:rsid w:val="005B6C0A"/>
    <w:rsid w:val="005B7D31"/>
    <w:rsid w:val="005C4F64"/>
    <w:rsid w:val="005D307D"/>
    <w:rsid w:val="005E12C2"/>
    <w:rsid w:val="005E79AF"/>
    <w:rsid w:val="005F25DF"/>
    <w:rsid w:val="005F695B"/>
    <w:rsid w:val="00605A0D"/>
    <w:rsid w:val="00607B8F"/>
    <w:rsid w:val="006221A9"/>
    <w:rsid w:val="0062530B"/>
    <w:rsid w:val="006359C3"/>
    <w:rsid w:val="00644164"/>
    <w:rsid w:val="0067052B"/>
    <w:rsid w:val="00675B18"/>
    <w:rsid w:val="0069670F"/>
    <w:rsid w:val="00696714"/>
    <w:rsid w:val="006C23AF"/>
    <w:rsid w:val="006D3949"/>
    <w:rsid w:val="006D7B3E"/>
    <w:rsid w:val="006E3395"/>
    <w:rsid w:val="006E3FD5"/>
    <w:rsid w:val="006F3495"/>
    <w:rsid w:val="006F5FED"/>
    <w:rsid w:val="00700088"/>
    <w:rsid w:val="00705A59"/>
    <w:rsid w:val="00710E1C"/>
    <w:rsid w:val="00720196"/>
    <w:rsid w:val="007309CA"/>
    <w:rsid w:val="00735822"/>
    <w:rsid w:val="0074097F"/>
    <w:rsid w:val="00747DF9"/>
    <w:rsid w:val="00762004"/>
    <w:rsid w:val="00764D8B"/>
    <w:rsid w:val="00765DC0"/>
    <w:rsid w:val="0076799C"/>
    <w:rsid w:val="0077169B"/>
    <w:rsid w:val="00780341"/>
    <w:rsid w:val="00780558"/>
    <w:rsid w:val="0078377F"/>
    <w:rsid w:val="0078406B"/>
    <w:rsid w:val="00785933"/>
    <w:rsid w:val="00786492"/>
    <w:rsid w:val="007876AE"/>
    <w:rsid w:val="00796B71"/>
    <w:rsid w:val="007A2CCC"/>
    <w:rsid w:val="007A56A1"/>
    <w:rsid w:val="007A5FBD"/>
    <w:rsid w:val="007B0020"/>
    <w:rsid w:val="007B082B"/>
    <w:rsid w:val="007B1647"/>
    <w:rsid w:val="007B42DF"/>
    <w:rsid w:val="007C10A8"/>
    <w:rsid w:val="007C1448"/>
    <w:rsid w:val="007C242B"/>
    <w:rsid w:val="007C2B78"/>
    <w:rsid w:val="007C50D3"/>
    <w:rsid w:val="007E00AC"/>
    <w:rsid w:val="00810345"/>
    <w:rsid w:val="00811B4A"/>
    <w:rsid w:val="00821A87"/>
    <w:rsid w:val="00826470"/>
    <w:rsid w:val="00835320"/>
    <w:rsid w:val="00861CFB"/>
    <w:rsid w:val="00862DE7"/>
    <w:rsid w:val="00863FBE"/>
    <w:rsid w:val="00864CD9"/>
    <w:rsid w:val="00867BC4"/>
    <w:rsid w:val="00883AFD"/>
    <w:rsid w:val="0088443A"/>
    <w:rsid w:val="0088586E"/>
    <w:rsid w:val="008926D5"/>
    <w:rsid w:val="00894681"/>
    <w:rsid w:val="00897F18"/>
    <w:rsid w:val="008A0220"/>
    <w:rsid w:val="008A4C94"/>
    <w:rsid w:val="008A7856"/>
    <w:rsid w:val="008B23DF"/>
    <w:rsid w:val="008C1556"/>
    <w:rsid w:val="008E6388"/>
    <w:rsid w:val="008F18D8"/>
    <w:rsid w:val="008F41B6"/>
    <w:rsid w:val="0092064C"/>
    <w:rsid w:val="0092602B"/>
    <w:rsid w:val="00927CD1"/>
    <w:rsid w:val="00931195"/>
    <w:rsid w:val="00935BE4"/>
    <w:rsid w:val="00966CFA"/>
    <w:rsid w:val="0096713D"/>
    <w:rsid w:val="009679BB"/>
    <w:rsid w:val="00974B83"/>
    <w:rsid w:val="0097651C"/>
    <w:rsid w:val="00981329"/>
    <w:rsid w:val="0098714C"/>
    <w:rsid w:val="009A1EB6"/>
    <w:rsid w:val="009A3C21"/>
    <w:rsid w:val="009A6618"/>
    <w:rsid w:val="009B2332"/>
    <w:rsid w:val="009C3291"/>
    <w:rsid w:val="009D44BB"/>
    <w:rsid w:val="009D459E"/>
    <w:rsid w:val="009E17E0"/>
    <w:rsid w:val="009E555F"/>
    <w:rsid w:val="009F41D2"/>
    <w:rsid w:val="00A016E8"/>
    <w:rsid w:val="00A06151"/>
    <w:rsid w:val="00A0778F"/>
    <w:rsid w:val="00A20D46"/>
    <w:rsid w:val="00A31A95"/>
    <w:rsid w:val="00A3330B"/>
    <w:rsid w:val="00A35D3E"/>
    <w:rsid w:val="00A4181E"/>
    <w:rsid w:val="00A42BB8"/>
    <w:rsid w:val="00A45F59"/>
    <w:rsid w:val="00A47DA2"/>
    <w:rsid w:val="00A6650A"/>
    <w:rsid w:val="00A66E18"/>
    <w:rsid w:val="00A71BD3"/>
    <w:rsid w:val="00A86B28"/>
    <w:rsid w:val="00A86EB6"/>
    <w:rsid w:val="00A965C2"/>
    <w:rsid w:val="00AA02C3"/>
    <w:rsid w:val="00AB16D4"/>
    <w:rsid w:val="00AB62E1"/>
    <w:rsid w:val="00AC4456"/>
    <w:rsid w:val="00AC511C"/>
    <w:rsid w:val="00AD017A"/>
    <w:rsid w:val="00AE6F9B"/>
    <w:rsid w:val="00AE7A32"/>
    <w:rsid w:val="00AF57D4"/>
    <w:rsid w:val="00B03DED"/>
    <w:rsid w:val="00B11184"/>
    <w:rsid w:val="00B1244B"/>
    <w:rsid w:val="00B14C98"/>
    <w:rsid w:val="00B2034B"/>
    <w:rsid w:val="00B27300"/>
    <w:rsid w:val="00B35F04"/>
    <w:rsid w:val="00B407B3"/>
    <w:rsid w:val="00B42D09"/>
    <w:rsid w:val="00B4663D"/>
    <w:rsid w:val="00B52A6C"/>
    <w:rsid w:val="00B53A8F"/>
    <w:rsid w:val="00B716E5"/>
    <w:rsid w:val="00B770E4"/>
    <w:rsid w:val="00B90A32"/>
    <w:rsid w:val="00B94568"/>
    <w:rsid w:val="00B95CF5"/>
    <w:rsid w:val="00BA1E5D"/>
    <w:rsid w:val="00BA5094"/>
    <w:rsid w:val="00BA5578"/>
    <w:rsid w:val="00BB5815"/>
    <w:rsid w:val="00BD6008"/>
    <w:rsid w:val="00BD73BE"/>
    <w:rsid w:val="00BE3CDF"/>
    <w:rsid w:val="00C01925"/>
    <w:rsid w:val="00C03EC4"/>
    <w:rsid w:val="00C1460A"/>
    <w:rsid w:val="00C162AA"/>
    <w:rsid w:val="00C256EC"/>
    <w:rsid w:val="00C3150E"/>
    <w:rsid w:val="00C330F8"/>
    <w:rsid w:val="00C44BC2"/>
    <w:rsid w:val="00C56F66"/>
    <w:rsid w:val="00C75B2D"/>
    <w:rsid w:val="00C82461"/>
    <w:rsid w:val="00C846CC"/>
    <w:rsid w:val="00C9018B"/>
    <w:rsid w:val="00C94641"/>
    <w:rsid w:val="00CB3003"/>
    <w:rsid w:val="00CB3D19"/>
    <w:rsid w:val="00CC406D"/>
    <w:rsid w:val="00CD2A72"/>
    <w:rsid w:val="00CD4117"/>
    <w:rsid w:val="00CD782B"/>
    <w:rsid w:val="00CD7A17"/>
    <w:rsid w:val="00CE4719"/>
    <w:rsid w:val="00CE7265"/>
    <w:rsid w:val="00D01592"/>
    <w:rsid w:val="00D07673"/>
    <w:rsid w:val="00D104DD"/>
    <w:rsid w:val="00D1773C"/>
    <w:rsid w:val="00D344DC"/>
    <w:rsid w:val="00D362FD"/>
    <w:rsid w:val="00D6111F"/>
    <w:rsid w:val="00D631F3"/>
    <w:rsid w:val="00D761AB"/>
    <w:rsid w:val="00D863DA"/>
    <w:rsid w:val="00D86D8F"/>
    <w:rsid w:val="00D90CB0"/>
    <w:rsid w:val="00DA2FC0"/>
    <w:rsid w:val="00DA57D2"/>
    <w:rsid w:val="00DB4E40"/>
    <w:rsid w:val="00DC0175"/>
    <w:rsid w:val="00DC292A"/>
    <w:rsid w:val="00DE1036"/>
    <w:rsid w:val="00DE2A35"/>
    <w:rsid w:val="00DE5613"/>
    <w:rsid w:val="00DE739B"/>
    <w:rsid w:val="00DF634A"/>
    <w:rsid w:val="00E1043F"/>
    <w:rsid w:val="00E1107F"/>
    <w:rsid w:val="00E11C11"/>
    <w:rsid w:val="00E25D18"/>
    <w:rsid w:val="00E4110C"/>
    <w:rsid w:val="00E42FBF"/>
    <w:rsid w:val="00E50A8D"/>
    <w:rsid w:val="00E6763B"/>
    <w:rsid w:val="00E84380"/>
    <w:rsid w:val="00E906C0"/>
    <w:rsid w:val="00E93A6A"/>
    <w:rsid w:val="00E962B3"/>
    <w:rsid w:val="00E97769"/>
    <w:rsid w:val="00EA04AB"/>
    <w:rsid w:val="00EA26A8"/>
    <w:rsid w:val="00EA3233"/>
    <w:rsid w:val="00EB1577"/>
    <w:rsid w:val="00EC708C"/>
    <w:rsid w:val="00ED0209"/>
    <w:rsid w:val="00ED4215"/>
    <w:rsid w:val="00ED7B54"/>
    <w:rsid w:val="00EE484C"/>
    <w:rsid w:val="00F05A25"/>
    <w:rsid w:val="00F10DC1"/>
    <w:rsid w:val="00F21AEA"/>
    <w:rsid w:val="00F35920"/>
    <w:rsid w:val="00F409D9"/>
    <w:rsid w:val="00F472BC"/>
    <w:rsid w:val="00F4764A"/>
    <w:rsid w:val="00F57694"/>
    <w:rsid w:val="00F62498"/>
    <w:rsid w:val="00F63098"/>
    <w:rsid w:val="00F65E17"/>
    <w:rsid w:val="00F66FB4"/>
    <w:rsid w:val="00F807B6"/>
    <w:rsid w:val="00F85D34"/>
    <w:rsid w:val="00FA0A08"/>
    <w:rsid w:val="00FA0FF7"/>
    <w:rsid w:val="00FA228A"/>
    <w:rsid w:val="00FC43ED"/>
    <w:rsid w:val="00FD05A1"/>
    <w:rsid w:val="00FD2885"/>
    <w:rsid w:val="00FD4621"/>
    <w:rsid w:val="00FE287A"/>
    <w:rsid w:val="00FF79A3"/>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280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LightShading1">
    <w:name w:val="Light Shading1"/>
    <w:basedOn w:val="TableNormal"/>
    <w:uiPriority w:val="60"/>
    <w:rsid w:val="001C2807"/>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ListParagraph">
    <w:name w:val="List Paragraph"/>
    <w:basedOn w:val="Normal"/>
    <w:uiPriority w:val="34"/>
    <w:qFormat/>
    <w:rsid w:val="004C073B"/>
    <w:pPr>
      <w:ind w:left="720"/>
      <w:contextualSpacing/>
    </w:pPr>
  </w:style>
  <w:style w:type="character" w:styleId="PlaceholderText">
    <w:name w:val="Placeholder Text"/>
    <w:basedOn w:val="DefaultParagraphFont"/>
    <w:uiPriority w:val="99"/>
    <w:semiHidden/>
    <w:rsid w:val="004C073B"/>
    <w:rPr>
      <w:color w:val="808080"/>
    </w:rPr>
  </w:style>
  <w:style w:type="paragraph" w:styleId="BalloonText">
    <w:name w:val="Balloon Text"/>
    <w:basedOn w:val="Normal"/>
    <w:link w:val="BalloonTextChar"/>
    <w:uiPriority w:val="99"/>
    <w:semiHidden/>
    <w:unhideWhenUsed/>
    <w:rsid w:val="004C07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073B"/>
    <w:rPr>
      <w:rFonts w:ascii="Tahoma" w:hAnsi="Tahoma" w:cs="Tahoma"/>
      <w:sz w:val="16"/>
      <w:szCs w:val="16"/>
    </w:rPr>
  </w:style>
  <w:style w:type="table" w:styleId="TableGrid">
    <w:name w:val="Table Grid"/>
    <w:basedOn w:val="TableNormal"/>
    <w:uiPriority w:val="59"/>
    <w:rsid w:val="00CD411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39675752">
      <w:bodyDiv w:val="1"/>
      <w:marLeft w:val="0"/>
      <w:marRight w:val="0"/>
      <w:marTop w:val="0"/>
      <w:marBottom w:val="0"/>
      <w:divBdr>
        <w:top w:val="none" w:sz="0" w:space="0" w:color="auto"/>
        <w:left w:val="none" w:sz="0" w:space="0" w:color="auto"/>
        <w:bottom w:val="none" w:sz="0" w:space="0" w:color="auto"/>
        <w:right w:val="none" w:sz="0" w:space="0" w:color="auto"/>
      </w:divBdr>
    </w:div>
    <w:div w:id="552275534">
      <w:bodyDiv w:val="1"/>
      <w:marLeft w:val="0"/>
      <w:marRight w:val="0"/>
      <w:marTop w:val="0"/>
      <w:marBottom w:val="0"/>
      <w:divBdr>
        <w:top w:val="none" w:sz="0" w:space="0" w:color="auto"/>
        <w:left w:val="none" w:sz="0" w:space="0" w:color="auto"/>
        <w:bottom w:val="none" w:sz="0" w:space="0" w:color="auto"/>
        <w:right w:val="none" w:sz="0" w:space="0" w:color="auto"/>
      </w:divBdr>
      <w:divsChild>
        <w:div w:id="1214393402">
          <w:blockQuote w:val="1"/>
          <w:marLeft w:val="720"/>
          <w:marRight w:val="720"/>
          <w:marTop w:val="100"/>
          <w:marBottom w:val="100"/>
          <w:divBdr>
            <w:top w:val="none" w:sz="0" w:space="0" w:color="auto"/>
            <w:left w:val="none" w:sz="0" w:space="0" w:color="auto"/>
            <w:bottom w:val="none" w:sz="0" w:space="0" w:color="auto"/>
            <w:right w:val="none" w:sz="0" w:space="0" w:color="auto"/>
          </w:divBdr>
        </w:div>
        <w:div w:id="795176621">
          <w:blockQuote w:val="1"/>
          <w:marLeft w:val="720"/>
          <w:marRight w:val="720"/>
          <w:marTop w:val="100"/>
          <w:marBottom w:val="100"/>
          <w:divBdr>
            <w:top w:val="none" w:sz="0" w:space="0" w:color="auto"/>
            <w:left w:val="none" w:sz="0" w:space="0" w:color="auto"/>
            <w:bottom w:val="none" w:sz="0" w:space="0" w:color="auto"/>
            <w:right w:val="none" w:sz="0" w:space="0" w:color="auto"/>
          </w:divBdr>
        </w:div>
        <w:div w:id="20745037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jpe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gif"/><Relationship Id="rId12" Type="http://schemas.openxmlformats.org/officeDocument/2006/relationships/image" Target="media/image6.pn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jpeg"/><Relationship Id="rId1" Type="http://schemas.openxmlformats.org/officeDocument/2006/relationships/numbering" Target="numbering.xml"/><Relationship Id="rId6" Type="http://schemas.openxmlformats.org/officeDocument/2006/relationships/chart" Target="charts/chart2.xml"/><Relationship Id="rId11" Type="http://schemas.openxmlformats.org/officeDocument/2006/relationships/image" Target="media/image5.png"/><Relationship Id="rId5" Type="http://schemas.openxmlformats.org/officeDocument/2006/relationships/chart" Target="charts/chart1.xml"/><Relationship Id="rId15" Type="http://schemas.openxmlformats.org/officeDocument/2006/relationships/image" Target="media/image9.jpeg"/><Relationship Id="rId10" Type="http://schemas.openxmlformats.org/officeDocument/2006/relationships/image" Target="media/image4.png"/><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Adrian\Documents\GitHub\PSI_01\Excel_01_Throw.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Adrian\Documents\GitHub\PSI_01\Excel_01_Throw.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pl-PL"/>
  <c:chart>
    <c:plotArea>
      <c:layout/>
      <c:barChart>
        <c:barDir val="col"/>
        <c:grouping val="clustered"/>
        <c:ser>
          <c:idx val="0"/>
          <c:order val="0"/>
          <c:dPt>
            <c:idx val="0"/>
            <c:spPr>
              <a:solidFill>
                <a:schemeClr val="tx1"/>
              </a:solidFill>
            </c:spPr>
          </c:dPt>
          <c:dPt>
            <c:idx val="3"/>
            <c:spPr>
              <a:solidFill>
                <a:schemeClr val="accent1"/>
              </a:solidFill>
            </c:spPr>
          </c:dPt>
          <c:dPt>
            <c:idx val="9"/>
            <c:spPr>
              <a:solidFill>
                <a:srgbClr val="00B050"/>
              </a:solidFill>
              <a:effectLst/>
            </c:spPr>
          </c:dPt>
          <c:val>
            <c:numRef>
              <c:f>[Excel_01_Throw.xlsx]Sheet1!$F$23:$F$32</c:f>
              <c:numCache>
                <c:formatCode>General</c:formatCode>
                <c:ptCount val="10"/>
                <c:pt idx="0">
                  <c:v>215.52020000000007</c:v>
                </c:pt>
                <c:pt idx="1">
                  <c:v>208.38820000000021</c:v>
                </c:pt>
                <c:pt idx="2">
                  <c:v>209.80500000000001</c:v>
                </c:pt>
                <c:pt idx="3">
                  <c:v>216.96100000000001</c:v>
                </c:pt>
                <c:pt idx="4">
                  <c:v>214.56240000000014</c:v>
                </c:pt>
                <c:pt idx="5">
                  <c:v>213.12959999999998</c:v>
                </c:pt>
                <c:pt idx="6">
                  <c:v>219.85700000000014</c:v>
                </c:pt>
                <c:pt idx="7">
                  <c:v>215.041</c:v>
                </c:pt>
                <c:pt idx="8">
                  <c:v>211.22659999999999</c:v>
                </c:pt>
                <c:pt idx="9">
                  <c:v>207.44640000000001</c:v>
                </c:pt>
              </c:numCache>
            </c:numRef>
          </c:val>
        </c:ser>
        <c:axId val="44937600"/>
        <c:axId val="44939520"/>
      </c:barChart>
      <c:catAx>
        <c:axId val="44937600"/>
        <c:scaling>
          <c:orientation val="minMax"/>
        </c:scaling>
        <c:axPos val="b"/>
        <c:title>
          <c:tx>
            <c:rich>
              <a:bodyPr/>
              <a:lstStyle/>
              <a:p>
                <a:pPr>
                  <a:defRPr/>
                </a:pPr>
                <a:r>
                  <a:rPr lang="pl-PL"/>
                  <a:t>Numer</a:t>
                </a:r>
                <a:r>
                  <a:rPr lang="pl-PL" baseline="0"/>
                  <a:t> proby</a:t>
                </a:r>
                <a:endParaRPr lang="pl-PL"/>
              </a:p>
            </c:rich>
          </c:tx>
        </c:title>
        <c:tickLblPos val="nextTo"/>
        <c:crossAx val="44939520"/>
        <c:crosses val="autoZero"/>
        <c:auto val="1"/>
        <c:lblAlgn val="ctr"/>
        <c:lblOffset val="100"/>
      </c:catAx>
      <c:valAx>
        <c:axId val="44939520"/>
        <c:scaling>
          <c:orientation val="minMax"/>
        </c:scaling>
        <c:axPos val="l"/>
        <c:majorGridlines/>
        <c:numFmt formatCode="General" sourceLinked="1"/>
        <c:tickLblPos val="nextTo"/>
        <c:crossAx val="44937600"/>
        <c:crosses val="autoZero"/>
        <c:crossBetween val="between"/>
      </c:valAx>
    </c:plotArea>
    <c:legend>
      <c:legendPos val="r"/>
      <c:txPr>
        <a:bodyPr/>
        <a:lstStyle/>
        <a:p>
          <a:pPr rtl="0">
            <a:defRPr/>
          </a:pPr>
          <a:endParaRPr lang="pl-PL"/>
        </a:p>
      </c:txPr>
    </c:legend>
    <c:plotVisOnly val="1"/>
    <c:dispBlanksAs val="gap"/>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pl-PL"/>
  <c:chart>
    <c:title>
      <c:tx>
        <c:rich>
          <a:bodyPr/>
          <a:lstStyle/>
          <a:p>
            <a:pPr>
              <a:defRPr/>
            </a:pPr>
            <a:r>
              <a:rPr lang="pl-PL" sz="1000"/>
              <a:t>Wykres</a:t>
            </a:r>
            <a:r>
              <a:rPr lang="pl-PL" sz="1000" baseline="0"/>
              <a:t> MSE</a:t>
            </a:r>
            <a:endParaRPr lang="pl-PL" sz="1000"/>
          </a:p>
        </c:rich>
      </c:tx>
    </c:title>
    <c:plotArea>
      <c:layout/>
      <c:lineChart>
        <c:grouping val="standard"/>
        <c:ser>
          <c:idx val="0"/>
          <c:order val="0"/>
          <c:marker>
            <c:symbol val="none"/>
          </c:marker>
          <c:val>
            <c:numRef>
              <c:f>[Excel_01_Throw.xlsx]Sheet1!$A$4:$A$1003</c:f>
              <c:numCache>
                <c:formatCode>General</c:formatCode>
                <c:ptCount val="1000"/>
                <c:pt idx="0">
                  <c:v>766.14</c:v>
                </c:pt>
                <c:pt idx="1">
                  <c:v>658.56326666666655</c:v>
                </c:pt>
                <c:pt idx="2">
                  <c:v>583.71206666666683</c:v>
                </c:pt>
                <c:pt idx="3">
                  <c:v>516.71040000000005</c:v>
                </c:pt>
                <c:pt idx="4">
                  <c:v>488.16239999999999</c:v>
                </c:pt>
                <c:pt idx="5">
                  <c:v>466.04906666666642</c:v>
                </c:pt>
                <c:pt idx="6">
                  <c:v>432.14106666666635</c:v>
                </c:pt>
                <c:pt idx="7">
                  <c:v>442.38506666666598</c:v>
                </c:pt>
                <c:pt idx="8">
                  <c:v>423.02406666666627</c:v>
                </c:pt>
                <c:pt idx="9">
                  <c:v>375.09226666666598</c:v>
                </c:pt>
                <c:pt idx="10">
                  <c:v>389.45926666666628</c:v>
                </c:pt>
                <c:pt idx="11">
                  <c:v>381.12540000000001</c:v>
                </c:pt>
                <c:pt idx="12">
                  <c:v>365.66426666666644</c:v>
                </c:pt>
                <c:pt idx="13">
                  <c:v>379.85126666666628</c:v>
                </c:pt>
                <c:pt idx="14">
                  <c:v>350.82906666666628</c:v>
                </c:pt>
                <c:pt idx="15">
                  <c:v>355.432066666666</c:v>
                </c:pt>
                <c:pt idx="16">
                  <c:v>353.58726666666598</c:v>
                </c:pt>
                <c:pt idx="17">
                  <c:v>346.86406666666642</c:v>
                </c:pt>
                <c:pt idx="18">
                  <c:v>334.20806666666601</c:v>
                </c:pt>
                <c:pt idx="19">
                  <c:v>340.50666666666598</c:v>
                </c:pt>
                <c:pt idx="20">
                  <c:v>338.4006</c:v>
                </c:pt>
                <c:pt idx="21">
                  <c:v>334.50666666666598</c:v>
                </c:pt>
                <c:pt idx="22">
                  <c:v>326.7863999999995</c:v>
                </c:pt>
                <c:pt idx="23">
                  <c:v>320.32426666666635</c:v>
                </c:pt>
                <c:pt idx="24">
                  <c:v>326.49126666666569</c:v>
                </c:pt>
                <c:pt idx="25">
                  <c:v>315.08506666666602</c:v>
                </c:pt>
                <c:pt idx="26">
                  <c:v>314.50560000000002</c:v>
                </c:pt>
                <c:pt idx="27">
                  <c:v>309.88906666666628</c:v>
                </c:pt>
                <c:pt idx="28">
                  <c:v>303.88166666666598</c:v>
                </c:pt>
                <c:pt idx="29">
                  <c:v>309.60166666666635</c:v>
                </c:pt>
                <c:pt idx="30">
                  <c:v>302.4599999999997</c:v>
                </c:pt>
                <c:pt idx="31">
                  <c:v>296.80666666666627</c:v>
                </c:pt>
                <c:pt idx="32">
                  <c:v>293.72006666666601</c:v>
                </c:pt>
                <c:pt idx="33">
                  <c:v>286.76506666666597</c:v>
                </c:pt>
                <c:pt idx="34">
                  <c:v>293.16059999999999</c:v>
                </c:pt>
                <c:pt idx="35">
                  <c:v>285.10826666666628</c:v>
                </c:pt>
                <c:pt idx="36">
                  <c:v>295.96326666666602</c:v>
                </c:pt>
                <c:pt idx="37">
                  <c:v>284.28166666666601</c:v>
                </c:pt>
                <c:pt idx="38">
                  <c:v>277.16806666666628</c:v>
                </c:pt>
                <c:pt idx="39">
                  <c:v>286.48859999999951</c:v>
                </c:pt>
                <c:pt idx="40">
                  <c:v>292.32240000000002</c:v>
                </c:pt>
                <c:pt idx="41">
                  <c:v>286.48859999999951</c:v>
                </c:pt>
                <c:pt idx="42">
                  <c:v>280.98726666666602</c:v>
                </c:pt>
                <c:pt idx="43">
                  <c:v>292.88106666666602</c:v>
                </c:pt>
                <c:pt idx="44">
                  <c:v>285.10826666666628</c:v>
                </c:pt>
                <c:pt idx="45">
                  <c:v>279.62026666666634</c:v>
                </c:pt>
                <c:pt idx="46">
                  <c:v>281.80906666666641</c:v>
                </c:pt>
                <c:pt idx="47">
                  <c:v>281.26106666666601</c:v>
                </c:pt>
                <c:pt idx="48">
                  <c:v>282.90666666666601</c:v>
                </c:pt>
                <c:pt idx="49">
                  <c:v>261.36</c:v>
                </c:pt>
                <c:pt idx="50">
                  <c:v>279.62026666666634</c:v>
                </c:pt>
                <c:pt idx="51">
                  <c:v>277.98426666666597</c:v>
                </c:pt>
                <c:pt idx="52">
                  <c:v>276.35306666666628</c:v>
                </c:pt>
                <c:pt idx="53">
                  <c:v>262.94639999999947</c:v>
                </c:pt>
                <c:pt idx="54">
                  <c:v>274.99740000000003</c:v>
                </c:pt>
                <c:pt idx="55">
                  <c:v>267.46726666666598</c:v>
                </c:pt>
                <c:pt idx="56">
                  <c:v>260.30506666666628</c:v>
                </c:pt>
                <c:pt idx="57">
                  <c:v>249.35706666666601</c:v>
                </c:pt>
                <c:pt idx="58">
                  <c:v>266.66666666666634</c:v>
                </c:pt>
                <c:pt idx="59">
                  <c:v>265.60106666666627</c:v>
                </c:pt>
                <c:pt idx="60">
                  <c:v>261.36</c:v>
                </c:pt>
                <c:pt idx="61">
                  <c:v>254.54106666666598</c:v>
                </c:pt>
                <c:pt idx="62">
                  <c:v>272.02666666666602</c:v>
                </c:pt>
                <c:pt idx="63">
                  <c:v>262.68166666666627</c:v>
                </c:pt>
                <c:pt idx="64">
                  <c:v>252.72059999999999</c:v>
                </c:pt>
                <c:pt idx="65">
                  <c:v>240.920066666666</c:v>
                </c:pt>
                <c:pt idx="66">
                  <c:v>251.424266666666</c:v>
                </c:pt>
                <c:pt idx="67">
                  <c:v>249.09926666666598</c:v>
                </c:pt>
                <c:pt idx="68">
                  <c:v>269.33999999999969</c:v>
                </c:pt>
                <c:pt idx="69">
                  <c:v>264.80326666666627</c:v>
                </c:pt>
                <c:pt idx="70">
                  <c:v>255.323266666666</c:v>
                </c:pt>
                <c:pt idx="71">
                  <c:v>251.94240000000013</c:v>
                </c:pt>
                <c:pt idx="72">
                  <c:v>246.52860000000001</c:v>
                </c:pt>
                <c:pt idx="73">
                  <c:v>254.54106666666598</c:v>
                </c:pt>
                <c:pt idx="74">
                  <c:v>261.62406666666635</c:v>
                </c:pt>
                <c:pt idx="75">
                  <c:v>256.10666666666634</c:v>
                </c:pt>
                <c:pt idx="76">
                  <c:v>253.24006666666585</c:v>
                </c:pt>
                <c:pt idx="77">
                  <c:v>257.67706666666635</c:v>
                </c:pt>
                <c:pt idx="78">
                  <c:v>245.76</c:v>
                </c:pt>
                <c:pt idx="79">
                  <c:v>252.20166666666586</c:v>
                </c:pt>
                <c:pt idx="80">
                  <c:v>250.90666666666598</c:v>
                </c:pt>
                <c:pt idx="81">
                  <c:v>249.09926666666598</c:v>
                </c:pt>
                <c:pt idx="82">
                  <c:v>243.71626666666592</c:v>
                </c:pt>
                <c:pt idx="83">
                  <c:v>247.29840000000004</c:v>
                </c:pt>
                <c:pt idx="84">
                  <c:v>242.18906666666598</c:v>
                </c:pt>
                <c:pt idx="85">
                  <c:v>248.326666666666</c:v>
                </c:pt>
                <c:pt idx="86">
                  <c:v>248.0694</c:v>
                </c:pt>
                <c:pt idx="87">
                  <c:v>242.69759999999999</c:v>
                </c:pt>
                <c:pt idx="88">
                  <c:v>248.8416</c:v>
                </c:pt>
                <c:pt idx="89">
                  <c:v>247.555266666666</c:v>
                </c:pt>
                <c:pt idx="90">
                  <c:v>251.16540000000001</c:v>
                </c:pt>
                <c:pt idx="91">
                  <c:v>249.35706666666601</c:v>
                </c:pt>
                <c:pt idx="92">
                  <c:v>236.88166666666601</c:v>
                </c:pt>
                <c:pt idx="93">
                  <c:v>244.73706666666598</c:v>
                </c:pt>
                <c:pt idx="94">
                  <c:v>253.24006666666585</c:v>
                </c:pt>
                <c:pt idx="95">
                  <c:v>235.87740000000014</c:v>
                </c:pt>
                <c:pt idx="96">
                  <c:v>242.44326666666598</c:v>
                </c:pt>
                <c:pt idx="97">
                  <c:v>251.424266666666</c:v>
                </c:pt>
                <c:pt idx="98">
                  <c:v>242.18906666666598</c:v>
                </c:pt>
                <c:pt idx="99">
                  <c:v>243.71626666666592</c:v>
                </c:pt>
                <c:pt idx="100">
                  <c:v>232.62826666666601</c:v>
                </c:pt>
                <c:pt idx="101">
                  <c:v>241.42726666666601</c:v>
                </c:pt>
                <c:pt idx="102">
                  <c:v>238.39206666666601</c:v>
                </c:pt>
                <c:pt idx="103">
                  <c:v>252.461066666666</c:v>
                </c:pt>
                <c:pt idx="104">
                  <c:v>240.920066666666</c:v>
                </c:pt>
                <c:pt idx="105">
                  <c:v>240.66666666666598</c:v>
                </c:pt>
                <c:pt idx="106">
                  <c:v>237.63626666666599</c:v>
                </c:pt>
                <c:pt idx="107">
                  <c:v>240.920066666666</c:v>
                </c:pt>
                <c:pt idx="108">
                  <c:v>250.90666666666598</c:v>
                </c:pt>
                <c:pt idx="109">
                  <c:v>249.61499999999998</c:v>
                </c:pt>
                <c:pt idx="110">
                  <c:v>247.81226666666601</c:v>
                </c:pt>
                <c:pt idx="111">
                  <c:v>241.681066666666</c:v>
                </c:pt>
                <c:pt idx="112">
                  <c:v>244.481666666666</c:v>
                </c:pt>
                <c:pt idx="113">
                  <c:v>243.971266666666</c:v>
                </c:pt>
                <c:pt idx="114">
                  <c:v>242.69759999999999</c:v>
                </c:pt>
                <c:pt idx="115">
                  <c:v>243.71626666666592</c:v>
                </c:pt>
                <c:pt idx="116">
                  <c:v>241.681066666666</c:v>
                </c:pt>
                <c:pt idx="117">
                  <c:v>241.935</c:v>
                </c:pt>
                <c:pt idx="118">
                  <c:v>234.12506666666599</c:v>
                </c:pt>
                <c:pt idx="119">
                  <c:v>236.37926666666598</c:v>
                </c:pt>
                <c:pt idx="120">
                  <c:v>235.87740000000014</c:v>
                </c:pt>
                <c:pt idx="121">
                  <c:v>236.37926666666598</c:v>
                </c:pt>
                <c:pt idx="122">
                  <c:v>245.76</c:v>
                </c:pt>
                <c:pt idx="123">
                  <c:v>245.76</c:v>
                </c:pt>
                <c:pt idx="124">
                  <c:v>234.87526666666599</c:v>
                </c:pt>
                <c:pt idx="125">
                  <c:v>243.46140000000014</c:v>
                </c:pt>
                <c:pt idx="126">
                  <c:v>248.8416</c:v>
                </c:pt>
                <c:pt idx="127">
                  <c:v>241.681066666666</c:v>
                </c:pt>
                <c:pt idx="128">
                  <c:v>247.04166666666598</c:v>
                </c:pt>
                <c:pt idx="129">
                  <c:v>246.01606666666598</c:v>
                </c:pt>
                <c:pt idx="130">
                  <c:v>240.66666666666598</c:v>
                </c:pt>
                <c:pt idx="131">
                  <c:v>240.4134</c:v>
                </c:pt>
                <c:pt idx="132">
                  <c:v>237.38460000000001</c:v>
                </c:pt>
                <c:pt idx="133">
                  <c:v>233.87526666666599</c:v>
                </c:pt>
                <c:pt idx="134">
                  <c:v>234.87526666666599</c:v>
                </c:pt>
                <c:pt idx="135">
                  <c:v>241.42726666666601</c:v>
                </c:pt>
                <c:pt idx="136">
                  <c:v>239.65440000000001</c:v>
                </c:pt>
                <c:pt idx="137">
                  <c:v>241.17359999999985</c:v>
                </c:pt>
                <c:pt idx="138">
                  <c:v>246.27226666666598</c:v>
                </c:pt>
                <c:pt idx="139">
                  <c:v>243.20666666666585</c:v>
                </c:pt>
                <c:pt idx="140">
                  <c:v>231.63306666666585</c:v>
                </c:pt>
                <c:pt idx="141">
                  <c:v>233.12666666666598</c:v>
                </c:pt>
                <c:pt idx="142">
                  <c:v>236.88166666666601</c:v>
                </c:pt>
                <c:pt idx="143">
                  <c:v>236.12826666666601</c:v>
                </c:pt>
                <c:pt idx="144">
                  <c:v>243.971266666666</c:v>
                </c:pt>
                <c:pt idx="145">
                  <c:v>233.87526666666599</c:v>
                </c:pt>
                <c:pt idx="146">
                  <c:v>237.38460000000001</c:v>
                </c:pt>
                <c:pt idx="147">
                  <c:v>236.88166666666601</c:v>
                </c:pt>
                <c:pt idx="148">
                  <c:v>241.681066666666</c:v>
                </c:pt>
                <c:pt idx="149">
                  <c:v>244.481666666666</c:v>
                </c:pt>
                <c:pt idx="150">
                  <c:v>235.37606666666599</c:v>
                </c:pt>
                <c:pt idx="151">
                  <c:v>227.67359999999985</c:v>
                </c:pt>
                <c:pt idx="152">
                  <c:v>233.12666666666598</c:v>
                </c:pt>
                <c:pt idx="153">
                  <c:v>242.95206666666601</c:v>
                </c:pt>
                <c:pt idx="154">
                  <c:v>229.64906666666582</c:v>
                </c:pt>
                <c:pt idx="155">
                  <c:v>230.39206666666601</c:v>
                </c:pt>
                <c:pt idx="156">
                  <c:v>235.12559999999999</c:v>
                </c:pt>
                <c:pt idx="157">
                  <c:v>240.66666666666598</c:v>
                </c:pt>
                <c:pt idx="158">
                  <c:v>240.16026666666599</c:v>
                </c:pt>
                <c:pt idx="159">
                  <c:v>236.37926666666598</c:v>
                </c:pt>
                <c:pt idx="160">
                  <c:v>243.46140000000014</c:v>
                </c:pt>
                <c:pt idx="161">
                  <c:v>238.39206666666601</c:v>
                </c:pt>
                <c:pt idx="162">
                  <c:v>235.87740000000014</c:v>
                </c:pt>
                <c:pt idx="163">
                  <c:v>235.12559999999999</c:v>
                </c:pt>
                <c:pt idx="164">
                  <c:v>233.87526666666599</c:v>
                </c:pt>
                <c:pt idx="165">
                  <c:v>228.16666666666598</c:v>
                </c:pt>
                <c:pt idx="166">
                  <c:v>225.70666666666585</c:v>
                </c:pt>
                <c:pt idx="167">
                  <c:v>227.67359999999985</c:v>
                </c:pt>
                <c:pt idx="168">
                  <c:v>224.23706666666598</c:v>
                </c:pt>
                <c:pt idx="169">
                  <c:v>231.38460000000001</c:v>
                </c:pt>
                <c:pt idx="170">
                  <c:v>237.38460000000001</c:v>
                </c:pt>
                <c:pt idx="171">
                  <c:v>231.88166666666601</c:v>
                </c:pt>
                <c:pt idx="172">
                  <c:v>231.13626666666599</c:v>
                </c:pt>
                <c:pt idx="173">
                  <c:v>238.89660000000001</c:v>
                </c:pt>
                <c:pt idx="174">
                  <c:v>218.64806666666598</c:v>
                </c:pt>
                <c:pt idx="175">
                  <c:v>223.01606666666598</c:v>
                </c:pt>
                <c:pt idx="176">
                  <c:v>233.37606666666599</c:v>
                </c:pt>
                <c:pt idx="177">
                  <c:v>240.66666666666598</c:v>
                </c:pt>
                <c:pt idx="178">
                  <c:v>229.64906666666582</c:v>
                </c:pt>
                <c:pt idx="179">
                  <c:v>225.21626666666592</c:v>
                </c:pt>
                <c:pt idx="180">
                  <c:v>234.375</c:v>
                </c:pt>
                <c:pt idx="181">
                  <c:v>241.17359999999985</c:v>
                </c:pt>
                <c:pt idx="182">
                  <c:v>233.87526666666599</c:v>
                </c:pt>
                <c:pt idx="183">
                  <c:v>220.58406666666599</c:v>
                </c:pt>
                <c:pt idx="184">
                  <c:v>239.40166666666599</c:v>
                </c:pt>
                <c:pt idx="185">
                  <c:v>237.63626666666599</c:v>
                </c:pt>
                <c:pt idx="186">
                  <c:v>219.37306666666598</c:v>
                </c:pt>
                <c:pt idx="187">
                  <c:v>237.13306666666585</c:v>
                </c:pt>
                <c:pt idx="188">
                  <c:v>228.907266666666</c:v>
                </c:pt>
                <c:pt idx="189">
                  <c:v>230.64</c:v>
                </c:pt>
                <c:pt idx="190">
                  <c:v>236.37926666666598</c:v>
                </c:pt>
                <c:pt idx="191">
                  <c:v>234.375</c:v>
                </c:pt>
                <c:pt idx="192">
                  <c:v>226.68906666666598</c:v>
                </c:pt>
                <c:pt idx="193">
                  <c:v>228.907266666666</c:v>
                </c:pt>
                <c:pt idx="194">
                  <c:v>237.63626666666599</c:v>
                </c:pt>
                <c:pt idx="195">
                  <c:v>223.74826666666598</c:v>
                </c:pt>
                <c:pt idx="196">
                  <c:v>237.38460000000001</c:v>
                </c:pt>
                <c:pt idx="197">
                  <c:v>223.50406666666598</c:v>
                </c:pt>
                <c:pt idx="198">
                  <c:v>239.65440000000001</c:v>
                </c:pt>
                <c:pt idx="199">
                  <c:v>232.62826666666601</c:v>
                </c:pt>
                <c:pt idx="200">
                  <c:v>230.88806666666613</c:v>
                </c:pt>
                <c:pt idx="201">
                  <c:v>228.4134</c:v>
                </c:pt>
                <c:pt idx="202">
                  <c:v>233.62559999999999</c:v>
                </c:pt>
                <c:pt idx="203">
                  <c:v>226.68906666666598</c:v>
                </c:pt>
                <c:pt idx="204">
                  <c:v>227.920066666666</c:v>
                </c:pt>
                <c:pt idx="205">
                  <c:v>230.88806666666613</c:v>
                </c:pt>
                <c:pt idx="206">
                  <c:v>227.920066666666</c:v>
                </c:pt>
                <c:pt idx="207">
                  <c:v>230.14426666666586</c:v>
                </c:pt>
                <c:pt idx="208">
                  <c:v>231.13626666666599</c:v>
                </c:pt>
                <c:pt idx="209">
                  <c:v>233.12666666666598</c:v>
                </c:pt>
                <c:pt idx="210">
                  <c:v>232.62826666666601</c:v>
                </c:pt>
                <c:pt idx="211">
                  <c:v>230.64</c:v>
                </c:pt>
                <c:pt idx="212">
                  <c:v>223.99260000000001</c:v>
                </c:pt>
                <c:pt idx="213">
                  <c:v>224.23706666666598</c:v>
                </c:pt>
                <c:pt idx="214">
                  <c:v>232.62826666666601</c:v>
                </c:pt>
                <c:pt idx="215">
                  <c:v>230.88806666666613</c:v>
                </c:pt>
                <c:pt idx="216">
                  <c:v>224.971266666666</c:v>
                </c:pt>
                <c:pt idx="217">
                  <c:v>226.68906666666598</c:v>
                </c:pt>
                <c:pt idx="218">
                  <c:v>214.084266666666</c:v>
                </c:pt>
                <c:pt idx="219">
                  <c:v>236.12826666666601</c:v>
                </c:pt>
                <c:pt idx="220">
                  <c:v>221.31226666666601</c:v>
                </c:pt>
                <c:pt idx="221">
                  <c:v>218.8896</c:v>
                </c:pt>
                <c:pt idx="222">
                  <c:v>221.0694</c:v>
                </c:pt>
                <c:pt idx="223">
                  <c:v>226.44326666666598</c:v>
                </c:pt>
                <c:pt idx="224">
                  <c:v>226.935</c:v>
                </c:pt>
                <c:pt idx="225">
                  <c:v>224.971266666666</c:v>
                </c:pt>
                <c:pt idx="226">
                  <c:v>223.26</c:v>
                </c:pt>
                <c:pt idx="227">
                  <c:v>221.0694</c:v>
                </c:pt>
                <c:pt idx="228">
                  <c:v>217.68326666666599</c:v>
                </c:pt>
                <c:pt idx="229">
                  <c:v>221.0694</c:v>
                </c:pt>
                <c:pt idx="230">
                  <c:v>228.66026666666599</c:v>
                </c:pt>
                <c:pt idx="231">
                  <c:v>221.31226666666601</c:v>
                </c:pt>
                <c:pt idx="232">
                  <c:v>222.52860000000001</c:v>
                </c:pt>
                <c:pt idx="233">
                  <c:v>237.38460000000001</c:v>
                </c:pt>
                <c:pt idx="234">
                  <c:v>231.88166666666601</c:v>
                </c:pt>
                <c:pt idx="235">
                  <c:v>220.09926666666598</c:v>
                </c:pt>
                <c:pt idx="236">
                  <c:v>226.68906666666598</c:v>
                </c:pt>
                <c:pt idx="237">
                  <c:v>221.31226666666601</c:v>
                </c:pt>
                <c:pt idx="238">
                  <c:v>228.66026666666599</c:v>
                </c:pt>
                <c:pt idx="239">
                  <c:v>236.88166666666601</c:v>
                </c:pt>
                <c:pt idx="240">
                  <c:v>233.37606666666599</c:v>
                </c:pt>
                <c:pt idx="241">
                  <c:v>225.46140000000014</c:v>
                </c:pt>
                <c:pt idx="242">
                  <c:v>234.375</c:v>
                </c:pt>
                <c:pt idx="243">
                  <c:v>223.50406666666598</c:v>
                </c:pt>
                <c:pt idx="244">
                  <c:v>227.181066666666</c:v>
                </c:pt>
                <c:pt idx="245">
                  <c:v>230.39206666666601</c:v>
                </c:pt>
                <c:pt idx="246">
                  <c:v>223.26</c:v>
                </c:pt>
                <c:pt idx="247">
                  <c:v>228.4134</c:v>
                </c:pt>
                <c:pt idx="248">
                  <c:v>223.26</c:v>
                </c:pt>
                <c:pt idx="249">
                  <c:v>220.58406666666599</c:v>
                </c:pt>
                <c:pt idx="250">
                  <c:v>218.40666666666598</c:v>
                </c:pt>
                <c:pt idx="251">
                  <c:v>226.44326666666598</c:v>
                </c:pt>
                <c:pt idx="252">
                  <c:v>221.79840000000004</c:v>
                </c:pt>
                <c:pt idx="253">
                  <c:v>225.95206666666601</c:v>
                </c:pt>
                <c:pt idx="254">
                  <c:v>219.61499999999998</c:v>
                </c:pt>
                <c:pt idx="255">
                  <c:v>226.935</c:v>
                </c:pt>
                <c:pt idx="256">
                  <c:v>222.28506666666598</c:v>
                </c:pt>
                <c:pt idx="257">
                  <c:v>230.39206666666601</c:v>
                </c:pt>
                <c:pt idx="258">
                  <c:v>228.66026666666599</c:v>
                </c:pt>
                <c:pt idx="259">
                  <c:v>225.95206666666601</c:v>
                </c:pt>
                <c:pt idx="260">
                  <c:v>228.907266666666</c:v>
                </c:pt>
                <c:pt idx="261">
                  <c:v>223.26</c:v>
                </c:pt>
                <c:pt idx="262">
                  <c:v>229.64906666666582</c:v>
                </c:pt>
                <c:pt idx="263">
                  <c:v>227.67359999999985</c:v>
                </c:pt>
                <c:pt idx="264">
                  <c:v>221.0694</c:v>
                </c:pt>
                <c:pt idx="265">
                  <c:v>222.77226666666598</c:v>
                </c:pt>
                <c:pt idx="266">
                  <c:v>226.68906666666598</c:v>
                </c:pt>
                <c:pt idx="267">
                  <c:v>217.20166666666586</c:v>
                </c:pt>
                <c:pt idx="268">
                  <c:v>223.99260000000001</c:v>
                </c:pt>
                <c:pt idx="269">
                  <c:v>221.31226666666601</c:v>
                </c:pt>
                <c:pt idx="270">
                  <c:v>222.52860000000001</c:v>
                </c:pt>
                <c:pt idx="271">
                  <c:v>216.48026666666601</c:v>
                </c:pt>
                <c:pt idx="272">
                  <c:v>210.04166666666598</c:v>
                </c:pt>
                <c:pt idx="273">
                  <c:v>226.935</c:v>
                </c:pt>
                <c:pt idx="274">
                  <c:v>218.40666666666598</c:v>
                </c:pt>
                <c:pt idx="275">
                  <c:v>225.21626666666592</c:v>
                </c:pt>
                <c:pt idx="276">
                  <c:v>229.15440000000001</c:v>
                </c:pt>
                <c:pt idx="277">
                  <c:v>224.481666666666</c:v>
                </c:pt>
                <c:pt idx="278">
                  <c:v>222.77226666666598</c:v>
                </c:pt>
                <c:pt idx="279">
                  <c:v>220.826666666666</c:v>
                </c:pt>
                <c:pt idx="280">
                  <c:v>225.70666666666585</c:v>
                </c:pt>
                <c:pt idx="281">
                  <c:v>228.66026666666599</c:v>
                </c:pt>
                <c:pt idx="282">
                  <c:v>224.971266666666</c:v>
                </c:pt>
                <c:pt idx="283">
                  <c:v>224.481666666666</c:v>
                </c:pt>
                <c:pt idx="284">
                  <c:v>225.95206666666601</c:v>
                </c:pt>
                <c:pt idx="285">
                  <c:v>223.74826666666598</c:v>
                </c:pt>
                <c:pt idx="286">
                  <c:v>227.42726666666601</c:v>
                </c:pt>
                <c:pt idx="287">
                  <c:v>222.52860000000001</c:v>
                </c:pt>
                <c:pt idx="288">
                  <c:v>223.74826666666598</c:v>
                </c:pt>
                <c:pt idx="289">
                  <c:v>223.74826666666598</c:v>
                </c:pt>
                <c:pt idx="290">
                  <c:v>228.4134</c:v>
                </c:pt>
                <c:pt idx="291">
                  <c:v>222.77226666666598</c:v>
                </c:pt>
                <c:pt idx="292">
                  <c:v>226.68906666666598</c:v>
                </c:pt>
                <c:pt idx="293">
                  <c:v>224.481666666666</c:v>
                </c:pt>
                <c:pt idx="294">
                  <c:v>223.99260000000001</c:v>
                </c:pt>
                <c:pt idx="295">
                  <c:v>223.01606666666598</c:v>
                </c:pt>
                <c:pt idx="296">
                  <c:v>222.77226666666598</c:v>
                </c:pt>
                <c:pt idx="297">
                  <c:v>231.63306666666585</c:v>
                </c:pt>
                <c:pt idx="298">
                  <c:v>221.0694</c:v>
                </c:pt>
                <c:pt idx="299">
                  <c:v>219.37306666666598</c:v>
                </c:pt>
                <c:pt idx="300">
                  <c:v>221.79840000000004</c:v>
                </c:pt>
                <c:pt idx="301">
                  <c:v>231.63306666666585</c:v>
                </c:pt>
                <c:pt idx="302">
                  <c:v>224.481666666666</c:v>
                </c:pt>
                <c:pt idx="303">
                  <c:v>219.61499999999998</c:v>
                </c:pt>
                <c:pt idx="304">
                  <c:v>220.58406666666599</c:v>
                </c:pt>
                <c:pt idx="305">
                  <c:v>224.481666666666</c:v>
                </c:pt>
                <c:pt idx="306">
                  <c:v>222.04166666666598</c:v>
                </c:pt>
                <c:pt idx="307">
                  <c:v>225.70666666666585</c:v>
                </c:pt>
                <c:pt idx="308">
                  <c:v>225.46140000000014</c:v>
                </c:pt>
                <c:pt idx="309">
                  <c:v>218.16540000000001</c:v>
                </c:pt>
                <c:pt idx="310">
                  <c:v>221.79840000000004</c:v>
                </c:pt>
                <c:pt idx="311">
                  <c:v>225.95206666666601</c:v>
                </c:pt>
                <c:pt idx="312">
                  <c:v>227.42726666666601</c:v>
                </c:pt>
                <c:pt idx="313">
                  <c:v>223.99260000000001</c:v>
                </c:pt>
                <c:pt idx="314">
                  <c:v>223.50406666666598</c:v>
                </c:pt>
                <c:pt idx="315">
                  <c:v>221.31226666666601</c:v>
                </c:pt>
                <c:pt idx="316">
                  <c:v>218.8896</c:v>
                </c:pt>
                <c:pt idx="317">
                  <c:v>230.39206666666601</c:v>
                </c:pt>
                <c:pt idx="318">
                  <c:v>224.481666666666</c:v>
                </c:pt>
                <c:pt idx="319">
                  <c:v>227.181066666666</c:v>
                </c:pt>
                <c:pt idx="320">
                  <c:v>219.85706666666601</c:v>
                </c:pt>
                <c:pt idx="321">
                  <c:v>223.26</c:v>
                </c:pt>
                <c:pt idx="322">
                  <c:v>223.74826666666598</c:v>
                </c:pt>
                <c:pt idx="323">
                  <c:v>226.19759999999999</c:v>
                </c:pt>
                <c:pt idx="324">
                  <c:v>221.79840000000004</c:v>
                </c:pt>
                <c:pt idx="325">
                  <c:v>216.72059999999999</c:v>
                </c:pt>
                <c:pt idx="326">
                  <c:v>222.77226666666598</c:v>
                </c:pt>
                <c:pt idx="327">
                  <c:v>223.26</c:v>
                </c:pt>
                <c:pt idx="328">
                  <c:v>223.26</c:v>
                </c:pt>
                <c:pt idx="329">
                  <c:v>223.26</c:v>
                </c:pt>
                <c:pt idx="330">
                  <c:v>220.58406666666599</c:v>
                </c:pt>
                <c:pt idx="331">
                  <c:v>227.42726666666601</c:v>
                </c:pt>
                <c:pt idx="332">
                  <c:v>224.23706666666598</c:v>
                </c:pt>
                <c:pt idx="333">
                  <c:v>220.09926666666598</c:v>
                </c:pt>
                <c:pt idx="334">
                  <c:v>228.16666666666598</c:v>
                </c:pt>
                <c:pt idx="335">
                  <c:v>221.79840000000004</c:v>
                </c:pt>
                <c:pt idx="336">
                  <c:v>227.920066666666</c:v>
                </c:pt>
                <c:pt idx="337">
                  <c:v>225.21626666666592</c:v>
                </c:pt>
                <c:pt idx="338">
                  <c:v>223.74826666666598</c:v>
                </c:pt>
                <c:pt idx="339">
                  <c:v>226.19759999999999</c:v>
                </c:pt>
                <c:pt idx="340">
                  <c:v>218.8896</c:v>
                </c:pt>
                <c:pt idx="341">
                  <c:v>224.72640000000001</c:v>
                </c:pt>
                <c:pt idx="342">
                  <c:v>225.70666666666585</c:v>
                </c:pt>
                <c:pt idx="343">
                  <c:v>225.21626666666592</c:v>
                </c:pt>
                <c:pt idx="344">
                  <c:v>220.58406666666599</c:v>
                </c:pt>
                <c:pt idx="345">
                  <c:v>229.15440000000001</c:v>
                </c:pt>
                <c:pt idx="346">
                  <c:v>225.70666666666585</c:v>
                </c:pt>
                <c:pt idx="347">
                  <c:v>216.72059999999999</c:v>
                </c:pt>
                <c:pt idx="348">
                  <c:v>220.3416</c:v>
                </c:pt>
                <c:pt idx="349">
                  <c:v>225.95206666666601</c:v>
                </c:pt>
                <c:pt idx="350">
                  <c:v>218.8896</c:v>
                </c:pt>
                <c:pt idx="351">
                  <c:v>223.26</c:v>
                </c:pt>
                <c:pt idx="352">
                  <c:v>221.0694</c:v>
                </c:pt>
                <c:pt idx="353">
                  <c:v>224.481666666666</c:v>
                </c:pt>
                <c:pt idx="354">
                  <c:v>220.826666666666</c:v>
                </c:pt>
                <c:pt idx="355">
                  <c:v>220.58406666666599</c:v>
                </c:pt>
                <c:pt idx="356">
                  <c:v>224.971266666666</c:v>
                </c:pt>
                <c:pt idx="357">
                  <c:v>226.68906666666598</c:v>
                </c:pt>
                <c:pt idx="358">
                  <c:v>220.3416</c:v>
                </c:pt>
                <c:pt idx="359">
                  <c:v>216</c:v>
                </c:pt>
                <c:pt idx="360">
                  <c:v>225.70666666666585</c:v>
                </c:pt>
                <c:pt idx="361">
                  <c:v>214.323266666666</c:v>
                </c:pt>
                <c:pt idx="362">
                  <c:v>221.555266666666</c:v>
                </c:pt>
                <c:pt idx="363">
                  <c:v>221.31226666666601</c:v>
                </c:pt>
                <c:pt idx="364">
                  <c:v>219.61499999999998</c:v>
                </c:pt>
                <c:pt idx="365">
                  <c:v>228.16666666666598</c:v>
                </c:pt>
                <c:pt idx="366">
                  <c:v>214.323266666666</c:v>
                </c:pt>
                <c:pt idx="367">
                  <c:v>223.99260000000001</c:v>
                </c:pt>
                <c:pt idx="368">
                  <c:v>221.555266666666</c:v>
                </c:pt>
                <c:pt idx="369">
                  <c:v>222.52860000000001</c:v>
                </c:pt>
                <c:pt idx="370">
                  <c:v>219.61499999999998</c:v>
                </c:pt>
                <c:pt idx="371">
                  <c:v>219.37306666666598</c:v>
                </c:pt>
                <c:pt idx="372">
                  <c:v>220.3416</c:v>
                </c:pt>
                <c:pt idx="373">
                  <c:v>228.907266666666</c:v>
                </c:pt>
                <c:pt idx="374">
                  <c:v>221.555266666666</c:v>
                </c:pt>
                <c:pt idx="375">
                  <c:v>226.19759999999999</c:v>
                </c:pt>
                <c:pt idx="376">
                  <c:v>220.09926666666598</c:v>
                </c:pt>
                <c:pt idx="377">
                  <c:v>223.01606666666598</c:v>
                </c:pt>
                <c:pt idx="378">
                  <c:v>229.64906666666582</c:v>
                </c:pt>
                <c:pt idx="379">
                  <c:v>223.99260000000001</c:v>
                </c:pt>
                <c:pt idx="380">
                  <c:v>215.520266666666</c:v>
                </c:pt>
                <c:pt idx="381">
                  <c:v>216.24006666666585</c:v>
                </c:pt>
                <c:pt idx="382">
                  <c:v>220.3416</c:v>
                </c:pt>
                <c:pt idx="383">
                  <c:v>219.85706666666601</c:v>
                </c:pt>
                <c:pt idx="384">
                  <c:v>221.555266666666</c:v>
                </c:pt>
                <c:pt idx="385">
                  <c:v>218.40666666666598</c:v>
                </c:pt>
                <c:pt idx="386">
                  <c:v>224.23706666666598</c:v>
                </c:pt>
                <c:pt idx="387">
                  <c:v>226.44326666666598</c:v>
                </c:pt>
                <c:pt idx="388">
                  <c:v>223.50406666666598</c:v>
                </c:pt>
                <c:pt idx="389">
                  <c:v>220.826666666666</c:v>
                </c:pt>
                <c:pt idx="390">
                  <c:v>219.61499999999998</c:v>
                </c:pt>
                <c:pt idx="391">
                  <c:v>226.68906666666598</c:v>
                </c:pt>
                <c:pt idx="392">
                  <c:v>221.0694</c:v>
                </c:pt>
                <c:pt idx="393">
                  <c:v>229.15440000000001</c:v>
                </c:pt>
                <c:pt idx="394">
                  <c:v>216.24006666666585</c:v>
                </c:pt>
                <c:pt idx="395">
                  <c:v>221.555266666666</c:v>
                </c:pt>
                <c:pt idx="396">
                  <c:v>206.27206666666598</c:v>
                </c:pt>
                <c:pt idx="397">
                  <c:v>225.46140000000014</c:v>
                </c:pt>
                <c:pt idx="398">
                  <c:v>217.44240000000013</c:v>
                </c:pt>
                <c:pt idx="399">
                  <c:v>222.04166666666598</c:v>
                </c:pt>
                <c:pt idx="400">
                  <c:v>210.98940000000007</c:v>
                </c:pt>
                <c:pt idx="401">
                  <c:v>217.924266666666</c:v>
                </c:pt>
                <c:pt idx="402">
                  <c:v>223.74826666666598</c:v>
                </c:pt>
                <c:pt idx="403">
                  <c:v>215.76006666666598</c:v>
                </c:pt>
                <c:pt idx="404">
                  <c:v>227.42726666666601</c:v>
                </c:pt>
                <c:pt idx="405">
                  <c:v>223.01606666666598</c:v>
                </c:pt>
                <c:pt idx="406">
                  <c:v>213.60666666666592</c:v>
                </c:pt>
                <c:pt idx="407">
                  <c:v>219.37306666666598</c:v>
                </c:pt>
                <c:pt idx="408">
                  <c:v>220.58406666666599</c:v>
                </c:pt>
                <c:pt idx="409">
                  <c:v>225.70666666666585</c:v>
                </c:pt>
                <c:pt idx="410">
                  <c:v>215.520266666666</c:v>
                </c:pt>
                <c:pt idx="411">
                  <c:v>221.555266666666</c:v>
                </c:pt>
                <c:pt idx="412">
                  <c:v>218.40666666666598</c:v>
                </c:pt>
                <c:pt idx="413">
                  <c:v>220.3416</c:v>
                </c:pt>
                <c:pt idx="414">
                  <c:v>219.13126666666599</c:v>
                </c:pt>
                <c:pt idx="415">
                  <c:v>211.46406666666599</c:v>
                </c:pt>
                <c:pt idx="416">
                  <c:v>215.76006666666598</c:v>
                </c:pt>
                <c:pt idx="417">
                  <c:v>231.38460000000001</c:v>
                </c:pt>
                <c:pt idx="418">
                  <c:v>218.64806666666598</c:v>
                </c:pt>
                <c:pt idx="419">
                  <c:v>222.28506666666598</c:v>
                </c:pt>
                <c:pt idx="420">
                  <c:v>220.09926666666598</c:v>
                </c:pt>
                <c:pt idx="421">
                  <c:v>217.68326666666599</c:v>
                </c:pt>
                <c:pt idx="422">
                  <c:v>223.01606666666598</c:v>
                </c:pt>
                <c:pt idx="423">
                  <c:v>221.555266666666</c:v>
                </c:pt>
                <c:pt idx="424">
                  <c:v>217.924266666666</c:v>
                </c:pt>
                <c:pt idx="425">
                  <c:v>221.31226666666601</c:v>
                </c:pt>
                <c:pt idx="426">
                  <c:v>218.16540000000001</c:v>
                </c:pt>
                <c:pt idx="427">
                  <c:v>212.17706666666598</c:v>
                </c:pt>
                <c:pt idx="428">
                  <c:v>217.68326666666599</c:v>
                </c:pt>
                <c:pt idx="429">
                  <c:v>218.16540000000001</c:v>
                </c:pt>
                <c:pt idx="430">
                  <c:v>218.8896</c:v>
                </c:pt>
                <c:pt idx="431">
                  <c:v>223.26</c:v>
                </c:pt>
                <c:pt idx="432">
                  <c:v>216.48026666666601</c:v>
                </c:pt>
                <c:pt idx="433">
                  <c:v>219.13126666666599</c:v>
                </c:pt>
                <c:pt idx="434">
                  <c:v>219.85706666666601</c:v>
                </c:pt>
                <c:pt idx="435">
                  <c:v>220.58406666666599</c:v>
                </c:pt>
                <c:pt idx="436">
                  <c:v>211.22666666666598</c:v>
                </c:pt>
                <c:pt idx="437">
                  <c:v>211.22666666666598</c:v>
                </c:pt>
                <c:pt idx="438">
                  <c:v>223.26</c:v>
                </c:pt>
                <c:pt idx="439">
                  <c:v>216.961066666666</c:v>
                </c:pt>
                <c:pt idx="440">
                  <c:v>220.826666666666</c:v>
                </c:pt>
                <c:pt idx="441">
                  <c:v>215.76006666666598</c:v>
                </c:pt>
                <c:pt idx="442">
                  <c:v>225.70666666666585</c:v>
                </c:pt>
                <c:pt idx="443">
                  <c:v>219.37306666666598</c:v>
                </c:pt>
                <c:pt idx="444">
                  <c:v>217.20166666666586</c:v>
                </c:pt>
                <c:pt idx="445">
                  <c:v>212.41499999999999</c:v>
                </c:pt>
                <c:pt idx="446">
                  <c:v>214.56240000000014</c:v>
                </c:pt>
                <c:pt idx="447">
                  <c:v>225.95206666666601</c:v>
                </c:pt>
                <c:pt idx="448">
                  <c:v>225.21626666666592</c:v>
                </c:pt>
                <c:pt idx="449">
                  <c:v>215.76006666666598</c:v>
                </c:pt>
                <c:pt idx="450">
                  <c:v>219.13126666666599</c:v>
                </c:pt>
                <c:pt idx="451">
                  <c:v>217.44240000000013</c:v>
                </c:pt>
                <c:pt idx="452">
                  <c:v>219.37306666666598</c:v>
                </c:pt>
                <c:pt idx="453">
                  <c:v>216.961066666666</c:v>
                </c:pt>
                <c:pt idx="454">
                  <c:v>228.907266666666</c:v>
                </c:pt>
                <c:pt idx="455">
                  <c:v>217.20166666666586</c:v>
                </c:pt>
                <c:pt idx="456">
                  <c:v>225.95206666666601</c:v>
                </c:pt>
                <c:pt idx="457">
                  <c:v>219.85706666666601</c:v>
                </c:pt>
                <c:pt idx="458">
                  <c:v>209.80506666666599</c:v>
                </c:pt>
                <c:pt idx="459">
                  <c:v>213.36806666666601</c:v>
                </c:pt>
                <c:pt idx="460">
                  <c:v>226.44326666666598</c:v>
                </c:pt>
                <c:pt idx="461">
                  <c:v>220.826666666666</c:v>
                </c:pt>
                <c:pt idx="462">
                  <c:v>221.0694</c:v>
                </c:pt>
                <c:pt idx="463">
                  <c:v>220.3416</c:v>
                </c:pt>
                <c:pt idx="464">
                  <c:v>213.84540000000001</c:v>
                </c:pt>
                <c:pt idx="465">
                  <c:v>216.24006666666585</c:v>
                </c:pt>
                <c:pt idx="466">
                  <c:v>223.74826666666598</c:v>
                </c:pt>
                <c:pt idx="467">
                  <c:v>221.555266666666</c:v>
                </c:pt>
                <c:pt idx="468">
                  <c:v>211.22666666666598</c:v>
                </c:pt>
                <c:pt idx="469">
                  <c:v>216.72059999999999</c:v>
                </c:pt>
                <c:pt idx="470">
                  <c:v>218.16540000000001</c:v>
                </c:pt>
                <c:pt idx="471">
                  <c:v>223.01606666666598</c:v>
                </c:pt>
                <c:pt idx="472">
                  <c:v>216.24006666666585</c:v>
                </c:pt>
                <c:pt idx="473">
                  <c:v>217.20166666666586</c:v>
                </c:pt>
                <c:pt idx="474">
                  <c:v>217.924266666666</c:v>
                </c:pt>
                <c:pt idx="475">
                  <c:v>213.36806666666601</c:v>
                </c:pt>
                <c:pt idx="476">
                  <c:v>218.64806666666598</c:v>
                </c:pt>
                <c:pt idx="477">
                  <c:v>224.23706666666598</c:v>
                </c:pt>
                <c:pt idx="478">
                  <c:v>214.56240000000014</c:v>
                </c:pt>
                <c:pt idx="479">
                  <c:v>217.44240000000013</c:v>
                </c:pt>
                <c:pt idx="480">
                  <c:v>223.26</c:v>
                </c:pt>
                <c:pt idx="481">
                  <c:v>215.76006666666598</c:v>
                </c:pt>
                <c:pt idx="482">
                  <c:v>216.961066666666</c:v>
                </c:pt>
                <c:pt idx="483">
                  <c:v>211.93926666666599</c:v>
                </c:pt>
                <c:pt idx="484">
                  <c:v>216.961066666666</c:v>
                </c:pt>
                <c:pt idx="485">
                  <c:v>212.41499999999999</c:v>
                </c:pt>
                <c:pt idx="486">
                  <c:v>211.93926666666599</c:v>
                </c:pt>
                <c:pt idx="487">
                  <c:v>214.56240000000014</c:v>
                </c:pt>
                <c:pt idx="488">
                  <c:v>217.20166666666586</c:v>
                </c:pt>
                <c:pt idx="489">
                  <c:v>217.44240000000013</c:v>
                </c:pt>
                <c:pt idx="490">
                  <c:v>223.26</c:v>
                </c:pt>
                <c:pt idx="491">
                  <c:v>217.44240000000013</c:v>
                </c:pt>
                <c:pt idx="492">
                  <c:v>216.24006666666585</c:v>
                </c:pt>
                <c:pt idx="493">
                  <c:v>226.44326666666598</c:v>
                </c:pt>
                <c:pt idx="494">
                  <c:v>216.48026666666601</c:v>
                </c:pt>
                <c:pt idx="495">
                  <c:v>222.04166666666598</c:v>
                </c:pt>
                <c:pt idx="496">
                  <c:v>221.79840000000004</c:v>
                </c:pt>
                <c:pt idx="497">
                  <c:v>217.44240000000013</c:v>
                </c:pt>
                <c:pt idx="498">
                  <c:v>215.76006666666598</c:v>
                </c:pt>
                <c:pt idx="499">
                  <c:v>218.64806666666598</c:v>
                </c:pt>
                <c:pt idx="500">
                  <c:v>213.12959999999998</c:v>
                </c:pt>
                <c:pt idx="501">
                  <c:v>226.68906666666598</c:v>
                </c:pt>
                <c:pt idx="502">
                  <c:v>220.09926666666598</c:v>
                </c:pt>
                <c:pt idx="503">
                  <c:v>219.85706666666601</c:v>
                </c:pt>
                <c:pt idx="504">
                  <c:v>213.36806666666601</c:v>
                </c:pt>
                <c:pt idx="505">
                  <c:v>217.44240000000013</c:v>
                </c:pt>
                <c:pt idx="506">
                  <c:v>217.20166666666586</c:v>
                </c:pt>
                <c:pt idx="507">
                  <c:v>214.56240000000014</c:v>
                </c:pt>
                <c:pt idx="508">
                  <c:v>220.09926666666598</c:v>
                </c:pt>
                <c:pt idx="509">
                  <c:v>215.04106666666598</c:v>
                </c:pt>
                <c:pt idx="510">
                  <c:v>221.555266666666</c:v>
                </c:pt>
                <c:pt idx="511">
                  <c:v>220.58406666666599</c:v>
                </c:pt>
                <c:pt idx="512">
                  <c:v>216</c:v>
                </c:pt>
                <c:pt idx="513">
                  <c:v>215.04106666666598</c:v>
                </c:pt>
                <c:pt idx="514">
                  <c:v>219.85706666666601</c:v>
                </c:pt>
                <c:pt idx="515">
                  <c:v>215.520266666666</c:v>
                </c:pt>
                <c:pt idx="516">
                  <c:v>214.084266666666</c:v>
                </c:pt>
                <c:pt idx="517">
                  <c:v>222.52860000000001</c:v>
                </c:pt>
                <c:pt idx="518">
                  <c:v>221.79840000000004</c:v>
                </c:pt>
                <c:pt idx="519">
                  <c:v>216.24006666666585</c:v>
                </c:pt>
                <c:pt idx="520">
                  <c:v>219.85706666666601</c:v>
                </c:pt>
                <c:pt idx="521">
                  <c:v>225.46140000000014</c:v>
                </c:pt>
                <c:pt idx="522">
                  <c:v>226.68906666666598</c:v>
                </c:pt>
                <c:pt idx="523">
                  <c:v>216.48026666666601</c:v>
                </c:pt>
                <c:pt idx="524">
                  <c:v>221.0694</c:v>
                </c:pt>
                <c:pt idx="525">
                  <c:v>217.20166666666586</c:v>
                </c:pt>
                <c:pt idx="526">
                  <c:v>220.3416</c:v>
                </c:pt>
                <c:pt idx="527">
                  <c:v>213.12959999999998</c:v>
                </c:pt>
                <c:pt idx="528">
                  <c:v>223.26</c:v>
                </c:pt>
                <c:pt idx="529">
                  <c:v>213.84540000000001</c:v>
                </c:pt>
                <c:pt idx="530">
                  <c:v>214.80166666666599</c:v>
                </c:pt>
                <c:pt idx="531">
                  <c:v>210.51526666666598</c:v>
                </c:pt>
                <c:pt idx="532">
                  <c:v>215.520266666666</c:v>
                </c:pt>
                <c:pt idx="533">
                  <c:v>217.924266666666</c:v>
                </c:pt>
                <c:pt idx="534">
                  <c:v>221.555266666666</c:v>
                </c:pt>
                <c:pt idx="535">
                  <c:v>216</c:v>
                </c:pt>
                <c:pt idx="536">
                  <c:v>221.0694</c:v>
                </c:pt>
                <c:pt idx="537">
                  <c:v>218.64806666666598</c:v>
                </c:pt>
                <c:pt idx="538">
                  <c:v>218.40666666666598</c:v>
                </c:pt>
                <c:pt idx="539">
                  <c:v>222.77226666666598</c:v>
                </c:pt>
                <c:pt idx="540">
                  <c:v>216.961066666666</c:v>
                </c:pt>
                <c:pt idx="541">
                  <c:v>215.04106666666598</c:v>
                </c:pt>
                <c:pt idx="542">
                  <c:v>215.76006666666598</c:v>
                </c:pt>
                <c:pt idx="543">
                  <c:v>221.555266666666</c:v>
                </c:pt>
                <c:pt idx="544">
                  <c:v>218.64806666666598</c:v>
                </c:pt>
                <c:pt idx="545">
                  <c:v>214.084266666666</c:v>
                </c:pt>
                <c:pt idx="546">
                  <c:v>216.72059999999999</c:v>
                </c:pt>
                <c:pt idx="547">
                  <c:v>217.20166666666586</c:v>
                </c:pt>
                <c:pt idx="548">
                  <c:v>221.0694</c:v>
                </c:pt>
                <c:pt idx="549">
                  <c:v>218.64806666666598</c:v>
                </c:pt>
                <c:pt idx="550">
                  <c:v>220.826666666666</c:v>
                </c:pt>
                <c:pt idx="551">
                  <c:v>216</c:v>
                </c:pt>
                <c:pt idx="552">
                  <c:v>225.95206666666601</c:v>
                </c:pt>
                <c:pt idx="553">
                  <c:v>209.80506666666599</c:v>
                </c:pt>
                <c:pt idx="554">
                  <c:v>204.86726666666601</c:v>
                </c:pt>
                <c:pt idx="555">
                  <c:v>216</c:v>
                </c:pt>
                <c:pt idx="556">
                  <c:v>217.68326666666599</c:v>
                </c:pt>
                <c:pt idx="557">
                  <c:v>220.3416</c:v>
                </c:pt>
                <c:pt idx="558">
                  <c:v>217.20166666666586</c:v>
                </c:pt>
                <c:pt idx="559">
                  <c:v>216.24006666666585</c:v>
                </c:pt>
                <c:pt idx="560">
                  <c:v>212.41499999999999</c:v>
                </c:pt>
                <c:pt idx="561">
                  <c:v>216</c:v>
                </c:pt>
                <c:pt idx="562">
                  <c:v>212.41499999999999</c:v>
                </c:pt>
                <c:pt idx="563">
                  <c:v>211.93926666666599</c:v>
                </c:pt>
                <c:pt idx="564">
                  <c:v>207.91706666666599</c:v>
                </c:pt>
                <c:pt idx="565">
                  <c:v>219.37306666666598</c:v>
                </c:pt>
                <c:pt idx="566">
                  <c:v>217.68326666666599</c:v>
                </c:pt>
                <c:pt idx="567">
                  <c:v>214.084266666666</c:v>
                </c:pt>
                <c:pt idx="568">
                  <c:v>223.26</c:v>
                </c:pt>
                <c:pt idx="569">
                  <c:v>219.37306666666598</c:v>
                </c:pt>
                <c:pt idx="570">
                  <c:v>213.60666666666592</c:v>
                </c:pt>
                <c:pt idx="571">
                  <c:v>209.09606666666599</c:v>
                </c:pt>
                <c:pt idx="572">
                  <c:v>212.89126666666601</c:v>
                </c:pt>
                <c:pt idx="573">
                  <c:v>214.323266666666</c:v>
                </c:pt>
                <c:pt idx="574">
                  <c:v>215.520266666666</c:v>
                </c:pt>
                <c:pt idx="575">
                  <c:v>211.46406666666599</c:v>
                </c:pt>
                <c:pt idx="576">
                  <c:v>207.44640000000001</c:v>
                </c:pt>
                <c:pt idx="577">
                  <c:v>221.0694</c:v>
                </c:pt>
                <c:pt idx="578">
                  <c:v>211.22666666666598</c:v>
                </c:pt>
                <c:pt idx="579">
                  <c:v>210.98940000000007</c:v>
                </c:pt>
                <c:pt idx="580">
                  <c:v>210.51526666666598</c:v>
                </c:pt>
                <c:pt idx="581">
                  <c:v>212.89126666666601</c:v>
                </c:pt>
                <c:pt idx="582">
                  <c:v>212.89126666666601</c:v>
                </c:pt>
                <c:pt idx="583">
                  <c:v>212.89126666666601</c:v>
                </c:pt>
                <c:pt idx="584">
                  <c:v>212.89126666666601</c:v>
                </c:pt>
                <c:pt idx="585">
                  <c:v>218.40666666666598</c:v>
                </c:pt>
                <c:pt idx="586">
                  <c:v>219.37306666666598</c:v>
                </c:pt>
                <c:pt idx="587">
                  <c:v>217.68326666666599</c:v>
                </c:pt>
                <c:pt idx="588">
                  <c:v>209.5686</c:v>
                </c:pt>
                <c:pt idx="589">
                  <c:v>208.86</c:v>
                </c:pt>
                <c:pt idx="590">
                  <c:v>212.41499999999999</c:v>
                </c:pt>
                <c:pt idx="591">
                  <c:v>210.752266666666</c:v>
                </c:pt>
                <c:pt idx="592">
                  <c:v>218.40666666666598</c:v>
                </c:pt>
                <c:pt idx="593">
                  <c:v>212.89126666666601</c:v>
                </c:pt>
                <c:pt idx="594">
                  <c:v>213.12959999999998</c:v>
                </c:pt>
                <c:pt idx="595">
                  <c:v>216</c:v>
                </c:pt>
                <c:pt idx="596">
                  <c:v>214.323266666666</c:v>
                </c:pt>
                <c:pt idx="597">
                  <c:v>211.46406666666599</c:v>
                </c:pt>
                <c:pt idx="598">
                  <c:v>219.61499999999998</c:v>
                </c:pt>
                <c:pt idx="599">
                  <c:v>213.36806666666601</c:v>
                </c:pt>
                <c:pt idx="600">
                  <c:v>216.48026666666601</c:v>
                </c:pt>
                <c:pt idx="601">
                  <c:v>210.2784</c:v>
                </c:pt>
                <c:pt idx="602">
                  <c:v>213.60666666666592</c:v>
                </c:pt>
                <c:pt idx="603">
                  <c:v>207.44640000000001</c:v>
                </c:pt>
                <c:pt idx="604">
                  <c:v>213.36806666666601</c:v>
                </c:pt>
                <c:pt idx="605">
                  <c:v>208.15260000000001</c:v>
                </c:pt>
                <c:pt idx="606">
                  <c:v>210.2784</c:v>
                </c:pt>
                <c:pt idx="607">
                  <c:v>213.60666666666592</c:v>
                </c:pt>
                <c:pt idx="608">
                  <c:v>207.44640000000001</c:v>
                </c:pt>
                <c:pt idx="609">
                  <c:v>213.36806666666601</c:v>
                </c:pt>
                <c:pt idx="610">
                  <c:v>208.15260000000001</c:v>
                </c:pt>
                <c:pt idx="611">
                  <c:v>210.2784</c:v>
                </c:pt>
                <c:pt idx="612">
                  <c:v>213.60666666666592</c:v>
                </c:pt>
                <c:pt idx="613">
                  <c:v>207.44640000000001</c:v>
                </c:pt>
                <c:pt idx="614">
                  <c:v>213.36806666666601</c:v>
                </c:pt>
                <c:pt idx="615">
                  <c:v>208.15260000000001</c:v>
                </c:pt>
                <c:pt idx="616">
                  <c:v>210.2784</c:v>
                </c:pt>
                <c:pt idx="617">
                  <c:v>213.60666666666592</c:v>
                </c:pt>
                <c:pt idx="618">
                  <c:v>207.44640000000001</c:v>
                </c:pt>
                <c:pt idx="619">
                  <c:v>213.36806666666601</c:v>
                </c:pt>
                <c:pt idx="620">
                  <c:v>208.15260000000001</c:v>
                </c:pt>
                <c:pt idx="621">
                  <c:v>210.2784</c:v>
                </c:pt>
                <c:pt idx="622">
                  <c:v>213.60666666666592</c:v>
                </c:pt>
                <c:pt idx="623">
                  <c:v>207.44640000000001</c:v>
                </c:pt>
                <c:pt idx="624">
                  <c:v>213.36806666666601</c:v>
                </c:pt>
                <c:pt idx="625">
                  <c:v>208.15260000000001</c:v>
                </c:pt>
                <c:pt idx="626">
                  <c:v>210.2784</c:v>
                </c:pt>
                <c:pt idx="627">
                  <c:v>213.60666666666592</c:v>
                </c:pt>
                <c:pt idx="628">
                  <c:v>207.44640000000001</c:v>
                </c:pt>
                <c:pt idx="629">
                  <c:v>213.36806666666601</c:v>
                </c:pt>
                <c:pt idx="630">
                  <c:v>208.15260000000001</c:v>
                </c:pt>
                <c:pt idx="631">
                  <c:v>210.2784</c:v>
                </c:pt>
                <c:pt idx="632">
                  <c:v>213.60666666666592</c:v>
                </c:pt>
                <c:pt idx="633">
                  <c:v>207.44640000000001</c:v>
                </c:pt>
                <c:pt idx="634">
                  <c:v>213.36806666666601</c:v>
                </c:pt>
                <c:pt idx="635">
                  <c:v>208.15260000000001</c:v>
                </c:pt>
                <c:pt idx="636">
                  <c:v>210.2784</c:v>
                </c:pt>
                <c:pt idx="637">
                  <c:v>213.60666666666592</c:v>
                </c:pt>
                <c:pt idx="638">
                  <c:v>207.44640000000001</c:v>
                </c:pt>
                <c:pt idx="639">
                  <c:v>213.36806666666601</c:v>
                </c:pt>
                <c:pt idx="640">
                  <c:v>208.15260000000001</c:v>
                </c:pt>
                <c:pt idx="641">
                  <c:v>210.2784</c:v>
                </c:pt>
                <c:pt idx="642">
                  <c:v>213.60666666666592</c:v>
                </c:pt>
                <c:pt idx="643">
                  <c:v>207.44640000000001</c:v>
                </c:pt>
                <c:pt idx="644">
                  <c:v>213.36806666666601</c:v>
                </c:pt>
                <c:pt idx="645">
                  <c:v>208.15260000000001</c:v>
                </c:pt>
                <c:pt idx="646">
                  <c:v>210.2784</c:v>
                </c:pt>
                <c:pt idx="647">
                  <c:v>213.60666666666592</c:v>
                </c:pt>
                <c:pt idx="648">
                  <c:v>207.44640000000001</c:v>
                </c:pt>
                <c:pt idx="649">
                  <c:v>213.36806666666601</c:v>
                </c:pt>
                <c:pt idx="650">
                  <c:v>208.15260000000001</c:v>
                </c:pt>
                <c:pt idx="651">
                  <c:v>210.2784</c:v>
                </c:pt>
                <c:pt idx="652">
                  <c:v>213.60666666666592</c:v>
                </c:pt>
                <c:pt idx="653">
                  <c:v>207.44640000000001</c:v>
                </c:pt>
                <c:pt idx="654">
                  <c:v>213.36806666666601</c:v>
                </c:pt>
                <c:pt idx="655">
                  <c:v>208.15260000000001</c:v>
                </c:pt>
                <c:pt idx="656">
                  <c:v>210.2784</c:v>
                </c:pt>
                <c:pt idx="657">
                  <c:v>213.60666666666592</c:v>
                </c:pt>
                <c:pt idx="658">
                  <c:v>207.44640000000001</c:v>
                </c:pt>
                <c:pt idx="659">
                  <c:v>213.36806666666601</c:v>
                </c:pt>
                <c:pt idx="660">
                  <c:v>208.15260000000001</c:v>
                </c:pt>
                <c:pt idx="661">
                  <c:v>210.2784</c:v>
                </c:pt>
                <c:pt idx="662">
                  <c:v>213.60666666666592</c:v>
                </c:pt>
                <c:pt idx="663">
                  <c:v>207.44640000000001</c:v>
                </c:pt>
                <c:pt idx="664">
                  <c:v>213.36806666666601</c:v>
                </c:pt>
                <c:pt idx="665">
                  <c:v>208.15260000000001</c:v>
                </c:pt>
                <c:pt idx="666">
                  <c:v>210.2784</c:v>
                </c:pt>
                <c:pt idx="667">
                  <c:v>213.60666666666592</c:v>
                </c:pt>
                <c:pt idx="668">
                  <c:v>207.44640000000001</c:v>
                </c:pt>
                <c:pt idx="669">
                  <c:v>213.36806666666601</c:v>
                </c:pt>
                <c:pt idx="670">
                  <c:v>208.15260000000001</c:v>
                </c:pt>
                <c:pt idx="671">
                  <c:v>210.2784</c:v>
                </c:pt>
                <c:pt idx="672">
                  <c:v>213.60666666666592</c:v>
                </c:pt>
                <c:pt idx="673">
                  <c:v>207.44640000000001</c:v>
                </c:pt>
                <c:pt idx="674">
                  <c:v>213.36806666666601</c:v>
                </c:pt>
                <c:pt idx="675">
                  <c:v>208.15260000000001</c:v>
                </c:pt>
                <c:pt idx="676">
                  <c:v>210.2784</c:v>
                </c:pt>
                <c:pt idx="677">
                  <c:v>213.60666666666592</c:v>
                </c:pt>
                <c:pt idx="678">
                  <c:v>207.44640000000001</c:v>
                </c:pt>
                <c:pt idx="679">
                  <c:v>213.36806666666601</c:v>
                </c:pt>
                <c:pt idx="680">
                  <c:v>208.15260000000001</c:v>
                </c:pt>
                <c:pt idx="681">
                  <c:v>210.2784</c:v>
                </c:pt>
                <c:pt idx="682">
                  <c:v>213.60666666666592</c:v>
                </c:pt>
                <c:pt idx="683">
                  <c:v>207.44640000000001</c:v>
                </c:pt>
                <c:pt idx="684">
                  <c:v>213.36806666666601</c:v>
                </c:pt>
                <c:pt idx="685">
                  <c:v>208.15260000000001</c:v>
                </c:pt>
                <c:pt idx="686">
                  <c:v>210.2784</c:v>
                </c:pt>
                <c:pt idx="687">
                  <c:v>213.60666666666592</c:v>
                </c:pt>
                <c:pt idx="688">
                  <c:v>207.44640000000001</c:v>
                </c:pt>
                <c:pt idx="689">
                  <c:v>213.36806666666601</c:v>
                </c:pt>
                <c:pt idx="690">
                  <c:v>208.15260000000001</c:v>
                </c:pt>
                <c:pt idx="691">
                  <c:v>210.2784</c:v>
                </c:pt>
                <c:pt idx="692">
                  <c:v>213.60666666666592</c:v>
                </c:pt>
                <c:pt idx="693">
                  <c:v>207.44640000000001</c:v>
                </c:pt>
                <c:pt idx="694">
                  <c:v>213.36806666666601</c:v>
                </c:pt>
                <c:pt idx="695">
                  <c:v>208.15260000000001</c:v>
                </c:pt>
                <c:pt idx="696">
                  <c:v>210.2784</c:v>
                </c:pt>
                <c:pt idx="697">
                  <c:v>213.60666666666592</c:v>
                </c:pt>
                <c:pt idx="698">
                  <c:v>207.44640000000001</c:v>
                </c:pt>
                <c:pt idx="699">
                  <c:v>213.36806666666601</c:v>
                </c:pt>
                <c:pt idx="700">
                  <c:v>208.15260000000001</c:v>
                </c:pt>
                <c:pt idx="701">
                  <c:v>210.2784</c:v>
                </c:pt>
                <c:pt idx="702">
                  <c:v>213.60666666666592</c:v>
                </c:pt>
                <c:pt idx="703">
                  <c:v>207.44640000000001</c:v>
                </c:pt>
                <c:pt idx="704">
                  <c:v>213.36806666666601</c:v>
                </c:pt>
                <c:pt idx="705">
                  <c:v>208.15260000000001</c:v>
                </c:pt>
                <c:pt idx="706">
                  <c:v>210.2784</c:v>
                </c:pt>
                <c:pt idx="707">
                  <c:v>213.60666666666592</c:v>
                </c:pt>
                <c:pt idx="708">
                  <c:v>207.44640000000001</c:v>
                </c:pt>
                <c:pt idx="709">
                  <c:v>213.36806666666601</c:v>
                </c:pt>
                <c:pt idx="710">
                  <c:v>208.15260000000001</c:v>
                </c:pt>
                <c:pt idx="711">
                  <c:v>210.2784</c:v>
                </c:pt>
                <c:pt idx="712">
                  <c:v>213.60666666666592</c:v>
                </c:pt>
                <c:pt idx="713">
                  <c:v>207.44640000000001</c:v>
                </c:pt>
                <c:pt idx="714">
                  <c:v>213.36806666666601</c:v>
                </c:pt>
                <c:pt idx="715">
                  <c:v>208.15260000000001</c:v>
                </c:pt>
                <c:pt idx="716">
                  <c:v>210.2784</c:v>
                </c:pt>
                <c:pt idx="717">
                  <c:v>213.60666666666592</c:v>
                </c:pt>
                <c:pt idx="718">
                  <c:v>207.44640000000001</c:v>
                </c:pt>
                <c:pt idx="719">
                  <c:v>213.36806666666601</c:v>
                </c:pt>
                <c:pt idx="720">
                  <c:v>208.15260000000001</c:v>
                </c:pt>
                <c:pt idx="721">
                  <c:v>210.2784</c:v>
                </c:pt>
                <c:pt idx="722">
                  <c:v>213.60666666666592</c:v>
                </c:pt>
                <c:pt idx="723">
                  <c:v>207.44640000000001</c:v>
                </c:pt>
                <c:pt idx="724">
                  <c:v>213.36806666666601</c:v>
                </c:pt>
                <c:pt idx="725">
                  <c:v>208.15260000000001</c:v>
                </c:pt>
                <c:pt idx="726">
                  <c:v>210.2784</c:v>
                </c:pt>
                <c:pt idx="727">
                  <c:v>213.60666666666592</c:v>
                </c:pt>
                <c:pt idx="728">
                  <c:v>207.44640000000001</c:v>
                </c:pt>
                <c:pt idx="729">
                  <c:v>213.36806666666601</c:v>
                </c:pt>
                <c:pt idx="730">
                  <c:v>208.15260000000001</c:v>
                </c:pt>
                <c:pt idx="731">
                  <c:v>210.2784</c:v>
                </c:pt>
                <c:pt idx="732">
                  <c:v>213.60666666666592</c:v>
                </c:pt>
                <c:pt idx="733">
                  <c:v>207.44640000000001</c:v>
                </c:pt>
                <c:pt idx="734">
                  <c:v>213.36806666666601</c:v>
                </c:pt>
                <c:pt idx="735">
                  <c:v>208.15260000000001</c:v>
                </c:pt>
                <c:pt idx="736">
                  <c:v>210.2784</c:v>
                </c:pt>
                <c:pt idx="737">
                  <c:v>213.60666666666592</c:v>
                </c:pt>
                <c:pt idx="738">
                  <c:v>207.44640000000001</c:v>
                </c:pt>
                <c:pt idx="739">
                  <c:v>213.36806666666601</c:v>
                </c:pt>
                <c:pt idx="740">
                  <c:v>208.15260000000001</c:v>
                </c:pt>
                <c:pt idx="741">
                  <c:v>210.2784</c:v>
                </c:pt>
                <c:pt idx="742">
                  <c:v>213.60666666666592</c:v>
                </c:pt>
                <c:pt idx="743">
                  <c:v>207.44640000000001</c:v>
                </c:pt>
                <c:pt idx="744">
                  <c:v>213.36806666666601</c:v>
                </c:pt>
                <c:pt idx="745">
                  <c:v>208.15260000000001</c:v>
                </c:pt>
                <c:pt idx="746">
                  <c:v>210.2784</c:v>
                </c:pt>
                <c:pt idx="747">
                  <c:v>213.60666666666592</c:v>
                </c:pt>
                <c:pt idx="748">
                  <c:v>207.44640000000001</c:v>
                </c:pt>
                <c:pt idx="749">
                  <c:v>213.36806666666601</c:v>
                </c:pt>
                <c:pt idx="750">
                  <c:v>208.15260000000001</c:v>
                </c:pt>
                <c:pt idx="751">
                  <c:v>210.2784</c:v>
                </c:pt>
                <c:pt idx="752">
                  <c:v>213.60666666666592</c:v>
                </c:pt>
                <c:pt idx="753">
                  <c:v>207.44640000000001</c:v>
                </c:pt>
                <c:pt idx="754">
                  <c:v>213.36806666666601</c:v>
                </c:pt>
                <c:pt idx="755">
                  <c:v>208.15260000000001</c:v>
                </c:pt>
                <c:pt idx="756">
                  <c:v>210.2784</c:v>
                </c:pt>
                <c:pt idx="757">
                  <c:v>213.60666666666592</c:v>
                </c:pt>
                <c:pt idx="758">
                  <c:v>207.44640000000001</c:v>
                </c:pt>
                <c:pt idx="759">
                  <c:v>213.36806666666601</c:v>
                </c:pt>
                <c:pt idx="760">
                  <c:v>208.15260000000001</c:v>
                </c:pt>
                <c:pt idx="761">
                  <c:v>210.2784</c:v>
                </c:pt>
                <c:pt idx="762">
                  <c:v>213.60666666666592</c:v>
                </c:pt>
                <c:pt idx="763">
                  <c:v>207.44640000000001</c:v>
                </c:pt>
                <c:pt idx="764">
                  <c:v>213.36806666666601</c:v>
                </c:pt>
                <c:pt idx="765">
                  <c:v>208.15260000000001</c:v>
                </c:pt>
                <c:pt idx="766">
                  <c:v>210.2784</c:v>
                </c:pt>
                <c:pt idx="767">
                  <c:v>213.60666666666592</c:v>
                </c:pt>
                <c:pt idx="768">
                  <c:v>207.44640000000001</c:v>
                </c:pt>
                <c:pt idx="769">
                  <c:v>213.36806666666601</c:v>
                </c:pt>
                <c:pt idx="770">
                  <c:v>208.15260000000001</c:v>
                </c:pt>
                <c:pt idx="771">
                  <c:v>210.2784</c:v>
                </c:pt>
                <c:pt idx="772">
                  <c:v>213.60666666666592</c:v>
                </c:pt>
                <c:pt idx="773">
                  <c:v>207.44640000000001</c:v>
                </c:pt>
                <c:pt idx="774">
                  <c:v>213.36806666666601</c:v>
                </c:pt>
                <c:pt idx="775">
                  <c:v>208.15260000000001</c:v>
                </c:pt>
                <c:pt idx="776">
                  <c:v>210.2784</c:v>
                </c:pt>
                <c:pt idx="777">
                  <c:v>213.60666666666592</c:v>
                </c:pt>
                <c:pt idx="778">
                  <c:v>207.44640000000001</c:v>
                </c:pt>
                <c:pt idx="779">
                  <c:v>213.36806666666601</c:v>
                </c:pt>
                <c:pt idx="780">
                  <c:v>208.15260000000001</c:v>
                </c:pt>
                <c:pt idx="781">
                  <c:v>210.2784</c:v>
                </c:pt>
                <c:pt idx="782">
                  <c:v>213.60666666666592</c:v>
                </c:pt>
                <c:pt idx="783">
                  <c:v>207.44640000000001</c:v>
                </c:pt>
                <c:pt idx="784">
                  <c:v>213.36806666666601</c:v>
                </c:pt>
                <c:pt idx="785">
                  <c:v>208.15260000000001</c:v>
                </c:pt>
                <c:pt idx="786">
                  <c:v>210.2784</c:v>
                </c:pt>
                <c:pt idx="787">
                  <c:v>213.60666666666592</c:v>
                </c:pt>
                <c:pt idx="788">
                  <c:v>207.44640000000001</c:v>
                </c:pt>
                <c:pt idx="789">
                  <c:v>213.36806666666601</c:v>
                </c:pt>
                <c:pt idx="790">
                  <c:v>208.15260000000001</c:v>
                </c:pt>
                <c:pt idx="791">
                  <c:v>210.2784</c:v>
                </c:pt>
                <c:pt idx="792">
                  <c:v>213.60666666666592</c:v>
                </c:pt>
                <c:pt idx="793">
                  <c:v>207.44640000000001</c:v>
                </c:pt>
                <c:pt idx="794">
                  <c:v>213.36806666666601</c:v>
                </c:pt>
                <c:pt idx="795">
                  <c:v>208.15260000000001</c:v>
                </c:pt>
                <c:pt idx="796">
                  <c:v>210.2784</c:v>
                </c:pt>
                <c:pt idx="797">
                  <c:v>213.60666666666592</c:v>
                </c:pt>
                <c:pt idx="798">
                  <c:v>207.44640000000001</c:v>
                </c:pt>
                <c:pt idx="799">
                  <c:v>213.36806666666601</c:v>
                </c:pt>
                <c:pt idx="800">
                  <c:v>208.15260000000001</c:v>
                </c:pt>
                <c:pt idx="801">
                  <c:v>210.2784</c:v>
                </c:pt>
                <c:pt idx="802">
                  <c:v>213.60666666666592</c:v>
                </c:pt>
                <c:pt idx="803">
                  <c:v>207.44640000000001</c:v>
                </c:pt>
                <c:pt idx="804">
                  <c:v>213.36806666666601</c:v>
                </c:pt>
                <c:pt idx="805">
                  <c:v>208.15260000000001</c:v>
                </c:pt>
                <c:pt idx="806">
                  <c:v>210.2784</c:v>
                </c:pt>
                <c:pt idx="807">
                  <c:v>213.60666666666592</c:v>
                </c:pt>
                <c:pt idx="808">
                  <c:v>207.44640000000001</c:v>
                </c:pt>
                <c:pt idx="809">
                  <c:v>213.36806666666601</c:v>
                </c:pt>
                <c:pt idx="810">
                  <c:v>208.15260000000001</c:v>
                </c:pt>
                <c:pt idx="811">
                  <c:v>210.2784</c:v>
                </c:pt>
                <c:pt idx="812">
                  <c:v>213.60666666666592</c:v>
                </c:pt>
                <c:pt idx="813">
                  <c:v>207.44640000000001</c:v>
                </c:pt>
                <c:pt idx="814">
                  <c:v>213.36806666666601</c:v>
                </c:pt>
                <c:pt idx="815">
                  <c:v>208.15260000000001</c:v>
                </c:pt>
                <c:pt idx="816">
                  <c:v>210.2784</c:v>
                </c:pt>
                <c:pt idx="817">
                  <c:v>213.60666666666592</c:v>
                </c:pt>
                <c:pt idx="818">
                  <c:v>207.44640000000001</c:v>
                </c:pt>
                <c:pt idx="819">
                  <c:v>213.36806666666601</c:v>
                </c:pt>
                <c:pt idx="820">
                  <c:v>208.15260000000001</c:v>
                </c:pt>
                <c:pt idx="821">
                  <c:v>210.2784</c:v>
                </c:pt>
                <c:pt idx="822">
                  <c:v>213.60666666666592</c:v>
                </c:pt>
                <c:pt idx="823">
                  <c:v>207.44640000000001</c:v>
                </c:pt>
                <c:pt idx="824">
                  <c:v>213.36806666666601</c:v>
                </c:pt>
                <c:pt idx="825">
                  <c:v>208.15260000000001</c:v>
                </c:pt>
                <c:pt idx="826">
                  <c:v>210.2784</c:v>
                </c:pt>
                <c:pt idx="827">
                  <c:v>213.60666666666592</c:v>
                </c:pt>
                <c:pt idx="828">
                  <c:v>207.44640000000001</c:v>
                </c:pt>
                <c:pt idx="829">
                  <c:v>213.36806666666601</c:v>
                </c:pt>
                <c:pt idx="830">
                  <c:v>208.15260000000001</c:v>
                </c:pt>
                <c:pt idx="831">
                  <c:v>210.2784</c:v>
                </c:pt>
                <c:pt idx="832">
                  <c:v>213.60666666666592</c:v>
                </c:pt>
                <c:pt idx="833">
                  <c:v>207.44640000000001</c:v>
                </c:pt>
                <c:pt idx="834">
                  <c:v>213.36806666666601</c:v>
                </c:pt>
                <c:pt idx="835">
                  <c:v>208.15260000000001</c:v>
                </c:pt>
                <c:pt idx="836">
                  <c:v>210.2784</c:v>
                </c:pt>
                <c:pt idx="837">
                  <c:v>213.60666666666592</c:v>
                </c:pt>
                <c:pt idx="838">
                  <c:v>207.44640000000001</c:v>
                </c:pt>
                <c:pt idx="839">
                  <c:v>213.36806666666601</c:v>
                </c:pt>
                <c:pt idx="840">
                  <c:v>208.15260000000001</c:v>
                </c:pt>
                <c:pt idx="841">
                  <c:v>210.2784</c:v>
                </c:pt>
                <c:pt idx="842">
                  <c:v>213.60666666666592</c:v>
                </c:pt>
                <c:pt idx="843">
                  <c:v>207.44640000000001</c:v>
                </c:pt>
                <c:pt idx="844">
                  <c:v>213.36806666666601</c:v>
                </c:pt>
                <c:pt idx="845">
                  <c:v>208.15260000000001</c:v>
                </c:pt>
                <c:pt idx="846">
                  <c:v>210.2784</c:v>
                </c:pt>
                <c:pt idx="847">
                  <c:v>213.60666666666592</c:v>
                </c:pt>
                <c:pt idx="848">
                  <c:v>207.44640000000001</c:v>
                </c:pt>
                <c:pt idx="849">
                  <c:v>213.36806666666601</c:v>
                </c:pt>
                <c:pt idx="850">
                  <c:v>208.15260000000001</c:v>
                </c:pt>
                <c:pt idx="851">
                  <c:v>210.2784</c:v>
                </c:pt>
                <c:pt idx="852">
                  <c:v>213.60666666666592</c:v>
                </c:pt>
                <c:pt idx="853">
                  <c:v>207.44640000000001</c:v>
                </c:pt>
                <c:pt idx="854">
                  <c:v>213.36806666666601</c:v>
                </c:pt>
                <c:pt idx="855">
                  <c:v>208.15260000000001</c:v>
                </c:pt>
                <c:pt idx="856">
                  <c:v>210.2784</c:v>
                </c:pt>
                <c:pt idx="857">
                  <c:v>213.60666666666592</c:v>
                </c:pt>
                <c:pt idx="858">
                  <c:v>207.44640000000001</c:v>
                </c:pt>
                <c:pt idx="859">
                  <c:v>213.36806666666601</c:v>
                </c:pt>
                <c:pt idx="860">
                  <c:v>208.15260000000001</c:v>
                </c:pt>
                <c:pt idx="861">
                  <c:v>210.2784</c:v>
                </c:pt>
                <c:pt idx="862">
                  <c:v>213.60666666666592</c:v>
                </c:pt>
                <c:pt idx="863">
                  <c:v>207.44640000000001</c:v>
                </c:pt>
                <c:pt idx="864">
                  <c:v>213.36806666666601</c:v>
                </c:pt>
                <c:pt idx="865">
                  <c:v>208.15260000000001</c:v>
                </c:pt>
                <c:pt idx="866">
                  <c:v>210.2784</c:v>
                </c:pt>
                <c:pt idx="867">
                  <c:v>213.60666666666592</c:v>
                </c:pt>
                <c:pt idx="868">
                  <c:v>207.44640000000001</c:v>
                </c:pt>
                <c:pt idx="869">
                  <c:v>213.36806666666601</c:v>
                </c:pt>
                <c:pt idx="870">
                  <c:v>208.15260000000001</c:v>
                </c:pt>
                <c:pt idx="871">
                  <c:v>210.2784</c:v>
                </c:pt>
                <c:pt idx="872">
                  <c:v>213.60666666666592</c:v>
                </c:pt>
                <c:pt idx="873">
                  <c:v>207.44640000000001</c:v>
                </c:pt>
                <c:pt idx="874">
                  <c:v>213.36806666666601</c:v>
                </c:pt>
                <c:pt idx="875">
                  <c:v>208.15260000000001</c:v>
                </c:pt>
                <c:pt idx="876">
                  <c:v>210.2784</c:v>
                </c:pt>
                <c:pt idx="877">
                  <c:v>213.60666666666592</c:v>
                </c:pt>
                <c:pt idx="878">
                  <c:v>207.44640000000001</c:v>
                </c:pt>
                <c:pt idx="879">
                  <c:v>213.36806666666601</c:v>
                </c:pt>
                <c:pt idx="880">
                  <c:v>208.15260000000001</c:v>
                </c:pt>
                <c:pt idx="881">
                  <c:v>210.2784</c:v>
                </c:pt>
                <c:pt idx="882">
                  <c:v>213.60666666666592</c:v>
                </c:pt>
                <c:pt idx="883">
                  <c:v>207.44640000000001</c:v>
                </c:pt>
                <c:pt idx="884">
                  <c:v>213.36806666666601</c:v>
                </c:pt>
                <c:pt idx="885">
                  <c:v>208.15260000000001</c:v>
                </c:pt>
                <c:pt idx="886">
                  <c:v>210.2784</c:v>
                </c:pt>
                <c:pt idx="887">
                  <c:v>213.60666666666592</c:v>
                </c:pt>
                <c:pt idx="888">
                  <c:v>207.44640000000001</c:v>
                </c:pt>
                <c:pt idx="889">
                  <c:v>213.36806666666601</c:v>
                </c:pt>
                <c:pt idx="890">
                  <c:v>208.15260000000001</c:v>
                </c:pt>
                <c:pt idx="891">
                  <c:v>210.2784</c:v>
                </c:pt>
                <c:pt idx="892">
                  <c:v>213.60666666666592</c:v>
                </c:pt>
                <c:pt idx="893">
                  <c:v>207.44640000000001</c:v>
                </c:pt>
                <c:pt idx="894">
                  <c:v>213.36806666666601</c:v>
                </c:pt>
                <c:pt idx="895">
                  <c:v>208.15260000000001</c:v>
                </c:pt>
                <c:pt idx="896">
                  <c:v>210.2784</c:v>
                </c:pt>
                <c:pt idx="897">
                  <c:v>213.60666666666592</c:v>
                </c:pt>
                <c:pt idx="898">
                  <c:v>207.44640000000001</c:v>
                </c:pt>
                <c:pt idx="899">
                  <c:v>213.36806666666601</c:v>
                </c:pt>
                <c:pt idx="900">
                  <c:v>208.15260000000001</c:v>
                </c:pt>
                <c:pt idx="901">
                  <c:v>210.2784</c:v>
                </c:pt>
                <c:pt idx="902">
                  <c:v>213.60666666666592</c:v>
                </c:pt>
                <c:pt idx="903">
                  <c:v>207.44640000000001</c:v>
                </c:pt>
                <c:pt idx="904">
                  <c:v>213.36806666666601</c:v>
                </c:pt>
                <c:pt idx="905">
                  <c:v>208.15260000000001</c:v>
                </c:pt>
                <c:pt idx="906">
                  <c:v>210.2784</c:v>
                </c:pt>
                <c:pt idx="907">
                  <c:v>213.60666666666592</c:v>
                </c:pt>
                <c:pt idx="908">
                  <c:v>207.44640000000001</c:v>
                </c:pt>
                <c:pt idx="909">
                  <c:v>213.36806666666601</c:v>
                </c:pt>
                <c:pt idx="910">
                  <c:v>208.15260000000001</c:v>
                </c:pt>
                <c:pt idx="911">
                  <c:v>210.2784</c:v>
                </c:pt>
                <c:pt idx="912">
                  <c:v>213.60666666666592</c:v>
                </c:pt>
                <c:pt idx="913">
                  <c:v>207.44640000000001</c:v>
                </c:pt>
                <c:pt idx="914">
                  <c:v>213.36806666666601</c:v>
                </c:pt>
                <c:pt idx="915">
                  <c:v>208.15260000000001</c:v>
                </c:pt>
                <c:pt idx="916">
                  <c:v>210.2784</c:v>
                </c:pt>
                <c:pt idx="917">
                  <c:v>213.60666666666592</c:v>
                </c:pt>
                <c:pt idx="918">
                  <c:v>207.44640000000001</c:v>
                </c:pt>
                <c:pt idx="919">
                  <c:v>213.36806666666601</c:v>
                </c:pt>
                <c:pt idx="920">
                  <c:v>208.15260000000001</c:v>
                </c:pt>
                <c:pt idx="921">
                  <c:v>210.2784</c:v>
                </c:pt>
                <c:pt idx="922">
                  <c:v>213.60666666666592</c:v>
                </c:pt>
                <c:pt idx="923">
                  <c:v>207.44640000000001</c:v>
                </c:pt>
                <c:pt idx="924">
                  <c:v>213.36806666666601</c:v>
                </c:pt>
                <c:pt idx="925">
                  <c:v>208.15260000000001</c:v>
                </c:pt>
                <c:pt idx="926">
                  <c:v>210.2784</c:v>
                </c:pt>
                <c:pt idx="927">
                  <c:v>213.60666666666592</c:v>
                </c:pt>
                <c:pt idx="928">
                  <c:v>207.44640000000001</c:v>
                </c:pt>
                <c:pt idx="929">
                  <c:v>213.36806666666601</c:v>
                </c:pt>
                <c:pt idx="930">
                  <c:v>208.15260000000001</c:v>
                </c:pt>
                <c:pt idx="931">
                  <c:v>210.2784</c:v>
                </c:pt>
                <c:pt idx="932">
                  <c:v>213.60666666666592</c:v>
                </c:pt>
                <c:pt idx="933">
                  <c:v>207.44640000000001</c:v>
                </c:pt>
                <c:pt idx="934">
                  <c:v>213.36806666666601</c:v>
                </c:pt>
                <c:pt idx="935">
                  <c:v>208.15260000000001</c:v>
                </c:pt>
                <c:pt idx="936">
                  <c:v>210.2784</c:v>
                </c:pt>
                <c:pt idx="937">
                  <c:v>213.60666666666592</c:v>
                </c:pt>
                <c:pt idx="938">
                  <c:v>207.44640000000001</c:v>
                </c:pt>
                <c:pt idx="939">
                  <c:v>213.36806666666601</c:v>
                </c:pt>
                <c:pt idx="940">
                  <c:v>208.15260000000001</c:v>
                </c:pt>
                <c:pt idx="941">
                  <c:v>210.2784</c:v>
                </c:pt>
                <c:pt idx="942">
                  <c:v>213.60666666666592</c:v>
                </c:pt>
                <c:pt idx="943">
                  <c:v>207.44640000000001</c:v>
                </c:pt>
                <c:pt idx="944">
                  <c:v>213.36806666666601</c:v>
                </c:pt>
                <c:pt idx="945">
                  <c:v>208.15260000000001</c:v>
                </c:pt>
                <c:pt idx="946">
                  <c:v>210.2784</c:v>
                </c:pt>
                <c:pt idx="947">
                  <c:v>213.60666666666592</c:v>
                </c:pt>
                <c:pt idx="948">
                  <c:v>207.44640000000001</c:v>
                </c:pt>
                <c:pt idx="949">
                  <c:v>213.36806666666601</c:v>
                </c:pt>
                <c:pt idx="950">
                  <c:v>208.15260000000001</c:v>
                </c:pt>
                <c:pt idx="951">
                  <c:v>210.2784</c:v>
                </c:pt>
                <c:pt idx="952">
                  <c:v>213.60666666666592</c:v>
                </c:pt>
                <c:pt idx="953">
                  <c:v>207.44640000000001</c:v>
                </c:pt>
                <c:pt idx="954">
                  <c:v>213.36806666666601</c:v>
                </c:pt>
                <c:pt idx="955">
                  <c:v>208.15260000000001</c:v>
                </c:pt>
                <c:pt idx="956">
                  <c:v>210.2784</c:v>
                </c:pt>
                <c:pt idx="957">
                  <c:v>213.60666666666592</c:v>
                </c:pt>
                <c:pt idx="958">
                  <c:v>207.44640000000001</c:v>
                </c:pt>
                <c:pt idx="959">
                  <c:v>213.36806666666601</c:v>
                </c:pt>
                <c:pt idx="960">
                  <c:v>208.15260000000001</c:v>
                </c:pt>
                <c:pt idx="961">
                  <c:v>210.2784</c:v>
                </c:pt>
                <c:pt idx="962">
                  <c:v>213.60666666666592</c:v>
                </c:pt>
                <c:pt idx="963">
                  <c:v>207.44640000000001</c:v>
                </c:pt>
                <c:pt idx="964">
                  <c:v>213.36806666666601</c:v>
                </c:pt>
                <c:pt idx="965">
                  <c:v>208.15260000000001</c:v>
                </c:pt>
                <c:pt idx="966">
                  <c:v>210.2784</c:v>
                </c:pt>
                <c:pt idx="967">
                  <c:v>213.60666666666592</c:v>
                </c:pt>
                <c:pt idx="968">
                  <c:v>207.44640000000001</c:v>
                </c:pt>
                <c:pt idx="969">
                  <c:v>213.36806666666601</c:v>
                </c:pt>
                <c:pt idx="970">
                  <c:v>208.15260000000001</c:v>
                </c:pt>
                <c:pt idx="971">
                  <c:v>210.2784</c:v>
                </c:pt>
                <c:pt idx="972">
                  <c:v>213.60666666666592</c:v>
                </c:pt>
                <c:pt idx="973">
                  <c:v>207.44640000000001</c:v>
                </c:pt>
                <c:pt idx="974">
                  <c:v>213.36806666666601</c:v>
                </c:pt>
                <c:pt idx="975">
                  <c:v>208.15260000000001</c:v>
                </c:pt>
                <c:pt idx="976">
                  <c:v>210.2784</c:v>
                </c:pt>
                <c:pt idx="977">
                  <c:v>213.60666666666592</c:v>
                </c:pt>
                <c:pt idx="978">
                  <c:v>207.44640000000001</c:v>
                </c:pt>
                <c:pt idx="979">
                  <c:v>213.36806666666601</c:v>
                </c:pt>
                <c:pt idx="980">
                  <c:v>208.15260000000001</c:v>
                </c:pt>
                <c:pt idx="981">
                  <c:v>210.2784</c:v>
                </c:pt>
                <c:pt idx="982">
                  <c:v>213.60666666666592</c:v>
                </c:pt>
                <c:pt idx="983">
                  <c:v>207.44640000000001</c:v>
                </c:pt>
                <c:pt idx="984">
                  <c:v>213.36806666666601</c:v>
                </c:pt>
                <c:pt idx="985">
                  <c:v>208.15260000000001</c:v>
                </c:pt>
                <c:pt idx="986">
                  <c:v>210.2784</c:v>
                </c:pt>
                <c:pt idx="987">
                  <c:v>213.60666666666592</c:v>
                </c:pt>
                <c:pt idx="988">
                  <c:v>207.44640000000001</c:v>
                </c:pt>
                <c:pt idx="989">
                  <c:v>213.36806666666601</c:v>
                </c:pt>
                <c:pt idx="990">
                  <c:v>208.15260000000001</c:v>
                </c:pt>
                <c:pt idx="991">
                  <c:v>210.2784</c:v>
                </c:pt>
                <c:pt idx="992">
                  <c:v>213.60666666666592</c:v>
                </c:pt>
                <c:pt idx="993">
                  <c:v>207.44640000000001</c:v>
                </c:pt>
                <c:pt idx="994">
                  <c:v>213.36806666666601</c:v>
                </c:pt>
                <c:pt idx="995">
                  <c:v>208.15260000000001</c:v>
                </c:pt>
                <c:pt idx="996">
                  <c:v>210.2784</c:v>
                </c:pt>
                <c:pt idx="997">
                  <c:v>213.60666666666592</c:v>
                </c:pt>
                <c:pt idx="998">
                  <c:v>207.44640000000001</c:v>
                </c:pt>
                <c:pt idx="999">
                  <c:v>213.36806666666601</c:v>
                </c:pt>
              </c:numCache>
            </c:numRef>
          </c:val>
        </c:ser>
        <c:marker val="1"/>
        <c:axId val="62399232"/>
        <c:axId val="62400768"/>
      </c:lineChart>
      <c:catAx>
        <c:axId val="62399232"/>
        <c:scaling>
          <c:orientation val="minMax"/>
        </c:scaling>
        <c:axPos val="b"/>
        <c:tickLblPos val="nextTo"/>
        <c:crossAx val="62400768"/>
        <c:crosses val="autoZero"/>
        <c:auto val="1"/>
        <c:lblAlgn val="ctr"/>
        <c:lblOffset val="100"/>
      </c:catAx>
      <c:valAx>
        <c:axId val="62400768"/>
        <c:scaling>
          <c:orientation val="minMax"/>
        </c:scaling>
        <c:axPos val="l"/>
        <c:majorGridlines/>
        <c:numFmt formatCode="General" sourceLinked="1"/>
        <c:tickLblPos val="nextTo"/>
        <c:crossAx val="62399232"/>
        <c:crosses val="autoZero"/>
        <c:crossBetween val="between"/>
      </c:valAx>
    </c:plotArea>
    <c:legend>
      <c:legendPos val="r"/>
    </c:legend>
    <c:plotVisOnly val="1"/>
    <c:dispBlanksAs val="gap"/>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232</TotalTime>
  <Pages>10</Pages>
  <Words>1269</Words>
  <Characters>7615</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Adrian</dc:creator>
  <cp:lastModifiedBy>Adrian</cp:lastModifiedBy>
  <cp:revision>62</cp:revision>
  <dcterms:created xsi:type="dcterms:W3CDTF">2017-01-22T19:07:00Z</dcterms:created>
  <dcterms:modified xsi:type="dcterms:W3CDTF">2017-01-23T00:40:00Z</dcterms:modified>
</cp:coreProperties>
</file>