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第11期 完整文案</w:t>
      </w:r>
    </w:p>
    <w:p>
      <w:pPr>
        <w:pStyle w:val="Heading2"/>
        <w:pStyle w:val="MdHeading2"/>
      </w:pPr>
      <w:r>
        <w:t xml:space="preserve">第11期：蛋白質科普（膠原蛋白與彈性蛋白）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標題：肌膚鬆垮、關節卡卡？解密維持青春與靈活的雙引擎：「膠原蛋白」與「彈性蛋白」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在追求美麗與健康的道路上，「膠原蛋白」絕對是女性最關注的話題之一。但在「Rotciv 的生活手札543」，我們今天要告訴妳，要維持肌膚的緊緻與關節的靈活，光靠膠原蛋白是不夠的，妳還需要認識它的最佳拍檔：「彈性蛋白（Elastin）」。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複習一下「膠原蛋白（Collagen）」。膠原蛋白是人體內含量最豐富的蛋白質，它就像是建築物裡的「鋼筋」，為我們的皮膚、骨骼、軟骨與血管提供強大的支撐力與韌性。充足的膠原蛋白能讓肌膚看起來飽滿、澎潤。對於產後媽媽來說，膠原蛋白更是修復受損組織、幫助傷口癒合的重要原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如果只有鋼筋，建築物會缺乏彈性。這時候就需要「彈性蛋白」出場了！彈性蛋白就像是彈簧床裡的「彈簧」，它賦予組織伸展與回彈的能力。當我們做表情、微笑時，皮膚能夠迅速恢復原狀，靠的就是彈性蛋白。在我們的真皮層中，膠原蛋白與彈性蛋白交織成一個緊密的網狀結構，共同維持肌膚的緊緻與彈性。此外，彈性蛋白也大量存在於血管壁與韌帶中，對於維持心血管彈性與關節靈活度至關重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隨著年齡增長、紫外線照射與壓力，體內的膠原蛋白與彈性蛋白會逐漸流失。要如何透過飲食來守護它們呢？除了攝取優質蛋白質（提供胺基酸原料）之外，我們在第8期提過的「維生素C」是合成膠原蛋白的關鍵；而我們在第9期介紹的「銅」，則是幫助膠原蛋白與彈性蛋白交聯、形成穩固結構的重要輔因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的生活手札543」，我們強調均衡營養的協同作用。單一補充某種營養素效果有限，唯有透過多元飲食，提供身體完整的建構材料與輔助因子，才能真正由內而外散發青春與活力！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標題：肌膚鬆垮、關節卡卡？光補膠原蛋白還不夠！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大家都知道要補充膠原蛋白來維持肌膚澎潤，</w:t>
      </w:r>
      <w:r>
        <w:br/>
        <w:t xml:space="preserve">但妳知道嗎？要讓肌膚Q彈、關節靈活，還需要另一個秘密武器！</w:t>
      </w:r>
      <w:r>
        <w:br/>
        <w:t xml:space="preserve">今天來認識維持青春的雙引擎：膠原蛋白與彈性蛋白！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🧱 </w:t>
      </w:r>
      <w:r>
        <w:rPr>
          <w:rStyle w:val="MdStrong"/>
          <w:b/>
          <w:bCs/>
        </w:rPr>
        <w:t xml:space="preserve">膠原蛋白 (Collagen)</w:t>
      </w:r>
      <w:r>
        <w:t xml:space="preserve">：身體的「鋼筋」！提供強大的支撐力，讓肌膚飽滿，也是產後組織修復的重要原料！</w:t>
      </w:r>
      <w:r>
        <w:br/>
        <w:t xml:space="preserve">🌀</w:t>
      </w:r>
      <w:r>
        <w:rPr>
          <w:rStyle w:val="MdStrong"/>
          <w:b/>
          <w:bCs/>
        </w:rPr>
        <w:t xml:space="preserve">彈性蛋白 (Elastin)</w:t>
      </w:r>
      <w:r>
        <w:t xml:space="preserve">：身體的「彈簧」！賦予肌膚伸展與回彈的能力，預防皺紋產生，同時維持血管與關節的彈性！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想知道如何透過飲食同時守護這兩種青春蛋白質嗎？</w:t>
      </w:r>
      <w:r>
        <w:br/>
        <w:t xml:space="preserve">👉 趕快到我們的臉書粉專「Rotciv 的生活手札543」看完整文章，掌握緊緻與靈活的營養秘訣！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p11_card1_cover.jpg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p11_card2_collagen.jpg — 膠原蛋白的支撐作用</w:t>
      </w:r>
    </w:p>
    <w:p>
      <w:pPr>
        <w:pStyle w:val="MdListItem"/>
        <w:numPr>
          <w:ilvl w:val="0"/>
          <w:numId w:val="2"/>
        </w:numPr>
      </w:pPr>
      <w:r>
        <w:t xml:space="preserve">p11_card3_elastin.jpg — 彈性蛋白的回彈機制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2026-05-14T04:21:56.269Z</dcterms:created>
  <dcterms:modified xsi:type="dcterms:W3CDTF">2026-05-14T04:21:56.269Z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