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70815" w14:textId="362A2C6C" w:rsidR="00A73059" w:rsidRDefault="0093661B" w:rsidP="0093661B">
      <w:pPr>
        <w:jc w:val="center"/>
        <w:rPr>
          <w:u w:val="single"/>
        </w:rPr>
      </w:pPr>
      <w:r w:rsidRPr="0093661B">
        <w:rPr>
          <w:u w:val="single"/>
        </w:rPr>
        <w:t>Observations</w:t>
      </w:r>
    </w:p>
    <w:p w14:paraId="180C49DB" w14:textId="77777777" w:rsidR="0093661B" w:rsidRDefault="0093661B" w:rsidP="0093661B"/>
    <w:p w14:paraId="0AF70D2B" w14:textId="2A7A162D" w:rsidR="0093661B" w:rsidRDefault="0093661B" w:rsidP="0093661B">
      <w:r>
        <w:t xml:space="preserve">Based on this data, schools that had a higher budget per student produced lower test scores than schools that had a lower budget per student. </w:t>
      </w:r>
    </w:p>
    <w:p w14:paraId="28B177FE" w14:textId="3B55153A" w:rsidR="0093661B" w:rsidRDefault="0093661B" w:rsidP="0093661B"/>
    <w:p w14:paraId="4A1C36A0" w14:textId="4F541004" w:rsidR="0093661B" w:rsidRPr="0093661B" w:rsidRDefault="0093661B" w:rsidP="0093661B">
      <w:r>
        <w:t xml:space="preserve">Based on this data, smaller and medium-sized schools had a higher percentage of passing math scores than larger schools. </w:t>
      </w:r>
    </w:p>
    <w:sectPr w:rsidR="0093661B" w:rsidRPr="00936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1B"/>
    <w:rsid w:val="0093661B"/>
    <w:rsid w:val="00A7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7D1F"/>
  <w15:chartTrackingRefBased/>
  <w15:docId w15:val="{E2645D71-E732-40AF-A22F-DDD4558D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Cooke, Lera Ann</dc:creator>
  <cp:keywords/>
  <dc:description/>
  <cp:lastModifiedBy>Cooke, Lera Ann</cp:lastModifiedBy>
  <cp:revision>1</cp:revision>
  <dcterms:created xsi:type="dcterms:W3CDTF">2020-07-09T00:19:00Z</dcterms:created>
  <dcterms:modified xsi:type="dcterms:W3CDTF">2020-07-09T00:26:00Z</dcterms:modified>
</cp:coreProperties>
</file>