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7D32"/>
          <w:sz w:val="80"/>
        </w:rPr>
        <w:t>MaduraApp</w:t>
      </w:r>
    </w:p>
    <w:p>
      <w:pPr>
        <w:jc w:val="center"/>
      </w:pPr>
      <w:r>
        <w:rPr>
          <w:i/>
          <w:sz w:val="28"/>
        </w:rPr>
        <w:t>Sistema de Análisis de Madurez Agrícola mediante Visión Computacional</w:t>
      </w:r>
    </w:p>
    <w:p/>
    <w:p>
      <w:pPr>
        <w:jc w:val="center"/>
      </w:pPr>
      <w:r>
        <w:rPr>
          <w:b/>
          <w:sz w:val="36"/>
        </w:rPr>
        <w:t>Informe Técnico — Estado de Avance 3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Taller Aplicado de Programación (TPY1101)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Sección</w:t>
            </w:r>
          </w:p>
        </w:tc>
        <w:tc>
          <w:tcPr>
            <w:tcW w:type="dxa" w:w="4320"/>
          </w:tcPr>
          <w:p>
            <w:r>
              <w:t>001D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Estudiante</w:t>
            </w:r>
          </w:p>
        </w:tc>
        <w:tc>
          <w:tcPr>
            <w:tcW w:type="dxa" w:w="4320"/>
          </w:tcPr>
          <w:p>
            <w:r>
              <w:t>Claudio Vicente Aro Kath — RUT 22.022.498-8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Docente guía</w:t>
            </w:r>
          </w:p>
        </w:tc>
        <w:tc>
          <w:tcPr>
            <w:tcW w:type="dxa" w:w="4320"/>
          </w:tcPr>
          <w:p>
            <w:r>
              <w:t>José Ignacio Campos Arévalo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Junio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>
              <w:t>github.com/apotheosisss/MaduraApp-Produccion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t>Actualiza este índice en Word con clic derecho → Actualizar campos.</w:t>
        <w:fldChar w:fldCharType="end"/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i w:val="0"/>
        </w:rPr>
        <w:t>Las pérdidas post-cosecha en frutas climatéricas (aguacate, plátano, tomate, mango) representan en Chile entre un 20% y un 40% de la producción según FAO/ODEPA. Una causa raíz es la falta de criterios objetivos y accesibles para determinar el punto óptimo de consumo o procesamiento de la fruta.</w:t>
      </w:r>
    </w:p>
    <w:p>
      <w:r>
        <w:rPr>
          <w:i w:val="0"/>
        </w:rPr>
        <w:t>MaduraApp es un sistema de visión computacional accesible desde el móvil que clasifica el estado de madurez de cuatro frutas climatéricas en tres categorías (Inmaduro / Óptimo / Sobre maduro) y entrega recomendaciones agronómicas en tiempo real. Este informe corresponde al Estado de Avance 3, cuyo foco es el aseguramiento de calidad: el plan de pruebas, su aplicación a los componentes del proyecto y las mejoras derivadas de los resultados.</w:t>
      </w:r>
    </w:p>
    <w:p>
      <w:pPr>
        <w:pStyle w:val="Heading1"/>
      </w:pPr>
      <w:r>
        <w:t>2. Resumen Evaluación 1 — Problema y requisitos</w:t>
      </w:r>
    </w:p>
    <w:p>
      <w:pPr>
        <w:pStyle w:val="ListBullet"/>
      </w:pPr>
      <w:r>
        <w:t>Problemática: pérdidas post-cosecha por falta de criterios objetivos de madurez (Ishikawa).</w:t>
      </w:r>
    </w:p>
    <w:p>
      <w:pPr>
        <w:pStyle w:val="ListBullet"/>
      </w:pPr>
      <w:r>
        <w:t>Solución: app móvil + IA que clasifica madurez y recomienda acción.</w:t>
      </w:r>
    </w:p>
    <w:p>
      <w:pPr>
        <w:pStyle w:val="ListBullet"/>
      </w:pPr>
      <w:r>
        <w:t>Requisitos funcionales (RF-01 a RF-14): captura/galería, selección de fruta, inferencia, recomendación, persistencia, historial paginado y offline, semáforo visual, validación de formato, health check, autenticación JWT y feedback.</w:t>
      </w:r>
    </w:p>
    <w:p>
      <w:pPr>
        <w:pStyle w:val="ListBullet"/>
      </w:pPr>
      <w:r>
        <w:t>KPI principal: precisión del modelo mAP@50 ≥ 0.75.</w:t>
      </w:r>
    </w:p>
    <w:p>
      <w:pPr>
        <w:pStyle w:val="Heading1"/>
      </w:pPr>
      <w:r>
        <w:t>3. Resumen Evaluación 2 — Arquitectura y producto</w:t>
      </w:r>
    </w:p>
    <w:p>
      <w:pPr>
        <w:pStyle w:val="ListBullet"/>
      </w:pPr>
      <w:r>
        <w:t>Stack: Android nativo (Kotlin + CameraX + Room + MVVM); FastAPI (Python 3.12 async); YOLO26n; SQLAlchemy + Alembic; PostgreSQL/SQLite.</w:t>
      </w:r>
    </w:p>
    <w:p>
      <w:pPr>
        <w:pStyle w:val="ListBullet"/>
      </w:pPr>
      <w:r>
        <w:t>Arquitectura 4+1 (Kruchten): vistas lógica, de procesos, de desarrollo, física y de escenarios.</w:t>
      </w:r>
    </w:p>
    <w:p>
      <w:pPr>
        <w:pStyle w:val="ListBullet"/>
      </w:pPr>
      <w:r>
        <w:t>Producto: selector de fruta, cámara y galería, semáforo de madurez, historial offline; backend con /v1/predict, /v1/history, /v1/health.</w:t>
      </w:r>
    </w:p>
    <w:p>
      <w:pPr>
        <w:pStyle w:val="ListBullet"/>
      </w:pPr>
      <w:r>
        <w:t>Modelo YOLO26n entrenado 80 épocas: mAP@50 = 0.9229, 5.2 MB.</w:t>
      </w:r>
    </w:p>
    <w:p>
      <w:r>
        <w:rPr>
          <w:i w:val="0"/>
        </w:rPr>
        <w:t>Sobre esa base, la Evaluación 3 incorporó autenticación JWT, feedback con rating, endurecimiento de seguridad (OWASP) y un rediseño de UI (Material 3), todos sometidos a pruebas.</w:t>
      </w:r>
    </w:p>
    <w:p>
      <w:pPr>
        <w:pStyle w:val="Heading1"/>
      </w:pPr>
      <w:r>
        <w:t>4. Evaluación 3 — Pruebas y mejoras</w:t>
      </w:r>
    </w:p>
    <w:p>
      <w:pPr>
        <w:pStyle w:val="Heading2"/>
      </w:pPr>
      <w:r>
        <w:t>4.1 Plan de pruebas</w:t>
      </w:r>
    </w:p>
    <w:p>
      <w:r>
        <w:rPr>
          <w:i w:val="0"/>
        </w:rPr>
        <w:t>Se confeccionó un plan de pruebas alineado a la problemática, con 36 casos automatizados (17 backend + 19 Android) clasificados en validación, verificación, seguridad y operacionales.</w:t>
      </w:r>
    </w:p>
    <w:p>
      <w:r>
        <w:rPr>
          <w:i w:val="0"/>
        </w:rPr>
        <w:t>Pruebas de validación — Autenticación (backend)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Acción / datos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Registro rechaza email duplicado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POST /auth/register dup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HTTP 409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CP-02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Login rechaza password incorrecta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POST /auth/login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HTTP 401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CP-03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Registro exitoso emite JWT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POST /auth/register válido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201 + token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201+token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</w:tbl>
    <w:p/>
    <w:p>
      <w:r>
        <w:rPr>
          <w:i w:val="0"/>
        </w:rPr>
        <w:t>Pruebas de validación — Inferencia (backend)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Acción / datos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CP-04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Health check público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GET /health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200, model_loaded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CP-05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Predicción con fruta detectada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POST /predict (JWT)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200, success, scan_id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200+id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CP-06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Predicción con filtro de fruta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POST /predict mango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200, success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CP-07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Imagen sin fruta detectable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POST /predict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200, success:false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success:false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CP-08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Formato no soportado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POST /predict .gif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CP-09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Tipo de fruta inválido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POST /predict manzana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</w:tbl>
    <w:p/>
    <w:p>
      <w:r>
        <w:rPr>
          <w:i w:val="0"/>
        </w:rPr>
        <w:t>Pruebas de validación — Historial y Feedback (backend)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Acción / datos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CP-10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Historial vacío usuario nuevo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GET /history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200, []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[]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CP-11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Historial refleja escaneo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GET /history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contiene registro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OK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Paginación limit/offset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GET /history?limit=5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200, ≤5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OK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CP-13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Validación límite máximo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GET /history?limit=200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422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422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CP-14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Registrar rating 1-5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POST /feedback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Rechazar rating inválido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POST /feedback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422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422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</w:tbl>
    <w:p/>
    <w:p>
      <w:r>
        <w:rPr>
          <w:i w:val="0"/>
        </w:rPr>
        <w:t>Pruebas de seguridad (OWASP)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OWASP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CP-16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/predict exige JWT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401 sin token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CP-17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/history exige JWT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401 sin token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CP-18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Política de contraseña robusta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A07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422 a débil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422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✅</w:t>
            </w:r>
          </w:p>
        </w:tc>
      </w:tr>
    </w:tbl>
    <w:p/>
    <w:p>
      <w:r>
        <w:rPr>
          <w:i w:val="0"/>
        </w:rPr>
        <w:t>Pruebas de validación — Android (capa de datos y presentación): 19 pruebas JVM (FruitRepository: cache offline, refresh, health; ScanViewModel y HistoryViewModel: estados Idle/Loading/Success/NoDetection/Error). Todas en verde (CP-19 a CP-37).</w:t>
      </w:r>
    </w:p>
    <w:p>
      <w:r>
        <w:rPr>
          <w:i w:val="0"/>
        </w:rPr>
        <w:t>Pruebas de verificación (atributos de calidad)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28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28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728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VER-01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Precisión (mAP@50)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≥ 0.75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0.9229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VER-02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Recall por clase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≥ 0.65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&gt; 0.80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VER-03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Tamaño del modelo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&lt; 10 MB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5.2 MB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VER-04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Latencia inferencia CPU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&lt; 400 ms p95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160-300 ms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VER-05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CI ejecuta la suite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verde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backend_ci.yml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VER-06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Sin secretos en repo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JWT por entorno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</w:t>
            </w:r>
          </w:p>
        </w:tc>
      </w:tr>
    </w:tbl>
    <w:p/>
    <w:p>
      <w:r>
        <w:rPr>
          <w:i/>
        </w:rPr>
        <w:t>Pruebas operacionales: el backend aún no está desplegado en el AWS Laboratory del docente (pendiente). Las pruebas operacionales se documentan contra el entorno local (uvicorn + adb reverse / túnel) y se replicarán contra la URL de AWS una vez desplegado.</w:t>
      </w:r>
    </w:p>
    <w:p>
      <w:pPr>
        <w:pStyle w:val="Heading2"/>
      </w:pPr>
      <w:r>
        <w:t>4.2 Base de datos de pruebas</w:t>
      </w:r>
    </w:p>
    <w:p>
      <w:r>
        <w:rPr>
          <w:i w:val="0"/>
        </w:rPr>
        <w:t>Las pruebas usan una base efímera y aislada: SQLite in-memory para el backend, con fixtures que crean un usuario de prueba, un JWT real e imágenes JPEG sintéticas; el modelo YOLO se reemplaza por un mock. En Android se usan dobles de prueba (MockK) de la API y de Room. Ningún dato real ni secreto se utiliza en las pruebas; las contraseñas de prueba se hashean con bcrypt igual que en producción.</w:t>
      </w:r>
    </w:p>
    <w:p>
      <w:pPr>
        <w:pStyle w:val="Heading2"/>
      </w:pPr>
      <w:r>
        <w:t>4.3 Aplicación de pruebas y resultados</w:t>
      </w:r>
    </w:p>
    <w:p>
      <w:r>
        <w:rPr>
          <w:i w:val="0"/>
        </w:rPr>
        <w:t>Ejecutadas el 21/06/2026: backend 17/17 (pytest, 5.34 s) y Android 19/19 (gradlew testDebugUnitTest). Verificaciones de calidad: mAP@50 = 0.9229, modelo 5.2 MB, APK compila, migraciones aplican. Total: 36/36 pruebas en verde.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type="dxa" w:w="216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16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Pruebas</w:t>
            </w:r>
          </w:p>
        </w:tc>
        <w:tc>
          <w:tcPr>
            <w:tcW w:type="dxa" w:w="216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Backend (FastAPI)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pytest 9.0.3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✅ 17 passed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Android FruitRepository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JUnit + MockK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✅ 9 passed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Android ScanViewModel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JUnit + coroutines-test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✅ 6 passed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Android HistoryViewModel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JUnit + LiveData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✅ 4 passed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✅ 36 passed, 0 failed</w:t>
            </w:r>
          </w:p>
        </w:tc>
      </w:tr>
    </w:tbl>
    <w:p/>
    <w:p>
      <w:pPr>
        <w:pStyle w:val="Heading2"/>
      </w:pPr>
      <w:r>
        <w:t>4.4 Mejoras al producto</w:t>
      </w:r>
    </w:p>
    <w:p>
      <w:r>
        <w:rPr>
          <w:i w:val="0"/>
        </w:rPr>
        <w:t>Los hallazgos de las pruebas y de una auditoría OWASP originaron 15 mejoras trazables a commits, mapeadas a los estándares de calidad de la industria.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1728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Mejora aplicada</w:t>
            </w:r>
          </w:p>
        </w:tc>
        <w:tc>
          <w:tcPr>
            <w:tcW w:type="dxa" w:w="1728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Estándar</w:t>
            </w:r>
          </w:p>
        </w:tc>
        <w:tc>
          <w:tcPr>
            <w:tcW w:type="dxa" w:w="1728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M-01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JWT_SECRET_KEY hardcodeado (A02/A05)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Secreto fuerte por entorno; rechaza arrancar con default en prod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Seguridad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Test manual prod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M-02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CORS '*' permisivo (A05)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CORS acotado; métodos/headers explícitos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Seguridad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Config valida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M-03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Contraseña débil (A07)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Mínimo 8 + letra + número (cliente y servidor)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Seguridad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CP-18 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M-04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Tráfico HTTP en claro (A02)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HTTPS forzado (network_security_config)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Seguridad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APK compila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M-05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Token sin cifrar en dispositivo (A02/M9)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EncryptedSharedPreferences AES-256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Seguridad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19/19 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M-06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Usuario no percibe la protección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Indicador 'datos cifrados' honesto en login/registro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Usabilidad/Seguridad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Revisión visual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M-07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Emojis como íconos (UX)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Íconos vectoriales + color M3 completo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Usabilidad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Render consistente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M-08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Modo oscuro inconsistente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Modo oscuro real (values-night) + tokens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Usabilidad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Contraste OK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M-09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Sin feedback táctil; tipografía irregular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MaterialCardView + roles M3 + 4/8dp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Usabilidad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19/19 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Tests rotos tras añadir JWT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Fixture auth_headers; códigos 401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Corrección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17/17 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Build Android roto tras merge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Código muerto eliminado; firmas alineadas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Corrección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APK + 19/19 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M-12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Dependencias auth ausentes/incompat.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pydantic[email]; bcrypt==4.0.1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Corrección/Completitud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17/17 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Auth/feedback sin integrar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Integración end-to-end por usuario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Completitud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CP-01..18 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M-14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Recomendaciones del dominio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Mensajes por estado y fruta; filtro mejora precisión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Pertinencia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CP-05/06 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M-15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Sin integración continua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backend_ci.yml ejecuta pytest en cada push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Corrección/Completitud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GitHub Actions</w:t>
            </w:r>
          </w:p>
        </w:tc>
      </w:tr>
    </w:tbl>
    <w:p/>
    <w:p>
      <w:pPr>
        <w:pStyle w:val="Heading2"/>
      </w:pPr>
      <w:r>
        <w:t>4.5 Control de versiones</w:t>
      </w:r>
    </w:p>
    <w:p>
      <w:r>
        <w:rPr>
          <w:i w:val="0"/>
        </w:rPr>
        <w:t>Git + GitHub, 40 commits, Conventional Commits, ramas de feature, CI (backend_ci.yml) que corre la suite en cada push, y copias de configuración versionadas sin secretos (.env.example, requirements.txt, migraciones Alembic, build.gradle.kts, .gitignore).</w:t>
      </w:r>
    </w:p>
    <w:p>
      <w:pPr>
        <w:pStyle w:val="Heading1"/>
      </w:pPr>
      <w:r>
        <w:t>5. Conclusión y lecciones aprendidas</w:t>
      </w:r>
    </w:p>
    <w:p>
      <w:r>
        <w:rPr>
          <w:i w:val="0"/>
        </w:rPr>
        <w:t>MaduraApp es hoy un producto funcional, probado y endurecido en seguridad. Las 36 pruebas pasan al 100%, las mejoras derivadas de los resultados cubren los cinco estándares de calidad, y la protección de datos personales (cifrado en tránsito/reposo, hashing, JWT) es real y verificable.</w:t>
      </w:r>
    </w:p>
    <w:p>
      <w:r>
        <w:rPr>
          <w:i w:val="0"/>
        </w:rPr>
        <w:t>Lecciones aprendidas:</w:t>
      </w:r>
    </w:p>
    <w:p>
      <w:pPr>
        <w:pStyle w:val="ListBullet"/>
      </w:pPr>
      <w:r>
        <w:t>Integrar temprano evita deuda: la rama de feature acumuló conflictos por separarse de main.</w:t>
      </w:r>
    </w:p>
    <w:p>
      <w:pPr>
        <w:pStyle w:val="ListBullet"/>
      </w:pPr>
      <w:r>
        <w:t>Las pruebas son una red de seguridad real: detectaron las regresiones al añadir JWT.</w:t>
      </w:r>
    </w:p>
    <w:p>
      <w:pPr>
        <w:pStyle w:val="ListBullet"/>
      </w:pPr>
      <w:r>
        <w:t>La seguridad se diseña con un marco (OWASP), no se improvisa.</w:t>
      </w:r>
    </w:p>
    <w:p>
      <w:pPr>
        <w:pStyle w:val="ListBullet"/>
      </w:pPr>
      <w:r>
        <w:t>Honestidad técnica: se descartó etiquetar 'extremo a extremo' por ser falso; se usó 'cifrado en tránsito'.</w:t>
      </w:r>
    </w:p>
    <w:p>
      <w:pPr>
        <w:pStyle w:val="ListBullet"/>
      </w:pPr>
      <w:r>
        <w:t>Fijar versiones de dependencias (bcrypt 4.0.1) evita fallos no reproducibles.</w:t>
      </w:r>
    </w:p>
    <w:p>
      <w:pPr>
        <w:pStyle w:val="ListBullet"/>
      </w:pPr>
      <w:r>
        <w:t>El diseño se apoya en un sistema de tokens (Material 3), no en pantallas sueltas.</w:t>
      </w:r>
    </w:p>
    <w:p>
      <w:pPr>
        <w:pStyle w:val="ListBullet"/>
      </w:pPr>
      <w:r>
        <w:t>La documentación se construyó sobre hechos verificables (tests y commits reales).</w:t>
      </w:r>
    </w:p>
    <w:p>
      <w:r>
        <w:rPr>
          <w:i w:val="0"/>
        </w:rPr>
        <w:t>Pendiente honesto: desplegar el backend en el AWS Laboratory del docente, automatizar pruebas E2E y obtener la aprobación formal del plan de pruebas en la defensa.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