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6F5" w:rsidRPr="00C816F5" w:rsidRDefault="00C816F5">
      <w:r>
        <w:t>We start our Association rule discovery on the bank data by</w:t>
      </w:r>
      <w:r>
        <w:t xml:space="preserve"> first exploring our data and performing exhaustive data wrangling which includes data cleaning, data integrity checks, missing imputations and converting variables such that they suit our Association rule mining function. </w:t>
      </w:r>
    </w:p>
    <w:p w:rsidR="001E1FF7" w:rsidRDefault="006B67D5">
      <w:pPr>
        <w:rPr>
          <w:b/>
          <w:sz w:val="28"/>
          <w:szCs w:val="28"/>
        </w:rPr>
      </w:pPr>
      <w:r w:rsidRPr="006B67D5">
        <w:rPr>
          <w:b/>
          <w:sz w:val="28"/>
          <w:szCs w:val="28"/>
        </w:rPr>
        <w:t>Pre-Processing Data</w:t>
      </w:r>
    </w:p>
    <w:p w:rsidR="006B67D5" w:rsidRPr="009E5374" w:rsidRDefault="006B67D5" w:rsidP="006B67D5">
      <w:pPr>
        <w:rPr>
          <w:u w:val="single"/>
        </w:rPr>
      </w:pPr>
      <w:r w:rsidRPr="009E5374">
        <w:rPr>
          <w:u w:val="single"/>
        </w:rPr>
        <w:t>1.Loading the csv file:</w:t>
      </w:r>
    </w:p>
    <w:p w:rsidR="006B67D5" w:rsidRDefault="006B67D5" w:rsidP="006B67D5">
      <w:pPr>
        <w:pStyle w:val="NoSpacing"/>
      </w:pPr>
      <w:r>
        <w:t>library(</w:t>
      </w:r>
      <w:proofErr w:type="spellStart"/>
      <w:r>
        <w:t>plyr</w:t>
      </w:r>
      <w:proofErr w:type="spellEnd"/>
      <w:r>
        <w:t>)</w:t>
      </w:r>
    </w:p>
    <w:p w:rsidR="006B67D5" w:rsidRDefault="006B67D5" w:rsidP="006B67D5">
      <w:pPr>
        <w:pStyle w:val="NoSpacing"/>
      </w:pPr>
      <w:r>
        <w:t>library(</w:t>
      </w:r>
      <w:proofErr w:type="spellStart"/>
      <w:r>
        <w:t>dplyr</w:t>
      </w:r>
      <w:proofErr w:type="spellEnd"/>
      <w:r>
        <w:t>)</w:t>
      </w:r>
    </w:p>
    <w:p w:rsidR="006B67D5" w:rsidRDefault="006B67D5" w:rsidP="006B67D5">
      <w:pPr>
        <w:pStyle w:val="NoSpacing"/>
      </w:pPr>
      <w:r>
        <w:t>library(</w:t>
      </w:r>
      <w:proofErr w:type="spellStart"/>
      <w:r>
        <w:t>arules</w:t>
      </w:r>
      <w:proofErr w:type="spellEnd"/>
      <w:r>
        <w:t>)</w:t>
      </w:r>
    </w:p>
    <w:p w:rsidR="006B67D5" w:rsidRDefault="006B67D5" w:rsidP="006B67D5">
      <w:pPr>
        <w:pStyle w:val="NoSpacing"/>
      </w:pPr>
      <w:r w:rsidRPr="006B67D5">
        <w:t>bd=</w:t>
      </w:r>
      <w:proofErr w:type="gramStart"/>
      <w:r w:rsidRPr="006B67D5">
        <w:t>read.csv(</w:t>
      </w:r>
      <w:proofErr w:type="gramEnd"/>
      <w:r w:rsidRPr="006B67D5">
        <w:t>'C://Users//Harsh Darji//Downloads//bankdata_csv_all.csv')</w:t>
      </w:r>
    </w:p>
    <w:p w:rsidR="006B67D5" w:rsidRDefault="006B67D5" w:rsidP="006B67D5">
      <w:pPr>
        <w:pStyle w:val="NoSpacing"/>
      </w:pPr>
    </w:p>
    <w:p w:rsidR="006B67D5" w:rsidRPr="009E5374" w:rsidRDefault="006B67D5" w:rsidP="006B67D5">
      <w:pPr>
        <w:pStyle w:val="NoSpacing"/>
        <w:rPr>
          <w:u w:val="single"/>
        </w:rPr>
      </w:pPr>
      <w:r w:rsidRPr="009E5374">
        <w:rPr>
          <w:u w:val="single"/>
        </w:rPr>
        <w:t>2. Structure of the data</w:t>
      </w:r>
    </w:p>
    <w:p w:rsidR="006B67D5" w:rsidRDefault="006B67D5" w:rsidP="006B67D5">
      <w:pPr>
        <w:pStyle w:val="NoSpacing"/>
      </w:pPr>
    </w:p>
    <w:p w:rsidR="006B67D5" w:rsidRDefault="006B67D5" w:rsidP="006B67D5">
      <w:pPr>
        <w:pStyle w:val="NoSpacing"/>
      </w:pPr>
      <w:r>
        <w:rPr>
          <w:noProof/>
        </w:rPr>
        <w:drawing>
          <wp:inline distT="0" distB="0" distL="0" distR="0" wp14:anchorId="4BC6F4FC" wp14:editId="315DBAEC">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3080"/>
                    </a:xfrm>
                    <a:prstGeom prst="rect">
                      <a:avLst/>
                    </a:prstGeom>
                  </pic:spPr>
                </pic:pic>
              </a:graphicData>
            </a:graphic>
          </wp:inline>
        </w:drawing>
      </w:r>
    </w:p>
    <w:p w:rsidR="009E5374" w:rsidRDefault="009E5374" w:rsidP="006B67D5">
      <w:pPr>
        <w:pStyle w:val="NoSpacing"/>
      </w:pPr>
    </w:p>
    <w:p w:rsidR="00C816F5" w:rsidRDefault="00C816F5" w:rsidP="006B67D5">
      <w:pPr>
        <w:pStyle w:val="NoSpacing"/>
      </w:pPr>
      <w:r>
        <w:t>We observe that, age and income variables are not in a factor form. Also, they are continuous variables which makes them difficult to associate with other parameters. So, we perform discretization that is convert these continuous variables to discrete variables by grouping them into bins.</w:t>
      </w:r>
    </w:p>
    <w:p w:rsidR="009E5374" w:rsidRDefault="009E5374" w:rsidP="006B67D5">
      <w:pPr>
        <w:pStyle w:val="NoSpacing"/>
      </w:pPr>
    </w:p>
    <w:p w:rsidR="006B67D5" w:rsidRPr="009E5374" w:rsidRDefault="006B67D5" w:rsidP="006B67D5">
      <w:pPr>
        <w:pStyle w:val="NoSpacing"/>
        <w:rPr>
          <w:u w:val="single"/>
        </w:rPr>
      </w:pPr>
      <w:r w:rsidRPr="009E5374">
        <w:rPr>
          <w:u w:val="single"/>
        </w:rPr>
        <w:t>3. Discretization</w:t>
      </w:r>
    </w:p>
    <w:p w:rsidR="006B67D5" w:rsidRDefault="006B67D5" w:rsidP="006B67D5">
      <w:pPr>
        <w:pStyle w:val="NoSpacing"/>
      </w:pPr>
    </w:p>
    <w:p w:rsidR="00C816F5" w:rsidRDefault="006B67D5" w:rsidP="006B67D5">
      <w:pPr>
        <w:pStyle w:val="NoSpacing"/>
      </w:pPr>
      <w:r>
        <w:rPr>
          <w:noProof/>
        </w:rPr>
        <w:drawing>
          <wp:inline distT="0" distB="0" distL="0" distR="0" wp14:anchorId="0673F453" wp14:editId="745F2756">
            <wp:extent cx="623316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160" cy="1013460"/>
                    </a:xfrm>
                    <a:prstGeom prst="rect">
                      <a:avLst/>
                    </a:prstGeom>
                  </pic:spPr>
                </pic:pic>
              </a:graphicData>
            </a:graphic>
          </wp:inline>
        </w:drawing>
      </w:r>
    </w:p>
    <w:p w:rsidR="006B67D5" w:rsidRDefault="00C816F5" w:rsidP="006B67D5">
      <w:pPr>
        <w:pStyle w:val="NoSpacing"/>
      </w:pPr>
      <w:r>
        <w:t>Here, we clubbed all ages with age from 1-10 as child, 10-20 as teens and so on.</w:t>
      </w:r>
    </w:p>
    <w:p w:rsidR="006B67D5" w:rsidRDefault="006B67D5" w:rsidP="006B67D5">
      <w:pPr>
        <w:pStyle w:val="NoSpacing"/>
      </w:pPr>
      <w:r>
        <w:rPr>
          <w:noProof/>
        </w:rPr>
        <w:drawing>
          <wp:inline distT="0" distB="0" distL="0" distR="0" wp14:anchorId="16D9407D" wp14:editId="1BC18639">
            <wp:extent cx="5372100" cy="868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3343" cy="876966"/>
                    </a:xfrm>
                    <a:prstGeom prst="rect">
                      <a:avLst/>
                    </a:prstGeom>
                  </pic:spPr>
                </pic:pic>
              </a:graphicData>
            </a:graphic>
          </wp:inline>
        </w:drawing>
      </w:r>
    </w:p>
    <w:p w:rsidR="001452E1" w:rsidRDefault="001452E1" w:rsidP="006B67D5">
      <w:pPr>
        <w:pStyle w:val="NoSpacing"/>
      </w:pPr>
    </w:p>
    <w:p w:rsidR="00C816F5" w:rsidRDefault="00C816F5" w:rsidP="006B67D5">
      <w:pPr>
        <w:pStyle w:val="NoSpacing"/>
      </w:pPr>
      <w:r>
        <w:t>Similarly, for income variable we created 3 bins using the formula mentioned above.</w:t>
      </w:r>
    </w:p>
    <w:p w:rsidR="006B67D5" w:rsidRDefault="006B67D5" w:rsidP="006B67D5">
      <w:pPr>
        <w:pStyle w:val="NoSpacing"/>
      </w:pPr>
    </w:p>
    <w:p w:rsidR="006B67D5" w:rsidRDefault="006B67D5" w:rsidP="006B67D5">
      <w:pPr>
        <w:pStyle w:val="NoSpacing"/>
      </w:pPr>
    </w:p>
    <w:p w:rsidR="006B67D5" w:rsidRPr="009E5374" w:rsidRDefault="006B67D5" w:rsidP="006B67D5">
      <w:pPr>
        <w:pStyle w:val="NoSpacing"/>
        <w:rPr>
          <w:u w:val="single"/>
        </w:rPr>
      </w:pPr>
      <w:r w:rsidRPr="009E5374">
        <w:rPr>
          <w:u w:val="single"/>
        </w:rPr>
        <w:t>4. Convert numeric attributes to Nominal</w:t>
      </w:r>
    </w:p>
    <w:p w:rsidR="006B67D5" w:rsidRDefault="006B67D5" w:rsidP="006B67D5">
      <w:pPr>
        <w:pStyle w:val="NoSpacing"/>
      </w:pPr>
    </w:p>
    <w:p w:rsidR="00C816F5" w:rsidRDefault="00C816F5" w:rsidP="006B67D5">
      <w:pPr>
        <w:pStyle w:val="NoSpacing"/>
      </w:pPr>
      <w:r>
        <w:t>Now, we convert numerical attributes to Nominal variable.</w:t>
      </w:r>
    </w:p>
    <w:p w:rsidR="006B67D5" w:rsidRDefault="00C816F5" w:rsidP="006B67D5">
      <w:pPr>
        <w:pStyle w:val="NoSpacing"/>
      </w:pPr>
      <w:r>
        <w:t xml:space="preserve"> </w:t>
      </w:r>
      <w:r w:rsidR="006B67D5">
        <w:rPr>
          <w:noProof/>
        </w:rPr>
        <w:drawing>
          <wp:inline distT="0" distB="0" distL="0" distR="0" wp14:anchorId="61AA0BA6" wp14:editId="4B1F4521">
            <wp:extent cx="621792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7920" cy="914400"/>
                    </a:xfrm>
                    <a:prstGeom prst="rect">
                      <a:avLst/>
                    </a:prstGeom>
                  </pic:spPr>
                </pic:pic>
              </a:graphicData>
            </a:graphic>
          </wp:inline>
        </w:drawing>
      </w:r>
    </w:p>
    <w:p w:rsidR="00363BA5" w:rsidRDefault="00363BA5" w:rsidP="006B67D5">
      <w:pPr>
        <w:pStyle w:val="NoSpacing"/>
      </w:pPr>
    </w:p>
    <w:p w:rsidR="006B67D5" w:rsidRPr="009E5374" w:rsidRDefault="006B67D5" w:rsidP="006B67D5">
      <w:pPr>
        <w:pStyle w:val="NoSpacing"/>
        <w:rPr>
          <w:u w:val="single"/>
        </w:rPr>
      </w:pPr>
      <w:r w:rsidRPr="009E5374">
        <w:rPr>
          <w:u w:val="single"/>
        </w:rPr>
        <w:t>5.</w:t>
      </w:r>
      <w:r w:rsidR="00FD126C" w:rsidRPr="009E5374">
        <w:rPr>
          <w:u w:val="single"/>
        </w:rPr>
        <w:t xml:space="preserve"> Conversion</w:t>
      </w:r>
    </w:p>
    <w:p w:rsidR="009E5374" w:rsidRDefault="009E5374" w:rsidP="006B67D5">
      <w:pPr>
        <w:pStyle w:val="NoSpacing"/>
      </w:pPr>
    </w:p>
    <w:p w:rsidR="006B67D5" w:rsidRDefault="006B67D5" w:rsidP="006B67D5">
      <w:pPr>
        <w:pStyle w:val="NoSpacing"/>
      </w:pPr>
      <w:r>
        <w:rPr>
          <w:noProof/>
        </w:rPr>
        <w:drawing>
          <wp:inline distT="0" distB="0" distL="0" distR="0" wp14:anchorId="6E026EF7" wp14:editId="13560884">
            <wp:extent cx="5943600" cy="1499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9870"/>
                    </a:xfrm>
                    <a:prstGeom prst="rect">
                      <a:avLst/>
                    </a:prstGeom>
                  </pic:spPr>
                </pic:pic>
              </a:graphicData>
            </a:graphic>
          </wp:inline>
        </w:drawing>
      </w:r>
    </w:p>
    <w:p w:rsidR="00363BA5" w:rsidRDefault="00363BA5" w:rsidP="006B67D5">
      <w:pPr>
        <w:pStyle w:val="NoSpacing"/>
      </w:pPr>
    </w:p>
    <w:p w:rsidR="006B67D5" w:rsidRPr="009E5374" w:rsidRDefault="00FD126C" w:rsidP="006B67D5">
      <w:pPr>
        <w:pStyle w:val="NoSpacing"/>
        <w:rPr>
          <w:u w:val="single"/>
        </w:rPr>
      </w:pPr>
      <w:r w:rsidRPr="009E5374">
        <w:rPr>
          <w:u w:val="single"/>
        </w:rPr>
        <w:t>6. Dropping ID column</w:t>
      </w:r>
    </w:p>
    <w:p w:rsidR="00363BA5" w:rsidRDefault="00363BA5" w:rsidP="006B67D5">
      <w:pPr>
        <w:pStyle w:val="NoSpacing"/>
      </w:pPr>
    </w:p>
    <w:p w:rsidR="00363BA5" w:rsidRDefault="00363BA5" w:rsidP="006B67D5">
      <w:pPr>
        <w:pStyle w:val="NoSpacing"/>
      </w:pPr>
      <w:r>
        <w:t>We drop ID column as it is not significant for our Association rule mining.</w:t>
      </w:r>
    </w:p>
    <w:p w:rsidR="006B67D5" w:rsidRDefault="00FD126C" w:rsidP="006B67D5">
      <w:pPr>
        <w:pStyle w:val="NoSpacing"/>
      </w:pPr>
      <w:r>
        <w:rPr>
          <w:noProof/>
        </w:rPr>
        <w:drawing>
          <wp:inline distT="0" distB="0" distL="0" distR="0" wp14:anchorId="6E2DDA7C" wp14:editId="477B13C0">
            <wp:extent cx="5943600" cy="1630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0680"/>
                    </a:xfrm>
                    <a:prstGeom prst="rect">
                      <a:avLst/>
                    </a:prstGeom>
                  </pic:spPr>
                </pic:pic>
              </a:graphicData>
            </a:graphic>
          </wp:inline>
        </w:drawing>
      </w:r>
    </w:p>
    <w:p w:rsidR="00FD126C" w:rsidRDefault="00FD126C" w:rsidP="006B67D5">
      <w:pPr>
        <w:pStyle w:val="NoSpacing"/>
      </w:pPr>
    </w:p>
    <w:p w:rsidR="00FD126C" w:rsidRPr="00FD126C" w:rsidRDefault="00FD126C" w:rsidP="006B67D5">
      <w:pPr>
        <w:pStyle w:val="NoSpacing"/>
        <w:rPr>
          <w:b/>
          <w:sz w:val="28"/>
          <w:szCs w:val="28"/>
        </w:rPr>
      </w:pPr>
      <w:r w:rsidRPr="00FD126C">
        <w:rPr>
          <w:b/>
          <w:sz w:val="28"/>
          <w:szCs w:val="28"/>
        </w:rPr>
        <w:t xml:space="preserve">Applying </w:t>
      </w:r>
      <w:proofErr w:type="spellStart"/>
      <w:r w:rsidRPr="00FD126C">
        <w:rPr>
          <w:b/>
          <w:sz w:val="28"/>
          <w:szCs w:val="28"/>
        </w:rPr>
        <w:t>Apriori</w:t>
      </w:r>
      <w:proofErr w:type="spellEnd"/>
      <w:r w:rsidRPr="00FD126C">
        <w:rPr>
          <w:b/>
          <w:sz w:val="28"/>
          <w:szCs w:val="28"/>
        </w:rPr>
        <w:t xml:space="preserve"> Algorithm</w:t>
      </w:r>
    </w:p>
    <w:p w:rsidR="00363BA5" w:rsidRDefault="00363BA5" w:rsidP="006B67D5">
      <w:pPr>
        <w:pStyle w:val="NoSpacing"/>
      </w:pPr>
    </w:p>
    <w:p w:rsidR="006B67D5" w:rsidRDefault="00363BA5" w:rsidP="006B67D5">
      <w:pPr>
        <w:pStyle w:val="NoSpacing"/>
      </w:pPr>
      <w:r>
        <w:t xml:space="preserve">Applying </w:t>
      </w:r>
      <w:proofErr w:type="spellStart"/>
      <w:r>
        <w:t>Apriori</w:t>
      </w:r>
      <w:proofErr w:type="spellEnd"/>
      <w:r>
        <w:t xml:space="preserve"> Algorithm, we set support to 0.25 and confidence to 0.7 and we get set of rules. When we set support to 0.30 and conf to 0.8 we don’t get enough rules so, we stick to below mentioned parameters. </w:t>
      </w:r>
    </w:p>
    <w:p w:rsidR="00FD126C" w:rsidRDefault="00FD126C" w:rsidP="006B67D5">
      <w:pPr>
        <w:pStyle w:val="NoSpacing"/>
      </w:pPr>
      <w:r>
        <w:rPr>
          <w:noProof/>
        </w:rPr>
        <w:lastRenderedPageBreak/>
        <w:drawing>
          <wp:inline distT="0" distB="0" distL="0" distR="0" wp14:anchorId="5779274A" wp14:editId="73D3A4E3">
            <wp:extent cx="6080760" cy="2301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0760" cy="2301240"/>
                    </a:xfrm>
                    <a:prstGeom prst="rect">
                      <a:avLst/>
                    </a:prstGeom>
                  </pic:spPr>
                </pic:pic>
              </a:graphicData>
            </a:graphic>
          </wp:inline>
        </w:drawing>
      </w:r>
    </w:p>
    <w:p w:rsidR="00FD126C" w:rsidRDefault="00FD126C" w:rsidP="006B67D5">
      <w:pPr>
        <w:pStyle w:val="NoSpacing"/>
      </w:pPr>
    </w:p>
    <w:p w:rsidR="00FD126C" w:rsidRDefault="00FD126C" w:rsidP="006B67D5">
      <w:pPr>
        <w:pStyle w:val="NoSpacing"/>
        <w:rPr>
          <w:u w:val="single"/>
        </w:rPr>
      </w:pPr>
      <w:r w:rsidRPr="009E5374">
        <w:rPr>
          <w:u w:val="single"/>
        </w:rPr>
        <w:t>Summarizing</w:t>
      </w:r>
    </w:p>
    <w:p w:rsidR="009E5374" w:rsidRPr="009E5374" w:rsidRDefault="009E5374" w:rsidP="006B67D5">
      <w:pPr>
        <w:pStyle w:val="NoSpacing"/>
        <w:rPr>
          <w:u w:val="single"/>
        </w:rPr>
      </w:pPr>
    </w:p>
    <w:p w:rsidR="00FD126C" w:rsidRDefault="00FD126C" w:rsidP="006B67D5">
      <w:pPr>
        <w:pStyle w:val="NoSpacing"/>
      </w:pPr>
      <w:r>
        <w:rPr>
          <w:noProof/>
        </w:rPr>
        <w:drawing>
          <wp:inline distT="0" distB="0" distL="0" distR="0" wp14:anchorId="797A3C44" wp14:editId="01A04F80">
            <wp:extent cx="5973445" cy="21031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3987" cy="2131477"/>
                    </a:xfrm>
                    <a:prstGeom prst="rect">
                      <a:avLst/>
                    </a:prstGeom>
                  </pic:spPr>
                </pic:pic>
              </a:graphicData>
            </a:graphic>
          </wp:inline>
        </w:drawing>
      </w:r>
    </w:p>
    <w:p w:rsidR="00FD126C" w:rsidRDefault="00FD126C" w:rsidP="006B67D5">
      <w:pPr>
        <w:pStyle w:val="NoSpacing"/>
      </w:pPr>
    </w:p>
    <w:p w:rsidR="00FD126C" w:rsidRDefault="00FD126C" w:rsidP="006B67D5">
      <w:pPr>
        <w:pStyle w:val="NoSpacing"/>
        <w:rPr>
          <w:u w:val="single"/>
        </w:rPr>
      </w:pPr>
      <w:r w:rsidRPr="009E5374">
        <w:rPr>
          <w:u w:val="single"/>
        </w:rPr>
        <w:t>Displaying Association Rules</w:t>
      </w:r>
    </w:p>
    <w:p w:rsidR="009E5374" w:rsidRPr="009E5374" w:rsidRDefault="009E5374" w:rsidP="006B67D5">
      <w:pPr>
        <w:pStyle w:val="NoSpacing"/>
        <w:rPr>
          <w:u w:val="single"/>
        </w:rPr>
      </w:pPr>
    </w:p>
    <w:p w:rsidR="00FD126C" w:rsidRDefault="00363BA5" w:rsidP="006B67D5">
      <w:pPr>
        <w:pStyle w:val="NoSpacing"/>
      </w:pPr>
      <w:r>
        <w:t>Top 10 rules with lift count in decreasing order. Max lift of 1.24 is observed also min lift is 1.05.</w:t>
      </w:r>
    </w:p>
    <w:p w:rsidR="00FD126C" w:rsidRDefault="00FD126C" w:rsidP="006B67D5">
      <w:pPr>
        <w:pStyle w:val="NoSpacing"/>
      </w:pPr>
      <w:r>
        <w:rPr>
          <w:noProof/>
        </w:rPr>
        <w:drawing>
          <wp:inline distT="0" distB="0" distL="0" distR="0" wp14:anchorId="029E7929" wp14:editId="25C29267">
            <wp:extent cx="554736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360" cy="2247900"/>
                    </a:xfrm>
                    <a:prstGeom prst="rect">
                      <a:avLst/>
                    </a:prstGeom>
                  </pic:spPr>
                </pic:pic>
              </a:graphicData>
            </a:graphic>
          </wp:inline>
        </w:drawing>
      </w:r>
    </w:p>
    <w:p w:rsidR="00363BA5" w:rsidRPr="00363BA5" w:rsidRDefault="00363BA5" w:rsidP="006B67D5">
      <w:pPr>
        <w:pStyle w:val="NoSpacing"/>
        <w:rPr>
          <w:b/>
          <w:sz w:val="28"/>
          <w:szCs w:val="28"/>
        </w:rPr>
      </w:pPr>
    </w:p>
    <w:p w:rsidR="00363BA5" w:rsidRPr="00363BA5" w:rsidRDefault="00363BA5" w:rsidP="006B67D5">
      <w:pPr>
        <w:pStyle w:val="NoSpacing"/>
        <w:rPr>
          <w:b/>
          <w:sz w:val="28"/>
          <w:szCs w:val="28"/>
        </w:rPr>
      </w:pPr>
      <w:r w:rsidRPr="00363BA5">
        <w:rPr>
          <w:b/>
          <w:sz w:val="28"/>
          <w:szCs w:val="28"/>
        </w:rPr>
        <w:t>Interesting Observation</w:t>
      </w:r>
    </w:p>
    <w:p w:rsidR="00FD126C" w:rsidRDefault="00363BA5" w:rsidP="006B67D5">
      <w:pPr>
        <w:pStyle w:val="NoSpacing"/>
      </w:pPr>
      <w:r>
        <w:t xml:space="preserve">We observe that person with NO mortgage and NO personal equity plans (PEP) is more likely to be married.  Also, if person has a saving account and </w:t>
      </w:r>
      <w:r>
        <w:t>NO personal equity plans (PEP)</w:t>
      </w:r>
      <w:r>
        <w:t xml:space="preserve"> then he is likely to be married. </w:t>
      </w:r>
    </w:p>
    <w:p w:rsidR="001452E1" w:rsidRDefault="001452E1" w:rsidP="006B67D5">
      <w:pPr>
        <w:pStyle w:val="NoSpacing"/>
      </w:pPr>
    </w:p>
    <w:p w:rsidR="009E5374" w:rsidRPr="009E5374" w:rsidRDefault="00FD126C" w:rsidP="006B67D5">
      <w:pPr>
        <w:pStyle w:val="NoSpacing"/>
        <w:rPr>
          <w:u w:val="single"/>
        </w:rPr>
      </w:pPr>
      <w:r w:rsidRPr="009E5374">
        <w:rPr>
          <w:u w:val="single"/>
        </w:rPr>
        <w:t>Plotting</w:t>
      </w:r>
      <w:r>
        <w:t xml:space="preserve"> </w:t>
      </w:r>
      <w:r w:rsidRPr="009E5374">
        <w:rPr>
          <w:u w:val="single"/>
        </w:rPr>
        <w:t>Rules</w:t>
      </w:r>
    </w:p>
    <w:p w:rsidR="00FD126C" w:rsidRDefault="00FD126C" w:rsidP="006B67D5">
      <w:pPr>
        <w:pStyle w:val="NoSpacing"/>
      </w:pPr>
      <w:r>
        <w:t>&gt;&gt;</w:t>
      </w:r>
      <w:r w:rsidRPr="00FD126C">
        <w:t>plot(</w:t>
      </w:r>
      <w:proofErr w:type="gramStart"/>
      <w:r w:rsidRPr="00FD126C">
        <w:t>rules[</w:t>
      </w:r>
      <w:proofErr w:type="gramEnd"/>
      <w:r w:rsidRPr="00FD126C">
        <w:t>1:10],method="graph")</w:t>
      </w:r>
    </w:p>
    <w:p w:rsidR="00FD126C" w:rsidRDefault="00FD126C" w:rsidP="006B67D5">
      <w:pPr>
        <w:pStyle w:val="NoSpacing"/>
      </w:pPr>
      <w:r>
        <w:rPr>
          <w:noProof/>
        </w:rPr>
        <w:drawing>
          <wp:inline distT="0" distB="0" distL="0" distR="0">
            <wp:extent cx="6103620" cy="3337560"/>
            <wp:effectExtent l="0" t="0" r="0" b="0"/>
            <wp:docPr id="10" name="Picture 10"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6103620" cy="3337560"/>
                    </a:xfrm>
                    <a:prstGeom prst="rect">
                      <a:avLst/>
                    </a:prstGeom>
                  </pic:spPr>
                </pic:pic>
              </a:graphicData>
            </a:graphic>
          </wp:inline>
        </w:drawing>
      </w:r>
    </w:p>
    <w:p w:rsidR="001452E1" w:rsidRDefault="001452E1" w:rsidP="006B67D5">
      <w:pPr>
        <w:pStyle w:val="NoSpacing"/>
      </w:pPr>
    </w:p>
    <w:p w:rsidR="00FD126C" w:rsidRDefault="00FD126C" w:rsidP="006B67D5">
      <w:pPr>
        <w:pStyle w:val="NoSpacing"/>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FD126C" w:rsidRDefault="00FD126C" w:rsidP="006B67D5">
      <w:pPr>
        <w:pStyle w:val="NoSpacing"/>
        <w:rPr>
          <w:b/>
          <w:sz w:val="28"/>
          <w:szCs w:val="28"/>
        </w:rPr>
      </w:pPr>
      <w:r w:rsidRPr="00FD126C">
        <w:rPr>
          <w:b/>
          <w:sz w:val="28"/>
          <w:szCs w:val="28"/>
        </w:rPr>
        <w:lastRenderedPageBreak/>
        <w:t>PEP Analysis</w:t>
      </w:r>
    </w:p>
    <w:p w:rsidR="001452E1" w:rsidRPr="001452E1" w:rsidRDefault="001452E1" w:rsidP="006B67D5">
      <w:pPr>
        <w:pStyle w:val="NoSpacing"/>
      </w:pPr>
      <w:r w:rsidRPr="001452E1">
        <w:t>Now, we analyze PEP considering other parameters of a person.</w:t>
      </w:r>
    </w:p>
    <w:p w:rsidR="00FD126C" w:rsidRDefault="00FD126C" w:rsidP="006B67D5">
      <w:pPr>
        <w:pStyle w:val="NoSpacing"/>
        <w:rPr>
          <w:b/>
          <w:sz w:val="28"/>
          <w:szCs w:val="28"/>
        </w:rPr>
      </w:pPr>
      <w:r>
        <w:rPr>
          <w:noProof/>
        </w:rPr>
        <w:drawing>
          <wp:inline distT="0" distB="0" distL="0" distR="0" wp14:anchorId="281C176C" wp14:editId="261DB71A">
            <wp:extent cx="5943600" cy="303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32125"/>
                    </a:xfrm>
                    <a:prstGeom prst="rect">
                      <a:avLst/>
                    </a:prstGeom>
                  </pic:spPr>
                </pic:pic>
              </a:graphicData>
            </a:graphic>
          </wp:inline>
        </w:drawing>
      </w:r>
    </w:p>
    <w:p w:rsidR="00FD126C" w:rsidRDefault="00FD126C" w:rsidP="006B67D5">
      <w:pPr>
        <w:pStyle w:val="NoSpacing"/>
        <w:rPr>
          <w:b/>
          <w:sz w:val="28"/>
          <w:szCs w:val="28"/>
        </w:rPr>
      </w:pPr>
    </w:p>
    <w:p w:rsidR="00FD126C" w:rsidRDefault="00FD126C" w:rsidP="006B67D5">
      <w:pPr>
        <w:pStyle w:val="NoSpacing"/>
        <w:rPr>
          <w:b/>
          <w:sz w:val="28"/>
          <w:szCs w:val="28"/>
        </w:rPr>
      </w:pPr>
      <w:r>
        <w:rPr>
          <w:b/>
          <w:sz w:val="28"/>
          <w:szCs w:val="28"/>
        </w:rPr>
        <w:t>PEP Rules</w:t>
      </w:r>
    </w:p>
    <w:p w:rsidR="00FD126C" w:rsidRDefault="00FD126C" w:rsidP="006B67D5">
      <w:pPr>
        <w:pStyle w:val="NoSpacing"/>
        <w:rPr>
          <w:b/>
          <w:sz w:val="28"/>
          <w:szCs w:val="28"/>
        </w:rPr>
      </w:pPr>
      <w:r>
        <w:rPr>
          <w:noProof/>
        </w:rPr>
        <w:drawing>
          <wp:inline distT="0" distB="0" distL="0" distR="0" wp14:anchorId="2F25325D" wp14:editId="24202FB7">
            <wp:extent cx="5943600" cy="3799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99840"/>
                    </a:xfrm>
                    <a:prstGeom prst="rect">
                      <a:avLst/>
                    </a:prstGeom>
                  </pic:spPr>
                </pic:pic>
              </a:graphicData>
            </a:graphic>
          </wp:inline>
        </w:drawing>
      </w:r>
    </w:p>
    <w:p w:rsidR="009E5374" w:rsidRDefault="009E5374" w:rsidP="00A12485">
      <w:pPr>
        <w:pStyle w:val="NoSpacing"/>
        <w:rPr>
          <w:b/>
          <w:sz w:val="28"/>
          <w:szCs w:val="28"/>
        </w:rPr>
      </w:pPr>
    </w:p>
    <w:p w:rsidR="00A12485" w:rsidRDefault="00A12485" w:rsidP="00A12485">
      <w:pPr>
        <w:pStyle w:val="NoSpacing"/>
        <w:rPr>
          <w:b/>
          <w:sz w:val="28"/>
          <w:szCs w:val="28"/>
        </w:rPr>
      </w:pPr>
      <w:bookmarkStart w:id="0" w:name="_GoBack"/>
      <w:bookmarkEnd w:id="0"/>
      <w:r>
        <w:rPr>
          <w:b/>
          <w:sz w:val="28"/>
          <w:szCs w:val="28"/>
        </w:rPr>
        <w:lastRenderedPageBreak/>
        <w:t>Plotting PEP rules</w:t>
      </w:r>
    </w:p>
    <w:p w:rsidR="00A12485" w:rsidRDefault="00A12485" w:rsidP="00A12485">
      <w:pPr>
        <w:pStyle w:val="NoSpacing"/>
        <w:rPr>
          <w:sz w:val="24"/>
          <w:szCs w:val="24"/>
        </w:rPr>
      </w:pPr>
      <w:r>
        <w:rPr>
          <w:sz w:val="24"/>
          <w:szCs w:val="24"/>
        </w:rPr>
        <w:t>&gt;&gt;</w:t>
      </w:r>
      <w:r w:rsidRPr="00FD126C">
        <w:rPr>
          <w:sz w:val="24"/>
          <w:szCs w:val="24"/>
        </w:rPr>
        <w:t>plot(</w:t>
      </w:r>
      <w:proofErr w:type="spellStart"/>
      <w:proofErr w:type="gramStart"/>
      <w:r w:rsidRPr="00FD126C">
        <w:rPr>
          <w:sz w:val="24"/>
          <w:szCs w:val="24"/>
        </w:rPr>
        <w:t>myrules</w:t>
      </w:r>
      <w:proofErr w:type="spellEnd"/>
      <w:r w:rsidRPr="00FD126C">
        <w:rPr>
          <w:sz w:val="24"/>
          <w:szCs w:val="24"/>
        </w:rPr>
        <w:t>[</w:t>
      </w:r>
      <w:proofErr w:type="gramEnd"/>
      <w:r w:rsidRPr="00FD126C">
        <w:rPr>
          <w:sz w:val="24"/>
          <w:szCs w:val="24"/>
        </w:rPr>
        <w:t>1:10], method = "graph")</w:t>
      </w:r>
    </w:p>
    <w:p w:rsidR="00A12485" w:rsidRDefault="00A12485" w:rsidP="006B67D5">
      <w:pPr>
        <w:pStyle w:val="NoSpacing"/>
        <w:rPr>
          <w:b/>
          <w:sz w:val="28"/>
          <w:szCs w:val="28"/>
        </w:rPr>
      </w:pPr>
      <w:r>
        <w:rPr>
          <w:noProof/>
          <w:sz w:val="24"/>
          <w:szCs w:val="24"/>
        </w:rPr>
        <w:drawing>
          <wp:inline distT="0" distB="0" distL="0" distR="0" wp14:anchorId="7452AD8B" wp14:editId="22D8A7A2">
            <wp:extent cx="5943600" cy="5943600"/>
            <wp:effectExtent l="0" t="0" r="0" b="0"/>
            <wp:docPr id="14" name="Picture 1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9E5374" w:rsidRDefault="009E5374" w:rsidP="006B67D5">
      <w:pPr>
        <w:pStyle w:val="NoSpacing"/>
        <w:rPr>
          <w:b/>
          <w:sz w:val="28"/>
          <w:szCs w:val="28"/>
        </w:rPr>
      </w:pPr>
    </w:p>
    <w:p w:rsidR="00A12485" w:rsidRDefault="00A12485" w:rsidP="006B67D5">
      <w:pPr>
        <w:pStyle w:val="NoSpacing"/>
        <w:rPr>
          <w:b/>
          <w:sz w:val="28"/>
          <w:szCs w:val="28"/>
        </w:rPr>
      </w:pPr>
      <w:r>
        <w:rPr>
          <w:b/>
          <w:sz w:val="28"/>
          <w:szCs w:val="28"/>
        </w:rPr>
        <w:lastRenderedPageBreak/>
        <w:t>Plotting rules were PEP=NO</w:t>
      </w:r>
    </w:p>
    <w:p w:rsidR="00A12485" w:rsidRPr="00A12485" w:rsidRDefault="00A12485" w:rsidP="006B67D5">
      <w:pPr>
        <w:pStyle w:val="NoSpacing"/>
      </w:pPr>
      <w:proofErr w:type="spellStart"/>
      <w:r w:rsidRPr="00A12485">
        <w:t>&gt;&gt;pl</w:t>
      </w:r>
      <w:proofErr w:type="spellEnd"/>
      <w:r w:rsidRPr="00A12485">
        <w:t>ot(</w:t>
      </w:r>
      <w:proofErr w:type="spellStart"/>
      <w:proofErr w:type="gramStart"/>
      <w:r w:rsidRPr="00A12485">
        <w:t>myrules</w:t>
      </w:r>
      <w:proofErr w:type="spellEnd"/>
      <w:r w:rsidRPr="00A12485">
        <w:t>[</w:t>
      </w:r>
      <w:proofErr w:type="gramEnd"/>
      <w:r w:rsidRPr="00A12485">
        <w:t>7:10], method = "graph")</w:t>
      </w:r>
    </w:p>
    <w:p w:rsidR="00A12485" w:rsidRDefault="00A12485" w:rsidP="006B67D5">
      <w:pPr>
        <w:pStyle w:val="NoSpacing"/>
        <w:rPr>
          <w:b/>
          <w:sz w:val="28"/>
          <w:szCs w:val="28"/>
        </w:rPr>
      </w:pPr>
      <w:r>
        <w:rPr>
          <w:b/>
          <w:noProof/>
          <w:sz w:val="28"/>
          <w:szCs w:val="28"/>
        </w:rPr>
        <w:drawing>
          <wp:inline distT="0" distB="0" distL="0" distR="0">
            <wp:extent cx="6149340" cy="3375660"/>
            <wp:effectExtent l="0" t="0" r="3810" b="0"/>
            <wp:docPr id="15" name="Picture 1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2).png"/>
                    <pic:cNvPicPr/>
                  </pic:nvPicPr>
                  <pic:blipFill>
                    <a:blip r:embed="rId20">
                      <a:extLst>
                        <a:ext uri="{28A0092B-C50C-407E-A947-70E740481C1C}">
                          <a14:useLocalDpi xmlns:a14="http://schemas.microsoft.com/office/drawing/2010/main" val="0"/>
                        </a:ext>
                      </a:extLst>
                    </a:blip>
                    <a:stretch>
                      <a:fillRect/>
                    </a:stretch>
                  </pic:blipFill>
                  <pic:spPr>
                    <a:xfrm>
                      <a:off x="0" y="0"/>
                      <a:ext cx="6149340" cy="3375660"/>
                    </a:xfrm>
                    <a:prstGeom prst="rect">
                      <a:avLst/>
                    </a:prstGeom>
                  </pic:spPr>
                </pic:pic>
              </a:graphicData>
            </a:graphic>
          </wp:inline>
        </w:drawing>
      </w:r>
    </w:p>
    <w:p w:rsidR="009E5374" w:rsidRDefault="009E5374" w:rsidP="006B67D5">
      <w:pPr>
        <w:pStyle w:val="NoSpacing"/>
        <w:rPr>
          <w:b/>
          <w:sz w:val="28"/>
          <w:szCs w:val="28"/>
        </w:rPr>
      </w:pPr>
    </w:p>
    <w:p w:rsidR="00A12485" w:rsidRDefault="00A12485" w:rsidP="006B67D5">
      <w:pPr>
        <w:pStyle w:val="NoSpacing"/>
        <w:rPr>
          <w:b/>
          <w:sz w:val="28"/>
          <w:szCs w:val="28"/>
        </w:rPr>
      </w:pPr>
      <w:r>
        <w:rPr>
          <w:b/>
          <w:sz w:val="28"/>
          <w:szCs w:val="28"/>
        </w:rPr>
        <w:t>Interesting Observation</w:t>
      </w:r>
    </w:p>
    <w:p w:rsidR="001452E1" w:rsidRPr="001452E1" w:rsidRDefault="001452E1" w:rsidP="006B67D5">
      <w:pPr>
        <w:pStyle w:val="NoSpacing"/>
      </w:pPr>
      <w:r w:rsidRPr="001452E1">
        <w:t>When we observe rule 7 through 10, where Personal Equity Plan (PEP), we see that person with NO children has NO PEP even if they are married. So, client should not target customers with NO children</w:t>
      </w:r>
      <w:r>
        <w:t xml:space="preserve"> or rather focus more on people with children. We also observe that people with NO PEP, NO children means less expenses thus NO mortgage.</w:t>
      </w:r>
    </w:p>
    <w:p w:rsidR="00FD126C" w:rsidRDefault="00FD126C" w:rsidP="006B67D5">
      <w:pPr>
        <w:pStyle w:val="NoSpacing"/>
        <w:rPr>
          <w:b/>
          <w:sz w:val="28"/>
          <w:szCs w:val="28"/>
        </w:rPr>
      </w:pPr>
    </w:p>
    <w:p w:rsidR="00FD126C" w:rsidRDefault="00FD126C" w:rsidP="006B67D5">
      <w:pPr>
        <w:pStyle w:val="NoSpacing"/>
        <w:rPr>
          <w:b/>
          <w:sz w:val="28"/>
          <w:szCs w:val="28"/>
        </w:rPr>
      </w:pPr>
      <w:r>
        <w:rPr>
          <w:b/>
          <w:sz w:val="28"/>
          <w:szCs w:val="28"/>
        </w:rPr>
        <w:t>PEP rules sorted by Lift</w:t>
      </w:r>
    </w:p>
    <w:p w:rsidR="00FD126C" w:rsidRDefault="00FD126C" w:rsidP="006B67D5">
      <w:pPr>
        <w:pStyle w:val="NoSpacing"/>
        <w:rPr>
          <w:b/>
          <w:sz w:val="28"/>
          <w:szCs w:val="28"/>
        </w:rPr>
      </w:pPr>
      <w:r>
        <w:rPr>
          <w:noProof/>
        </w:rPr>
        <w:drawing>
          <wp:inline distT="0" distB="0" distL="0" distR="0" wp14:anchorId="2D5455CC" wp14:editId="0DC82AF3">
            <wp:extent cx="5943600" cy="2567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7940"/>
                    </a:xfrm>
                    <a:prstGeom prst="rect">
                      <a:avLst/>
                    </a:prstGeom>
                  </pic:spPr>
                </pic:pic>
              </a:graphicData>
            </a:graphic>
          </wp:inline>
        </w:drawing>
      </w:r>
    </w:p>
    <w:p w:rsidR="009E5374" w:rsidRDefault="009E5374" w:rsidP="009E5374">
      <w:pPr>
        <w:pStyle w:val="NoSpacing"/>
        <w:rPr>
          <w:b/>
          <w:sz w:val="28"/>
          <w:szCs w:val="28"/>
        </w:rPr>
      </w:pPr>
      <w:r>
        <w:rPr>
          <w:b/>
          <w:sz w:val="28"/>
          <w:szCs w:val="28"/>
        </w:rPr>
        <w:lastRenderedPageBreak/>
        <w:t>Plotting rules were PEP=</w:t>
      </w:r>
      <w:r>
        <w:rPr>
          <w:b/>
          <w:sz w:val="28"/>
          <w:szCs w:val="28"/>
        </w:rPr>
        <w:t>YES</w:t>
      </w:r>
    </w:p>
    <w:p w:rsidR="009E5374" w:rsidRDefault="009E5374" w:rsidP="006B67D5">
      <w:pPr>
        <w:pStyle w:val="NoSpacing"/>
        <w:rPr>
          <w:b/>
          <w:sz w:val="28"/>
          <w:szCs w:val="28"/>
        </w:rPr>
      </w:pPr>
    </w:p>
    <w:p w:rsidR="00A12485" w:rsidRPr="00A12485" w:rsidRDefault="00A12485" w:rsidP="006B67D5">
      <w:pPr>
        <w:pStyle w:val="NoSpacing"/>
      </w:pPr>
      <w:r w:rsidRPr="00A12485">
        <w:t>&gt;&gt;plot(</w:t>
      </w:r>
      <w:proofErr w:type="spellStart"/>
      <w:proofErr w:type="gramStart"/>
      <w:r w:rsidRPr="00A12485">
        <w:t>myrules</w:t>
      </w:r>
      <w:proofErr w:type="spellEnd"/>
      <w:r w:rsidRPr="00A12485">
        <w:t>[</w:t>
      </w:r>
      <w:proofErr w:type="gramEnd"/>
      <w:r w:rsidRPr="00A12485">
        <w:t>1:6], method = "graph")</w:t>
      </w:r>
    </w:p>
    <w:p w:rsidR="00A12485" w:rsidRDefault="00A12485" w:rsidP="006B67D5">
      <w:pPr>
        <w:pStyle w:val="NoSpacing"/>
        <w:rPr>
          <w:b/>
          <w:sz w:val="28"/>
          <w:szCs w:val="28"/>
        </w:rPr>
      </w:pPr>
      <w:r>
        <w:rPr>
          <w:b/>
          <w:noProof/>
          <w:sz w:val="28"/>
          <w:szCs w:val="28"/>
        </w:rPr>
        <w:drawing>
          <wp:inline distT="0" distB="0" distL="0" distR="0">
            <wp:extent cx="5943600" cy="4259580"/>
            <wp:effectExtent l="0" t="0" r="0" b="7620"/>
            <wp:docPr id="16" name="Picture 1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rsidR="00A12485" w:rsidRDefault="00A12485" w:rsidP="00A12485">
      <w:pPr>
        <w:pStyle w:val="NoSpacing"/>
        <w:rPr>
          <w:b/>
          <w:sz w:val="28"/>
          <w:szCs w:val="28"/>
        </w:rPr>
      </w:pPr>
      <w:r>
        <w:rPr>
          <w:b/>
          <w:sz w:val="28"/>
          <w:szCs w:val="28"/>
        </w:rPr>
        <w:t>Interesting Observation</w:t>
      </w:r>
    </w:p>
    <w:p w:rsidR="00A12485" w:rsidRDefault="00A12485" w:rsidP="006B67D5">
      <w:pPr>
        <w:pStyle w:val="NoSpacing"/>
        <w:rPr>
          <w:b/>
          <w:sz w:val="28"/>
          <w:szCs w:val="28"/>
        </w:rPr>
      </w:pPr>
    </w:p>
    <w:p w:rsidR="009E5374" w:rsidRPr="009E5374" w:rsidRDefault="009E5374" w:rsidP="009E5374">
      <w:pPr>
        <w:pStyle w:val="NoSpacing"/>
      </w:pPr>
      <w:r w:rsidRPr="009E5374">
        <w:t>We observe that when a people have children, they have PEP. Also, they have a savings as well as current account which suggests that people with children have a future planning and are potential customers to buy PEP. Also, they have a support of 1.05, confidence of 0.863 and max lift of 1.89 which indicates that PEP is dependent on number of children, savings account and current a</w:t>
      </w:r>
    </w:p>
    <w:p w:rsidR="009E5374" w:rsidRPr="009E5374" w:rsidRDefault="009E5374" w:rsidP="009E5374">
      <w:pPr>
        <w:pStyle w:val="NoSpacing"/>
      </w:pPr>
      <w:r w:rsidRPr="009E5374">
        <w:t>Plotting rules with PEP=YES</w:t>
      </w:r>
    </w:p>
    <w:p w:rsidR="00FD126C" w:rsidRDefault="00FD126C" w:rsidP="006B67D5">
      <w:pPr>
        <w:pStyle w:val="NoSpacing"/>
        <w:rPr>
          <w:b/>
          <w:sz w:val="28"/>
          <w:szCs w:val="28"/>
        </w:rPr>
      </w:pPr>
    </w:p>
    <w:p w:rsidR="00FD126C" w:rsidRPr="00FD126C" w:rsidRDefault="00FD126C" w:rsidP="006B67D5">
      <w:pPr>
        <w:pStyle w:val="NoSpacing"/>
        <w:rPr>
          <w:sz w:val="24"/>
          <w:szCs w:val="24"/>
        </w:rPr>
      </w:pPr>
    </w:p>
    <w:sectPr w:rsidR="00FD126C" w:rsidRPr="00FD126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0FF" w:rsidRDefault="00ED10FF" w:rsidP="006B67D5">
      <w:pPr>
        <w:spacing w:after="0" w:line="240" w:lineRule="auto"/>
      </w:pPr>
      <w:r>
        <w:separator/>
      </w:r>
    </w:p>
  </w:endnote>
  <w:endnote w:type="continuationSeparator" w:id="0">
    <w:p w:rsidR="00ED10FF" w:rsidRDefault="00ED10FF" w:rsidP="006B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0FF" w:rsidRDefault="00ED10FF" w:rsidP="006B67D5">
      <w:pPr>
        <w:spacing w:after="0" w:line="240" w:lineRule="auto"/>
      </w:pPr>
      <w:r>
        <w:separator/>
      </w:r>
    </w:p>
  </w:footnote>
  <w:footnote w:type="continuationSeparator" w:id="0">
    <w:p w:rsidR="00ED10FF" w:rsidRDefault="00ED10FF" w:rsidP="006B6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7D5" w:rsidRDefault="006B67D5">
    <w:pPr>
      <w:pStyle w:val="Header"/>
    </w:pPr>
    <w:r>
      <w:t>Name: Harsh Darji</w:t>
    </w:r>
  </w:p>
  <w:p w:rsidR="006B67D5" w:rsidRDefault="006B67D5">
    <w:pPr>
      <w:pStyle w:val="Header"/>
    </w:pPr>
    <w:r>
      <w:t>Lab 3- Association Rule Mining`</w:t>
    </w:r>
  </w:p>
  <w:p w:rsidR="006B67D5" w:rsidRDefault="006B67D5">
    <w:pPr>
      <w:pStyle w:val="Header"/>
    </w:pPr>
    <w:r>
      <w:t>02/05/2019</w:t>
    </w:r>
  </w:p>
  <w:p w:rsidR="006B67D5" w:rsidRDefault="006B6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149BE"/>
    <w:multiLevelType w:val="hybridMultilevel"/>
    <w:tmpl w:val="7F9E2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D5"/>
    <w:rsid w:val="001452E1"/>
    <w:rsid w:val="001E1FF7"/>
    <w:rsid w:val="00363BA5"/>
    <w:rsid w:val="006B67D5"/>
    <w:rsid w:val="009E5374"/>
    <w:rsid w:val="00A12485"/>
    <w:rsid w:val="00C816F5"/>
    <w:rsid w:val="00ED10FF"/>
    <w:rsid w:val="00F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FC05"/>
  <w15:chartTrackingRefBased/>
  <w15:docId w15:val="{F11CEA95-8C41-45FD-AC01-EC8F2555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7D5"/>
  </w:style>
  <w:style w:type="paragraph" w:styleId="Footer">
    <w:name w:val="footer"/>
    <w:basedOn w:val="Normal"/>
    <w:link w:val="FooterChar"/>
    <w:uiPriority w:val="99"/>
    <w:unhideWhenUsed/>
    <w:rsid w:val="006B6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7D5"/>
  </w:style>
  <w:style w:type="paragraph" w:styleId="ListParagraph">
    <w:name w:val="List Paragraph"/>
    <w:basedOn w:val="Normal"/>
    <w:uiPriority w:val="34"/>
    <w:qFormat/>
    <w:rsid w:val="006B67D5"/>
    <w:pPr>
      <w:ind w:left="720"/>
      <w:contextualSpacing/>
    </w:pPr>
  </w:style>
  <w:style w:type="paragraph" w:styleId="NoSpacing">
    <w:name w:val="No Spacing"/>
    <w:uiPriority w:val="1"/>
    <w:qFormat/>
    <w:rsid w:val="006B6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 Darji</dc:creator>
  <cp:keywords/>
  <dc:description/>
  <cp:lastModifiedBy>Harsh Rajesh Darji</cp:lastModifiedBy>
  <cp:revision>1</cp:revision>
  <dcterms:created xsi:type="dcterms:W3CDTF">2019-02-05T02:43:00Z</dcterms:created>
  <dcterms:modified xsi:type="dcterms:W3CDTF">2019-02-05T03:58:00Z</dcterms:modified>
</cp:coreProperties>
</file>