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Team ‘Durian’</w:t>
      </w:r>
    </w:p>
    <w:p w:rsidR="00000000" w:rsidDel="00000000" w:rsidP="00000000" w:rsidRDefault="00000000" w:rsidRPr="00000000">
      <w:pPr>
        <w:contextualSpacing w:val="0"/>
      </w:pPr>
      <w:r w:rsidDel="00000000" w:rsidR="00000000" w:rsidRPr="00000000">
        <w:rPr>
          <w:rtl w:val="0"/>
        </w:rPr>
        <w:t xml:space="preserve">Ilan Shenar, Nick Hower, Max Galat, Kim Smith, Andy Caccavaro, Adrian Poveda-Mckay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ER Write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The user profile will encompass the user entity which can be both a player and a referee or just one of the two. On the user profile page, there will be tabs for each of these entities, and no tabs if the user is just a referee or just a player. Users have a name, an email, a friends list and a rating as attributes. These will all be displayed on the user profile page. Referees have one attribute other than their user attributes and it is the sports which they referee which will be displayed on their referee tab. Players have two attributes other than their user attributes which are the sports they play and the teams they play on in a team list.  Every user has one calendar entity which holds any number of event entities. Their calendar list is on their profile page and it is public to anyone on their friends list. Many players have many teams because players can play on multiple teams and teams have multiple players. Teams have a roster with all its players on its individual team list. Team attributes are the sport the team plays, the team’s current ranking and the team name which are all displayed on the team profile. Teams and users both have any number of reviews which are authored by users and displayed on the team and user profiles. Many teams have many sports because teams can play many sports and any number of teams can play a sport. On the team profile a user can view what sports a team plays and the sports page has a list of teams which play specific sports. Sports entities have a sport type, a team size and game rules as their attributes. Singular sport entities have many event entities. A user can view the events scheduled in a specific sport by checking the sports page. Event entities contain the date and the time of the event, the location of the event, the participants of the event and the final outcome of the event. Many calendar’s have many events because every user who has the event scheduled will have it on their calendar. Any amount of referees has any amount of events. This is because some events may have many referees and some may have none. Referees will be requested by teams via their profile page, and referees can also volunteer for nearby events that put up an open request for a referee.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