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FANTAPPERÒ</w:t>
      </w:r>
    </w:p>
    <w:p>
      <w:pPr>
        <w:pStyle w:val="Title"/>
      </w:pPr>
      <w:r>
        <w:t>M0.5 — UI/UX Foundation</w:t>
      </w:r>
    </w:p>
    <w:p>
      <w:r>
        <w:rPr>
          <w:color w:val="61727D"/>
          <w:sz w:val="28"/>
        </w:rPr>
        <w:t>Card Trello e prompt operativi per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4F7"/>
          </w:tcPr>
          <w:p>
            <w:r>
              <w:rPr>
                <w:b/>
              </w:rPr>
              <w:t>Contenuto</w:t>
            </w:r>
          </w:p>
        </w:tc>
        <w:tc>
          <w:tcPr>
            <w:tcW w:type="dxa" w:w="4680"/>
          </w:tcPr>
          <w:p>
            <w:r>
              <w:t>5 card complete e 5 prompt sequenziali</w:t>
            </w:r>
          </w:p>
        </w:tc>
      </w:tr>
      <w:tr>
        <w:tc>
          <w:tcPr>
            <w:tcW w:type="dxa" w:w="4680"/>
            <w:shd w:fill="EAF4F7"/>
          </w:tcPr>
          <w:p>
            <w:r>
              <w:rPr>
                <w:b/>
              </w:rPr>
              <w:t>Uso</w:t>
            </w:r>
          </w:p>
        </w:tc>
        <w:tc>
          <w:tcPr>
            <w:tcW w:type="dxa" w:w="4680"/>
          </w:tcPr>
          <w:p>
            <w:r>
              <w:t>Importa il CSV in Trello; esegui un solo prompt alla volta rispettando le dipendenze.</w:t>
            </w:r>
          </w:p>
        </w:tc>
      </w:tr>
      <w:tr>
        <w:tc>
          <w:tcPr>
            <w:tcW w:type="dxa" w:w="4680"/>
            <w:shd w:fill="EAF4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680"/>
          </w:tcPr>
          <w:p>
            <w:r>
              <w:t>FantApperò dispone di identità visiva, design system, wireframe principali e shell responsive approvati prima dello sviluppo delle schermate funzionali.</w:t>
            </w:r>
          </w:p>
        </w:tc>
      </w:tr>
    </w:tbl>
    <w:p>
      <w:pPr>
        <w:pStyle w:val="Heading1"/>
      </w:pPr>
      <w:r>
        <w:t>Come usare il pacchetto</w:t>
      </w:r>
    </w:p>
    <w:p>
      <w:pPr>
        <w:pStyle w:val="ListNumber"/>
      </w:pPr>
      <w:r>
        <w:t>Importa il CSV relativo alla milestone e mappa Name, Description, List e Labels.</w:t>
      </w:r>
    </w:p>
    <w:p>
      <w:pPr>
        <w:pStyle w:val="ListNumber"/>
      </w:pPr>
      <w:r>
        <w:t>Mantieni le card nello stato Ready finché le dipendenze non risultano concluse.</w:t>
      </w:r>
    </w:p>
    <w:p>
      <w:pPr>
        <w:pStyle w:val="ListNumber"/>
      </w:pPr>
      <w:r>
        <w:t>Apri in Cursor il progetto FantApperò sul quale stai lavorando.</w:t>
      </w:r>
    </w:p>
    <w:p>
      <w:pPr>
        <w:pStyle w:val="ListNumber"/>
      </w:pPr>
      <w:r>
        <w:t>Consegna a Cursor una card per volta e lascia che analizzi direttamente struttura e documentazione realmente presenti.</w:t>
      </w:r>
    </w:p>
    <w:p>
      <w:pPr>
        <w:pStyle w:val="ListNumber"/>
      </w:pPr>
      <w:r>
        <w:t>Verifica test e criteri di accettazione prima di passare alla card successiva.</w:t>
      </w:r>
    </w:p>
    <w:p>
      <w:r>
        <w:br w:type="page"/>
      </w:r>
    </w:p>
    <w:p>
      <w:pPr>
        <w:pStyle w:val="Heading1"/>
      </w:pPr>
      <w:r>
        <w:t>Indice operativo</w:t>
      </w:r>
    </w:p>
    <w:p>
      <w:r>
        <w:t>1. EPUI-01 — Identità visiva e direzione UI · Must · dipendenze: EP01-01</w:t>
      </w:r>
    </w:p>
    <w:p>
      <w:r>
        <w:t>2. EPUI-02 — Design system web · Must · dipendenze: EPUI-01</w:t>
      </w:r>
    </w:p>
    <w:p>
      <w:r>
        <w:t>3. EPUI-03 — Layout, navigazione e componenti applicativi base · Must · dipendenze: EPUI-02, EP02-03 per l’integrazione definitiva dei permessi</w:t>
      </w:r>
    </w:p>
    <w:p>
      <w:r>
        <w:t>4. EPUI-04 — Wireframe delle schermate principali · Must · dipendenze: EPUI-01, requisiti funzionali approvati</w:t>
      </w:r>
    </w:p>
    <w:p>
      <w:r>
        <w:t>5. EPUI-05 — Shell responsive della web app · Must · dipendenze: EPUI-02, EPUI-03, EPUI-04</w:t>
      </w:r>
    </w:p>
    <w:p>
      <w:r>
        <w:br w:type="page"/>
      </w:r>
    </w:p>
    <w:p>
      <w:pPr>
        <w:pStyle w:val="Heading1"/>
      </w:pPr>
      <w:r>
        <w:t>EPUI-01 — Identità visiva e direzione UI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FE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EP01-01</w:t>
      </w:r>
    </w:p>
    <w:p>
      <w:pPr>
        <w:pStyle w:val="Heading2"/>
      </w:pPr>
      <w:r>
        <w:t>User story</w:t>
      </w:r>
    </w:p>
    <w:p>
      <w:r>
        <w:t>Come product owner voglio una direzione visiva riconoscibile, moderna e coerente affinché tutte le schermate di FantApperò condividano lo stesso linguaggio.</w:t>
      </w:r>
    </w:p>
    <w:p>
      <w:pPr>
        <w:pStyle w:val="Heading2"/>
      </w:pPr>
      <w:r>
        <w:t>Attività</w:t>
      </w:r>
    </w:p>
    <w:p>
      <w:pPr>
        <w:pStyle w:val="ListBullet"/>
      </w:pPr>
      <w:r>
        <w:t>Definire moodboard, principi visivi, palette accessibile, tipografia, iconografia, raggi, ombre, spaziatura e tono delle illustrazioni.</w:t>
      </w:r>
    </w:p>
    <w:p>
      <w:pPr>
        <w:pStyle w:val="ListBullet"/>
      </w:pPr>
      <w:r>
        <w:t>Tradurre il posizionamento moderno, accattivante, premium e pulito in token espliciti e riutilizzabili.</w:t>
      </w:r>
    </w:p>
    <w:p>
      <w:pPr>
        <w:pStyle w:val="ListBullet"/>
      </w:pPr>
      <w:r>
        <w:t>Documentare usi corretti e vietati, inclusi contrasto, gerarchia e densità delle interfacce fantasy sportive.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La direzione visiva è documentata e applicabile sia alla web app sia al pannello amministrativo.</w:t>
      </w:r>
    </w:p>
    <w:p>
      <w:pPr>
        <w:pStyle w:val="ListBullet"/>
      </w:pPr>
      <w:r>
        <w:t>Colori e combinazioni testuali rispettano almeno WCAG AA.</w:t>
      </w:r>
    </w:p>
    <w:p>
      <w:pPr>
        <w:pStyle w:val="ListBullet"/>
      </w:pPr>
      <w:r>
        <w:t>Nessun elemento grafico dipende da asset senza licenza o da valori hardcoded nelle singole schermate.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EPUI-01 — Identità visiva e direzione UI</w:t>
            </w:r>
          </w:p>
          <w:p>
            <w:pPr>
              <w:pStyle w:val="Prompt"/>
            </w:pPr>
            <w:r>
              <w:t>- Dipendenze dichiarate: EP01-01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product owner voglio una direzione visiva riconoscibile, moderna e coerente affinché tutte le schermate di FantApperò condividano lo stesso linguaggio.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Definire moodboard, principi visivi, palette accessibile, tipografia, iconografia, raggi, ombre, spaziatura e tono delle illustrazioni.</w:t>
            </w:r>
          </w:p>
          <w:p>
            <w:pPr>
              <w:pStyle w:val="Prompt"/>
            </w:pPr>
            <w:r>
              <w:t>- Tradurre il posizionamento moderno, accattivante, premium e pulito in token espliciti e riutilizzabili.</w:t>
            </w:r>
          </w:p>
          <w:p>
            <w:pPr>
              <w:pStyle w:val="Prompt"/>
            </w:pPr>
            <w:r>
              <w:t>- Documentare usi corretti e vietati, inclusi contrasto, gerarchia e densità delle interfacce fantasy sportive.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La direzione visiva è documentata e applicabile sia alla web app sia al pannello amministrativo.</w:t>
            </w:r>
          </w:p>
          <w:p>
            <w:pPr>
              <w:pStyle w:val="Prompt"/>
            </w:pPr>
            <w:r>
              <w:t>- Colori e combinazioni testuali rispettano almeno WCAG AA.</w:t>
            </w:r>
          </w:p>
          <w:p>
            <w:pPr>
              <w:pStyle w:val="Prompt"/>
            </w:pPr>
            <w:r>
              <w:t>- Nessun elemento grafico dipende da asset senza licenza o da valori hardcoded nelle singole schermate.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EPUI-02 — Design system web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FE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EPUI-01</w:t>
      </w:r>
    </w:p>
    <w:p>
      <w:pPr>
        <w:pStyle w:val="Heading2"/>
      </w:pPr>
      <w:r>
        <w:t>User story</w:t>
      </w:r>
    </w:p>
    <w:p>
      <w:r>
        <w:t>Come sviluppatore voglio un design system condiviso per costruire schermate coerenti senza duplicare stili e comportamenti.</w:t>
      </w:r>
    </w:p>
    <w:p>
      <w:pPr>
        <w:pStyle w:val="Heading2"/>
      </w:pPr>
      <w:r>
        <w:t>Attività</w:t>
      </w:r>
    </w:p>
    <w:p>
      <w:pPr>
        <w:pStyle w:val="ListBullet"/>
      </w:pPr>
      <w:r>
        <w:t>Implementare design token semantici per colori, tipografia, spaziature, breakpoint, raggi, ombre e livelli.</w:t>
      </w:r>
    </w:p>
    <w:p>
      <w:pPr>
        <w:pStyle w:val="ListBullet"/>
      </w:pPr>
      <w:r>
        <w:t>Creare i componenti fondamentali: pulsanti, input, select, card, badge, tab, modali, toast, tabelle, skeleton ed empty state.</w:t>
      </w:r>
    </w:p>
    <w:p>
      <w:pPr>
        <w:pStyle w:val="ListBullet"/>
      </w:pPr>
      <w:r>
        <w:t>Aggiungere varianti, stati focus/hover/disabled/error/loading e documentazione d’uso.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I componenti non contengono testi di dominio hardcoded e sono riutilizzabili.</w:t>
      </w:r>
    </w:p>
    <w:p>
      <w:pPr>
        <w:pStyle w:val="ListBullet"/>
      </w:pPr>
      <w:r>
        <w:t>Sono presenti test dei comportamenti principali e verifica accessibilità da tastiera.</w:t>
      </w:r>
    </w:p>
    <w:p>
      <w:pPr>
        <w:pStyle w:val="ListBullet"/>
      </w:pPr>
      <w:r>
        <w:t>Tema e token sono consumati centralmente e non duplicati nelle feature.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EPUI-02 — Design system web</w:t>
            </w:r>
          </w:p>
          <w:p>
            <w:pPr>
              <w:pStyle w:val="Prompt"/>
            </w:pPr>
            <w:r>
              <w:t>- Dipendenze dichiarate: EPUI-01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sviluppatore voglio un design system condiviso per costruire schermate coerenti senza duplicare stili e comportamenti.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Implementare design token semantici per colori, tipografia, spaziature, breakpoint, raggi, ombre e livelli.</w:t>
            </w:r>
          </w:p>
          <w:p>
            <w:pPr>
              <w:pStyle w:val="Prompt"/>
            </w:pPr>
            <w:r>
              <w:t>- Creare i componenti fondamentali: pulsanti, input, select, card, badge, tab, modali, toast, tabelle, skeleton ed empty state.</w:t>
            </w:r>
          </w:p>
          <w:p>
            <w:pPr>
              <w:pStyle w:val="Prompt"/>
            </w:pPr>
            <w:r>
              <w:t>- Aggiungere varianti, stati focus/hover/disabled/error/loading e documentazione d’uso.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I componenti non contengono testi di dominio hardcoded e sono riutilizzabili.</w:t>
            </w:r>
          </w:p>
          <w:p>
            <w:pPr>
              <w:pStyle w:val="Prompt"/>
            </w:pPr>
            <w:r>
              <w:t>- Sono presenti test dei comportamenti principali e verifica accessibilità da tastiera.</w:t>
            </w:r>
          </w:p>
          <w:p>
            <w:pPr>
              <w:pStyle w:val="Prompt"/>
            </w:pPr>
            <w:r>
              <w:t>- Tema e token sono consumati centralmente e non duplicati nelle feature.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EPUI-03 — Layout, navigazione e componenti applicativi base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FE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EPUI-02, EP02-03 per l’integrazione definitiva dei permessi</w:t>
      </w:r>
    </w:p>
    <w:p>
      <w:pPr>
        <w:pStyle w:val="Heading2"/>
      </w:pPr>
      <w:r>
        <w:t>User story</w:t>
      </w:r>
    </w:p>
    <w:p>
      <w:r>
        <w:t>Come utente voglio orientarmi facilmente tra leghe, turni, rosa, mercato e profilo attraverso una struttura stabile e comprensibile.</w:t>
      </w:r>
    </w:p>
    <w:p>
      <w:pPr>
        <w:pStyle w:val="Heading2"/>
      </w:pPr>
      <w:r>
        <w:t>Attività</w:t>
      </w:r>
    </w:p>
    <w:p>
      <w:pPr>
        <w:pStyle w:val="ListBullet"/>
      </w:pPr>
      <w:r>
        <w:t>Definire architettura della navigazione desktop e mobile per utente, amministratore di lega e operatore globale.</w:t>
      </w:r>
    </w:p>
    <w:p>
      <w:pPr>
        <w:pStyle w:val="ListBullet"/>
      </w:pPr>
      <w:r>
        <w:t>Implementare header, sidebar o bottom navigation, contenitore pagina, breadcrumb e selettore lega.</w:t>
      </w:r>
    </w:p>
    <w:p>
      <w:pPr>
        <w:pStyle w:val="ListBullet"/>
      </w:pPr>
      <w:r>
        <w:t>Predisporre componenti applicativi base per KPI, giocatore, partita, formazione, risultato e anomalie.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Le voci non autorizzate non sono mostrate e le route restano protette lato server.</w:t>
      </w:r>
    </w:p>
    <w:p>
      <w:pPr>
        <w:pStyle w:val="ListBullet"/>
      </w:pPr>
      <w:r>
        <w:t>La navigazione funziona con tastiera e su viewport mobile, tablet e desktop.</w:t>
      </w:r>
    </w:p>
    <w:p>
      <w:pPr>
        <w:pStyle w:val="ListBullet"/>
      </w:pPr>
      <w:r>
        <w:t>Il pannello globale è distinto visivamente e funzionalmente dalla gestione della singola lega.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EPUI-03 — Layout, navigazione e componenti applicativi base</w:t>
            </w:r>
          </w:p>
          <w:p>
            <w:pPr>
              <w:pStyle w:val="Prompt"/>
            </w:pPr>
            <w:r>
              <w:t>- Dipendenze dichiarate: EPUI-02, EP02-03 per l’integrazione definitiva dei permessi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utente voglio orientarmi facilmente tra leghe, turni, rosa, mercato e profilo attraverso una struttura stabile e comprensibile.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Definire architettura della navigazione desktop e mobile per utente, amministratore di lega e operatore globale.</w:t>
            </w:r>
          </w:p>
          <w:p>
            <w:pPr>
              <w:pStyle w:val="Prompt"/>
            </w:pPr>
            <w:r>
              <w:t>- Implementare header, sidebar o bottom navigation, contenitore pagina, breadcrumb e selettore lega.</w:t>
            </w:r>
          </w:p>
          <w:p>
            <w:pPr>
              <w:pStyle w:val="Prompt"/>
            </w:pPr>
            <w:r>
              <w:t>- Predisporre componenti applicativi base per KPI, giocatore, partita, formazione, risultato e anomalie.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Le voci non autorizzate non sono mostrate e le route restano protette lato server.</w:t>
            </w:r>
          </w:p>
          <w:p>
            <w:pPr>
              <w:pStyle w:val="Prompt"/>
            </w:pPr>
            <w:r>
              <w:t>- La navigazione funziona con tastiera e su viewport mobile, tablet e desktop.</w:t>
            </w:r>
          </w:p>
          <w:p>
            <w:pPr>
              <w:pStyle w:val="Prompt"/>
            </w:pPr>
            <w:r>
              <w:t>- Il pannello globale è distinto visivamente e funzionalmente dalla gestione della singola lega.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EPUI-04 — Wireframe delle schermate principali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FE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EPUI-01, requisiti funzionali approvati</w:t>
      </w:r>
    </w:p>
    <w:p>
      <w:pPr>
        <w:pStyle w:val="Heading2"/>
      </w:pPr>
      <w:r>
        <w:t>User story</w:t>
      </w:r>
    </w:p>
    <w:p>
      <w:r>
        <w:t>Come product owner voglio validare struttura e gerarchia dei flussi principali prima che vengano implementati nel dettaglio.</w:t>
      </w:r>
    </w:p>
    <w:p>
      <w:pPr>
        <w:pStyle w:val="Heading2"/>
      </w:pPr>
      <w:r>
        <w:t>Attività</w:t>
      </w:r>
    </w:p>
    <w:p>
      <w:pPr>
        <w:pStyle w:val="ListBullet"/>
      </w:pPr>
      <w:r>
        <w:t>Produrre wireframe responsive per autenticazione, dashboard lega, configurazione, rosa, formazione, turno, risultati, classifica, asta, mercato e pannello operatore.</w:t>
      </w:r>
    </w:p>
    <w:p>
      <w:pPr>
        <w:pStyle w:val="ListBullet"/>
      </w:pPr>
      <w:r>
        <w:t>Rappresentare per ogni schermata gli stati loading, vuoto, errore, successo e permessi insufficienti.</w:t>
      </w:r>
    </w:p>
    <w:p>
      <w:pPr>
        <w:pStyle w:val="ListBullet"/>
      </w:pPr>
      <w:r>
        <w:t>Documentare CTA primaria, informazioni prioritarie e passaggi critici di ciascun flusso.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Tutti i macroflussi M1–M4 hanno almeno un wireframe di riferimento.</w:t>
      </w:r>
    </w:p>
    <w:p>
      <w:pPr>
        <w:pStyle w:val="ListBullet"/>
      </w:pPr>
      <w:r>
        <w:t>I wireframe distinguono chiaramente azioni utente, amministratore di lega e operatore globale.</w:t>
      </w:r>
    </w:p>
    <w:p>
      <w:pPr>
        <w:pStyle w:val="ListBullet"/>
      </w:pPr>
      <w:r>
        <w:t>Le decisioni non ancora approvate sono segnalate e non trasformate in requisiti impliciti.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EPUI-04 — Wireframe delle schermate principali</w:t>
            </w:r>
          </w:p>
          <w:p>
            <w:pPr>
              <w:pStyle w:val="Prompt"/>
            </w:pPr>
            <w:r>
              <w:t>- Dipendenze dichiarate: EPUI-01, requisiti funzionali approvati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product owner voglio validare struttura e gerarchia dei flussi principali prima che vengano implementati nel dettaglio.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Produrre wireframe responsive per autenticazione, dashboard lega, configurazione, rosa, formazione, turno, risultati, classifica, asta, mercato e pannello operatore.</w:t>
            </w:r>
          </w:p>
          <w:p>
            <w:pPr>
              <w:pStyle w:val="Prompt"/>
            </w:pPr>
            <w:r>
              <w:t>- Rappresentare per ogni schermata gli stati loading, vuoto, errore, successo e permessi insufficienti.</w:t>
            </w:r>
          </w:p>
          <w:p>
            <w:pPr>
              <w:pStyle w:val="Prompt"/>
            </w:pPr>
            <w:r>
              <w:t>- Documentare CTA primaria, informazioni prioritarie e passaggi critici di ciascun flusso.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Tutti i macroflussi M1–M4 hanno almeno un wireframe di riferimento.</w:t>
            </w:r>
          </w:p>
          <w:p>
            <w:pPr>
              <w:pStyle w:val="Prompt"/>
            </w:pPr>
            <w:r>
              <w:t>- I wireframe distinguono chiaramente azioni utente, amministratore di lega e operatore globale.</w:t>
            </w:r>
          </w:p>
          <w:p>
            <w:pPr>
              <w:pStyle w:val="Prompt"/>
            </w:pPr>
            <w:r>
              <w:t>- Le decisioni non ancora approvate sono segnalate e non trasformate in requisiti impliciti.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p>
      <w:r>
        <w:br w:type="page"/>
      </w:r>
    </w:p>
    <w:p>
      <w:pPr>
        <w:pStyle w:val="Heading1"/>
      </w:pPr>
      <w:r>
        <w:t>EPUI-05 — Shell responsive della web app</w:t>
      </w:r>
    </w:p>
    <w:p>
      <w:r>
        <w:rPr>
          <w:b/>
        </w:rPr>
        <w:t xml:space="preserve">Priorità: </w:t>
      </w:r>
      <w:r>
        <w:t>Must</w:t>
      </w:r>
      <w:r>
        <w:rPr>
          <w:b/>
        </w:rPr>
        <w:t xml:space="preserve">   |   Owner: </w:t>
      </w:r>
      <w:r>
        <w:t>FE/QA</w:t>
      </w:r>
      <w:r>
        <w:rPr>
          <w:b/>
        </w:rPr>
        <w:t xml:space="preserve">   |   Stima: </w:t>
      </w:r>
      <w:r>
        <w:t>2–4 giorni</w:t>
      </w:r>
    </w:p>
    <w:p>
      <w:r>
        <w:rPr>
          <w:b/>
        </w:rPr>
        <w:t xml:space="preserve">Dipendenze: </w:t>
      </w:r>
      <w:r>
        <w:t>EPUI-02, EPUI-03, EPUI-04</w:t>
      </w:r>
    </w:p>
    <w:p>
      <w:pPr>
        <w:pStyle w:val="Heading2"/>
      </w:pPr>
      <w:r>
        <w:t>User story</w:t>
      </w:r>
    </w:p>
    <w:p>
      <w:r>
        <w:t>Come team di sviluppo voglio una shell responsive pronta per ospitare progressivamente le feature da M1 a M4.</w:t>
      </w:r>
    </w:p>
    <w:p>
      <w:pPr>
        <w:pStyle w:val="Heading2"/>
      </w:pPr>
      <w:r>
        <w:t>Attività</w:t>
      </w:r>
    </w:p>
    <w:p>
      <w:pPr>
        <w:pStyle w:val="ListBullet"/>
      </w:pPr>
      <w:r>
        <w:t>Implementare la shell applicativa con route placeholder, layout, navigazione, gestione tema e confini di errore.</w:t>
      </w:r>
    </w:p>
    <w:p>
      <w:pPr>
        <w:pStyle w:val="ListBullet"/>
      </w:pPr>
      <w:r>
        <w:t>Integrare il design system senza anticipare logica di business delle milestone successive.</w:t>
      </w:r>
    </w:p>
    <w:p>
      <w:pPr>
        <w:pStyle w:val="ListBullet"/>
      </w:pPr>
      <w:r>
        <w:t>Verificare responsività, accessibilità, stabilità visiva e prestazioni di base.</w:t>
      </w:r>
    </w:p>
    <w:p>
      <w:pPr>
        <w:pStyle w:val="Heading2"/>
      </w:pPr>
      <w:r>
        <w:t>Criteri di accettazione</w:t>
      </w:r>
    </w:p>
    <w:p>
      <w:pPr>
        <w:pStyle w:val="ListBullet"/>
      </w:pPr>
      <w:r>
        <w:t>La shell è utilizzabile da 360 px fino a desktop senza overflow o contenuti irraggiungibili.</w:t>
      </w:r>
    </w:p>
    <w:p>
      <w:pPr>
        <w:pStyle w:val="ListBullet"/>
      </w:pPr>
      <w:r>
        <w:t>Route e placeholder mostrano stati coerenti senza simulare dati di produzione.</w:t>
      </w:r>
    </w:p>
    <w:p>
      <w:pPr>
        <w:pStyle w:val="ListBullet"/>
      </w:pPr>
      <w:r>
        <w:t>Build, lint, type-check, test UI e controllo accessibilità di base risultano superati.</w:t>
      </w:r>
    </w:p>
    <w:p>
      <w:pPr>
        <w:pStyle w:val="Heading2"/>
      </w:pPr>
      <w:r>
        <w:t>Test minimi</w:t>
      </w:r>
    </w:p>
    <w:p>
      <w:pPr>
        <w:pStyle w:val="ListBullet"/>
      </w:pPr>
      <w:r>
        <w:t>Test unitari delle regole e delle validazioni introdotte.</w:t>
      </w:r>
    </w:p>
    <w:p>
      <w:pPr>
        <w:pStyle w:val="ListBullet"/>
      </w:pPr>
      <w:r>
        <w:t>Test del flusso UI positivo, vuoto, errore e permessi insufficienti.</w:t>
      </w:r>
    </w:p>
    <w:p>
      <w:pPr>
        <w:pStyle w:val="ListBullet"/>
      </w:pPr>
      <w:r>
        <w:t>Test di integrazione e regressione sui casi limite indicati nei criteri di accettazione.</w:t>
      </w:r>
    </w:p>
    <w:p>
      <w:pPr>
        <w:pStyle w:val="Heading2"/>
      </w:pPr>
      <w:r>
        <w:t>Prompt Cursor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pStyle w:val="Prompt"/>
            </w:pPr>
            <w:r>
              <w:t>CONTESTO STANDARD — FANTAPPERÒ</w:t>
            </w:r>
          </w:p>
          <w:p>
            <w:pPr>
              <w:pStyle w:val="Prompt"/>
            </w:pPr>
            <w:r>
              <w:t>Stai lavorando su FantApperò, una piattaforma fantasy football web con backend Python/FastAPI, frontend React/TypeScript, PostgreSQL, Redis, worker asincroni e integrazione centralizzata con API-Football. L’architettura approvata è un monolite modulare API-first. Gli ambienti locali e i servizi applicativi devono essere gestiti con Docker e Docker Compose.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REGOLE GENERALI OBBLIGATORIE</w:t>
            </w:r>
          </w:p>
          <w:p>
            <w:pPr>
              <w:pStyle w:val="Prompt"/>
            </w:pPr>
            <w:r>
              <w:t>- Usa l’italiano come lingua predefinita per interfaccia, messaggi utente, dati seed, documentazione funzionale e nuovi contenuti. Predisponi il codice per una futura internazionalizzazione, senza implementare ora lingue aggiuntive se la card non lo richiede.</w:t>
            </w:r>
          </w:p>
          <w:p>
            <w:pPr>
              <w:pStyle w:val="Prompt"/>
            </w:pPr>
            <w:r>
              <w:t>- Non modificare funzionalità, regole di gioco, API, schema dati, configurazioni o componenti non necessari alla card.</w:t>
            </w:r>
          </w:p>
          <w:p>
            <w:pPr>
              <w:pStyle w:val="Prompt"/>
            </w:pPr>
            <w:r>
              <w:t>- Non cancellare o rinominare codice, migrazioni, dati, test o funzioni esistenti senza una motivazione tecnica esplicita e verificata.</w:t>
            </w:r>
          </w:p>
          <w:p>
            <w:pPr>
              <w:pStyle w:val="Prompt"/>
            </w:pPr>
            <w:r>
              <w:t>- Prima di creare qualcosa, controlla cosa esiste già e riusa pattern, moduli e componenti compatibili.</w:t>
            </w:r>
          </w:p>
          <w:p>
            <w:pPr>
              <w:pStyle w:val="Prompt"/>
            </w:pPr>
            <w:r>
              <w:t>- Mantieni compatibilità con le funzionalità esistenti e non anticipare card o milestone successive.</w:t>
            </w:r>
          </w:p>
          <w:p>
            <w:pPr>
              <w:pStyle w:val="Prompt"/>
            </w:pPr>
            <w:r>
              <w:t>- Non inserire segreti nel codice, nei log, nei test, nei commit o nella documentazione.</w:t>
            </w:r>
          </w:p>
          <w:p>
            <w:pPr>
              <w:pStyle w:val="Prompt"/>
            </w:pPr>
            <w:r>
              <w:t>- Non usare Makefile, il comando `make` o wrapper equivalenti. Usa i normali comandi `docker compose` definiti dal progetto.</w:t>
            </w:r>
          </w:p>
          <w:p>
            <w:pPr>
              <w:pStyle w:val="Prompt"/>
            </w:pPr>
            <w:r>
              <w:t>- Non presupporre servizi installati localmente: esegui backend, worker, database, Redis, migrazioni e test attraverso Docker Compose, salvo attività puramente frontend già previste diversamente dal repository.</w:t>
            </w:r>
          </w:p>
          <w:p>
            <w:pPr>
              <w:pStyle w:val="Prompt"/>
            </w:pPr>
            <w:r>
              <w:t>- Se manca un servizio o un comando Compose necessario, aggiorna `compose.yaml` e la documentazione in modo minimale e coerente con lo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INCARICO</w:t>
            </w:r>
          </w:p>
          <w:p>
            <w:pPr>
              <w:pStyle w:val="Prompt"/>
            </w:pPr>
            <w:r>
              <w:t>- Card Trello: EPUI-05 — Shell responsive della web app</w:t>
            </w:r>
          </w:p>
          <w:p>
            <w:pPr>
              <w:pStyle w:val="Prompt"/>
            </w:pPr>
            <w:r>
              <w:t>- Dipendenze dichiarate: EPUI-02, EPUI-03, EPUI-04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Prima di modificare il codice:</w:t>
            </w:r>
          </w:p>
          <w:p>
            <w:pPr>
              <w:pStyle w:val="Prompt"/>
            </w:pPr>
            <w:r>
              <w:t>1. analizza la struttura del progetto aperto e individua tutti i file coinvolti nella card;</w:t>
            </w:r>
          </w:p>
          <w:p>
            <w:pPr>
              <w:pStyle w:val="Prompt"/>
            </w:pPr>
            <w:r>
              <w:t>2. leggi il README e la documentazione architetturale o tecnica effettivamente presenti e pertinenti;</w:t>
            </w:r>
          </w:p>
          <w:p>
            <w:pPr>
              <w:pStyle w:val="Prompt"/>
            </w:pPr>
            <w:r>
              <w:t>3. verifica cosa esiste già ed evita implementazioni duplicate;</w:t>
            </w:r>
          </w:p>
          <w:p>
            <w:pPr>
              <w:pStyle w:val="Prompt"/>
            </w:pPr>
            <w:r>
              <w:t>4. controlla che le dipendenze funzionali dichiarate siano già implementate; se manca una dipendenza bloccante, fermati e descrivi con precisione cosa manca;</w:t>
            </w:r>
          </w:p>
          <w:p>
            <w:pPr>
              <w:pStyle w:val="Prompt"/>
            </w:pPr>
            <w:r>
              <w:t>5. indicami brevemente il piano che seguirai prima di applicare le modifiche;</w:t>
            </w:r>
          </w:p>
          <w:p>
            <w:pPr>
              <w:pStyle w:val="Prompt"/>
            </w:pPr>
            <w:r>
              <w:t>6. riusa pattern, servizi e componenti già adottati quando sono compatibili;</w:t>
            </w:r>
          </w:p>
          <w:p>
            <w:pPr>
              <w:pStyle w:val="Prompt"/>
            </w:pPr>
            <w:r>
              <w:t>7. non introdurre segreti, credenziali, dipendenze non necessarie o modifiche fuori scope.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USER STORY</w:t>
            </w:r>
          </w:p>
          <w:p>
            <w:pPr>
              <w:pStyle w:val="Prompt"/>
            </w:pPr>
            <w:r>
              <w:t>Come team di sviluppo voglio una shell responsive pronta per ospitare progressivamente le feature da M1 a M4.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ATTIVITÀ RICHIESTE</w:t>
            </w:r>
          </w:p>
          <w:p>
            <w:pPr>
              <w:pStyle w:val="Prompt"/>
            </w:pPr>
            <w:r>
              <w:t>- Implementare la shell applicativa con route placeholder, layout, navigazione, gestione tema e confini di errore.</w:t>
            </w:r>
          </w:p>
          <w:p>
            <w:pPr>
              <w:pStyle w:val="Prompt"/>
            </w:pPr>
            <w:r>
              <w:t>- Integrare il design system senza anticipare logica di business delle milestone successive.</w:t>
            </w:r>
          </w:p>
          <w:p>
            <w:pPr>
              <w:pStyle w:val="Prompt"/>
            </w:pPr>
            <w:r>
              <w:t>- Verificare responsività, accessibilità, stabilità visiva e prestazioni di base.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VINCOLI DI IMPLEMENTAZIONE</w:t>
            </w:r>
          </w:p>
          <w:p>
            <w:pPr>
              <w:pStyle w:val="Prompt"/>
            </w:pPr>
            <w:r>
              <w:t>- Rispetta il monolite modulare API-first, i confini di dominio e il modello dati approvati.</w:t>
            </w:r>
          </w:p>
          <w:p>
            <w:pPr>
              <w:pStyle w:val="Prompt"/>
            </w:pPr>
            <w:r>
              <w:t>- Le autorizzazioni e le validazioni decisive devono essere applicate lato server.</w:t>
            </w:r>
          </w:p>
          <w:p>
            <w:pPr>
              <w:pStyle w:val="Prompt"/>
            </w:pPr>
            <w:r>
              <w:t>- Le operazioni che cambiano crediti, rose, mercato, risultati o configurazioni devono essere atomiche e auditabili.</w:t>
            </w:r>
          </w:p>
          <w:p>
            <w:pPr>
              <w:pStyle w:val="Prompt"/>
            </w:pPr>
            <w:r>
              <w:t>- Mantieni retrocompatibilità con migrazioni e API esistenti; se non è possibile, documenta esplicitamente la decisione.</w:t>
            </w:r>
          </w:p>
          <w:p>
            <w:pPr>
              <w:pStyle w:val="Prompt"/>
            </w:pPr>
            <w:r>
              <w:t>- Non implementare funzionalità appartenenti a card successive.</w:t>
            </w:r>
          </w:p>
          <w:p>
            <w:pPr>
              <w:pStyle w:val="Prompt"/>
            </w:pPr>
            <w:r>
              <w:t>- Aggiungi log e metriche utili senza esporre dati personali o segreti.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CRITERI DI ACCETTAZIONE</w:t>
            </w:r>
          </w:p>
          <w:p>
            <w:pPr>
              <w:pStyle w:val="Prompt"/>
            </w:pPr>
            <w:r>
              <w:t>- La shell è utilizzabile da 360 px fino a desktop senza overflow o contenuti irraggiungibili.</w:t>
            </w:r>
          </w:p>
          <w:p>
            <w:pPr>
              <w:pStyle w:val="Prompt"/>
            </w:pPr>
            <w:r>
              <w:t>- Route e placeholder mostrano stati coerenti senza simulare dati di produzione.</w:t>
            </w:r>
          </w:p>
          <w:p>
            <w:pPr>
              <w:pStyle w:val="Prompt"/>
            </w:pPr>
            <w:r>
              <w:t>- Build, lint, type-check, test UI e controllo accessibilità di base risultano superati.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TEST MINIMI</w:t>
            </w:r>
          </w:p>
          <w:p>
            <w:pPr>
              <w:pStyle w:val="Prompt"/>
            </w:pPr>
            <w:r>
              <w:t>- Test unitari delle regole e delle validazioni introdotte.</w:t>
            </w:r>
          </w:p>
          <w:p>
            <w:pPr>
              <w:pStyle w:val="Prompt"/>
            </w:pPr>
            <w:r>
              <w:t>- Test del flusso UI positivo, vuoto, errore e permessi insufficienti.</w:t>
            </w:r>
          </w:p>
          <w:p>
            <w:pPr>
              <w:pStyle w:val="Prompt"/>
            </w:pPr>
            <w:r>
              <w:t>- Test di integrazione e regressione sui casi limite indicati nei criteri di accettazione.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DELIVERABLE ATTESI</w:t>
            </w:r>
          </w:p>
          <w:p>
            <w:pPr>
              <w:pStyle w:val="Prompt"/>
            </w:pPr>
            <w:r>
              <w:t>- Codice applicativo e configurazioni nel modulo coerente con l’architettura approvata.</w:t>
            </w:r>
          </w:p>
          <w:p>
            <w:pPr>
              <w:pStyle w:val="Prompt"/>
            </w:pPr>
            <w:r>
              <w:t>- Interfaccia web/mobile con stati di caricamento, vuoto, errore e successo.</w:t>
            </w:r>
          </w:p>
          <w:p>
            <w:pPr>
              <w:pStyle w:val="Prompt"/>
            </w:pPr>
            <w:r>
              <w:t>- Test automatici e breve evidenza di verifica collegabile alla card.</w:t>
            </w:r>
          </w:p>
          <w:p>
            <w:pPr>
              <w:pStyle w:val="Prompt"/>
            </w:pPr>
            <w:r>
              <w:t xml:space="preserve"> </w:t>
            </w:r>
          </w:p>
          <w:p>
            <w:pPr>
              <w:pStyle w:val="Prompt"/>
            </w:pPr>
            <w:r>
              <w:t>CHIUSURA DEL LAVORO</w:t>
            </w:r>
          </w:p>
          <w:p>
            <w:pPr>
              <w:pStyle w:val="Prompt"/>
            </w:pPr>
            <w:r>
              <w:t>- Esegui lint, type-check, test pertinenti e build dei moduli toccati usando i comandi ordinari `docker compose`; non usare `make`.</w:t>
            </w:r>
          </w:p>
          <w:p>
            <w:pPr>
              <w:pStyle w:val="Prompt"/>
            </w:pPr>
            <w:r>
              <w:t>- Riporta file modificati, migrazioni, comandi eseguiti e relativi esiti.</w:t>
            </w:r>
          </w:p>
          <w:p>
            <w:pPr>
              <w:pStyle w:val="Prompt"/>
            </w:pPr>
            <w:r>
              <w:t>- Spiega le decisioni tecniche non ovvie e gli eventuali rischi residui.</w:t>
            </w:r>
          </w:p>
          <w:p>
            <w:pPr>
              <w:pStyle w:val="Prompt"/>
            </w:pPr>
            <w:r>
              <w:t>- Se qualcosa non è verificabile nell’ambiente disponibile, dichiaralo chiaramente senza simulare un esito positivo.</w:t>
            </w:r>
          </w:p>
          <w:p>
            <w:pPr>
              <w:pStyle w:val="Prompt"/>
            </w:pPr>
            <w:r>
              <w:t>- Non creare commit o push se non richiesto espressamente.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27D"/>
        <w:sz w:val="16"/>
      </w:rPr>
      <w:t>Pacchetto operativo Trello + Cursor ·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1727D"/>
        <w:sz w:val="16"/>
      </w:rPr>
      <w:t>FANTAPPERÒ  |  M0.5 — UI/UX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47B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A9D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40" w:line="240" w:lineRule="auto"/>
    </w:pPr>
    <w:rPr>
      <w:rFonts w:ascii="Consolas" w:hAnsi="Consolas"/>
      <w:color w:val="2437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