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0DF8C" w14:textId="6FED85D3" w:rsidR="00621EE4" w:rsidRDefault="00BD10C8" w:rsidP="00BD10C8">
      <w:pPr>
        <w:jc w:val="center"/>
      </w:pPr>
      <w:r>
        <w:rPr>
          <w:noProof/>
        </w:rPr>
        <w:drawing>
          <wp:inline distT="0" distB="0" distL="0" distR="0" wp14:anchorId="0C9B8BAE" wp14:editId="464A37E6">
            <wp:extent cx="5016500" cy="774700"/>
            <wp:effectExtent l="0" t="0" r="0" b="0"/>
            <wp:docPr id="900991536"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91536" name="Picture 1" descr="A blue and black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16500" cy="774700"/>
                    </a:xfrm>
                    <a:prstGeom prst="rect">
                      <a:avLst/>
                    </a:prstGeom>
                  </pic:spPr>
                </pic:pic>
              </a:graphicData>
            </a:graphic>
          </wp:inline>
        </w:drawing>
      </w:r>
    </w:p>
    <w:p w14:paraId="3BAE4E41" w14:textId="0633ECC9" w:rsidR="009F2B49" w:rsidRDefault="009F2B49" w:rsidP="00BD10C8">
      <w:pPr>
        <w:jc w:val="center"/>
      </w:pPr>
    </w:p>
    <w:p w14:paraId="736127CC" w14:textId="77FEE8A3" w:rsidR="006B5CE1" w:rsidRDefault="00193C33" w:rsidP="00193C33">
      <w:r>
        <w:t xml:space="preserve">Clarity is kindness.  This document is an attempt to be kind! Shepherding candidates to assessment requires time and patience.  These sections provide the big picture in each phase of paperwork heading towards assessment.  Please discuss these phases with your candidate.  </w:t>
      </w:r>
      <w:r w:rsidR="006B5CE1">
        <w:t xml:space="preserve">Best practice is to discuss each phase with them in advance and as they enter each phase tell them what is in front of them. </w:t>
      </w:r>
    </w:p>
    <w:p w14:paraId="5C4B1DA1" w14:textId="77777777" w:rsidR="00700D8C" w:rsidRDefault="00700D8C" w:rsidP="00BD10C8">
      <w:pPr>
        <w:jc w:val="center"/>
      </w:pPr>
    </w:p>
    <w:p w14:paraId="1ECE994F" w14:textId="76F9CE25" w:rsidR="0019006F" w:rsidRPr="006B5CE1" w:rsidRDefault="0019006F" w:rsidP="00777510">
      <w:pPr>
        <w:pStyle w:val="Heading2"/>
        <w:rPr>
          <w:color w:val="FF9300"/>
        </w:rPr>
      </w:pPr>
      <w:r w:rsidRPr="006B5CE1">
        <w:rPr>
          <w:color w:val="FF9300"/>
        </w:rPr>
        <w:t>Application Phase</w:t>
      </w:r>
      <w:r w:rsidR="000C0F52" w:rsidRPr="006B5CE1">
        <w:rPr>
          <w:color w:val="FF9300"/>
        </w:rPr>
        <w:t xml:space="preserve"> (Located in Candidate Information</w:t>
      </w:r>
      <w:r w:rsidR="00777510" w:rsidRPr="006B5CE1">
        <w:rPr>
          <w:color w:val="FF9300"/>
        </w:rPr>
        <w:t>)</w:t>
      </w:r>
    </w:p>
    <w:p w14:paraId="3B1024DD" w14:textId="759D22F0" w:rsidR="00777510" w:rsidRPr="00777510" w:rsidRDefault="00777510" w:rsidP="0019006F">
      <w:pPr>
        <w:rPr>
          <w:b/>
          <w:bCs/>
          <w:i/>
          <w:iCs/>
        </w:rPr>
      </w:pPr>
      <w:r w:rsidRPr="00777510">
        <w:rPr>
          <w:b/>
          <w:bCs/>
          <w:i/>
          <w:iCs/>
        </w:rPr>
        <w:t xml:space="preserve">Timeframe: </w:t>
      </w:r>
      <w:r w:rsidR="00700D8C">
        <w:rPr>
          <w:b/>
          <w:bCs/>
          <w:i/>
          <w:iCs/>
        </w:rPr>
        <w:t>~</w:t>
      </w:r>
      <w:r w:rsidRPr="00777510">
        <w:rPr>
          <w:b/>
          <w:bCs/>
          <w:i/>
          <w:iCs/>
        </w:rPr>
        <w:t>1</w:t>
      </w:r>
      <w:r w:rsidR="00193C33">
        <w:rPr>
          <w:b/>
          <w:bCs/>
          <w:i/>
          <w:iCs/>
        </w:rPr>
        <w:t xml:space="preserve">-7 Days </w:t>
      </w:r>
      <w:r w:rsidRPr="00777510">
        <w:rPr>
          <w:b/>
          <w:bCs/>
          <w:i/>
          <w:iCs/>
        </w:rPr>
        <w:t>for candidate to complete. Delays occur (see below)</w:t>
      </w:r>
    </w:p>
    <w:p w14:paraId="4F56947F" w14:textId="60C50129" w:rsidR="0019006F" w:rsidRDefault="0019006F" w:rsidP="0019006F">
      <w:pPr>
        <w:pStyle w:val="ListParagraph"/>
        <w:numPr>
          <w:ilvl w:val="0"/>
          <w:numId w:val="1"/>
        </w:numPr>
      </w:pPr>
      <w:r>
        <w:t>Church Planter Application</w:t>
      </w:r>
    </w:p>
    <w:p w14:paraId="71AEE49E" w14:textId="18A940E0" w:rsidR="0019006F" w:rsidRDefault="0019006F" w:rsidP="0019006F">
      <w:pPr>
        <w:pStyle w:val="ListParagraph"/>
        <w:numPr>
          <w:ilvl w:val="0"/>
          <w:numId w:val="1"/>
        </w:numPr>
      </w:pPr>
      <w:r>
        <w:t>Request 3 References for Lead Church Planter</w:t>
      </w:r>
      <w:r w:rsidR="00777510">
        <w:t xml:space="preserve"> (This is a </w:t>
      </w:r>
      <w:r w:rsidR="00193C33">
        <w:t>5-minute</w:t>
      </w:r>
      <w:r w:rsidR="00777510">
        <w:t xml:space="preserve"> form)</w:t>
      </w:r>
    </w:p>
    <w:p w14:paraId="27933384" w14:textId="6255E2A1" w:rsidR="0019006F" w:rsidRDefault="0019006F" w:rsidP="0019006F">
      <w:pPr>
        <w:pStyle w:val="ListParagraph"/>
        <w:numPr>
          <w:ilvl w:val="0"/>
          <w:numId w:val="1"/>
        </w:numPr>
      </w:pPr>
      <w:r>
        <w:t>Complete Background and Credit Check</w:t>
      </w:r>
    </w:p>
    <w:p w14:paraId="304E67CB" w14:textId="2380B498" w:rsidR="0019006F" w:rsidRDefault="00FF5B2C" w:rsidP="0019006F">
      <w:pPr>
        <w:pStyle w:val="ListParagraph"/>
        <w:numPr>
          <w:ilvl w:val="0"/>
          <w:numId w:val="1"/>
        </w:numPr>
      </w:pPr>
      <w:r>
        <w:t>Complete Ministry Safe Training</w:t>
      </w:r>
    </w:p>
    <w:p w14:paraId="6D2C17EB" w14:textId="77777777" w:rsidR="00FF5B2C" w:rsidRDefault="00FF5B2C" w:rsidP="00FF5B2C"/>
    <w:p w14:paraId="054093BE" w14:textId="281875C3" w:rsidR="00DB1904" w:rsidRDefault="00777510" w:rsidP="00DB1904">
      <w:pPr>
        <w:ind w:firstLine="360"/>
      </w:pPr>
      <w:r>
        <w:t xml:space="preserve">Delays: </w:t>
      </w:r>
      <w:r w:rsidR="00DB1904">
        <w:t xml:space="preserve">There are many reasons that this may be delayed. </w:t>
      </w:r>
    </w:p>
    <w:p w14:paraId="1C349F9B" w14:textId="02A89BEF" w:rsidR="00DB1904" w:rsidRDefault="00DB1904" w:rsidP="00DB1904">
      <w:pPr>
        <w:pStyle w:val="ListParagraph"/>
        <w:numPr>
          <w:ilvl w:val="0"/>
          <w:numId w:val="3"/>
        </w:numPr>
      </w:pPr>
      <w:r>
        <w:t>Background Check Follow up</w:t>
      </w:r>
    </w:p>
    <w:p w14:paraId="621605B1" w14:textId="5AEA9D55" w:rsidR="00DB1904" w:rsidRDefault="00DB1904" w:rsidP="00DB1904">
      <w:pPr>
        <w:pStyle w:val="ListParagraph"/>
        <w:numPr>
          <w:ilvl w:val="0"/>
          <w:numId w:val="3"/>
        </w:numPr>
      </w:pPr>
      <w:r>
        <w:t>Credit Check Follow Up</w:t>
      </w:r>
    </w:p>
    <w:p w14:paraId="7DD884DA" w14:textId="4CAA5C6A" w:rsidR="00DB1904" w:rsidRDefault="00777510" w:rsidP="00DB1904">
      <w:pPr>
        <w:pStyle w:val="ListParagraph"/>
        <w:numPr>
          <w:ilvl w:val="0"/>
          <w:numId w:val="3"/>
        </w:numPr>
      </w:pPr>
      <w:r>
        <w:t xml:space="preserve">References may be </w:t>
      </w:r>
      <w:r w:rsidR="00700D8C">
        <w:t>slow,</w:t>
      </w:r>
      <w:r>
        <w:t xml:space="preserve"> or email addresses might be wrong.  </w:t>
      </w:r>
    </w:p>
    <w:p w14:paraId="5625BA11" w14:textId="77777777" w:rsidR="0019006F" w:rsidRDefault="0019006F" w:rsidP="0019006F"/>
    <w:p w14:paraId="7C10EAC0" w14:textId="47C9E6BB" w:rsidR="0019006F" w:rsidRPr="006B5CE1" w:rsidRDefault="0019006F" w:rsidP="00777510">
      <w:pPr>
        <w:pStyle w:val="Heading2"/>
        <w:rPr>
          <w:color w:val="FF9300"/>
        </w:rPr>
      </w:pPr>
      <w:r w:rsidRPr="006B5CE1">
        <w:rPr>
          <w:color w:val="FF9300"/>
        </w:rPr>
        <w:t>Pre-Assessment</w:t>
      </w:r>
    </w:p>
    <w:p w14:paraId="74E82970" w14:textId="47F1797D" w:rsidR="00777510" w:rsidRPr="00777510" w:rsidRDefault="00777510" w:rsidP="0019006F">
      <w:r>
        <w:t xml:space="preserve">The candidate will complete some information and give his wife’s email address at the very beginning of this phase. </w:t>
      </w:r>
      <w:r w:rsidRPr="00777510">
        <w:rPr>
          <w:u w:val="single"/>
        </w:rPr>
        <w:t xml:space="preserve">BOTH Candidate and spouse will have a login to MAP.  Ensure that both candidate and spouse </w:t>
      </w:r>
      <w:r w:rsidR="00700D8C">
        <w:rPr>
          <w:u w:val="single"/>
        </w:rPr>
        <w:t>are aware.</w:t>
      </w:r>
    </w:p>
    <w:p w14:paraId="10DE51B1" w14:textId="41126CE9" w:rsidR="0019006F" w:rsidRPr="00777510" w:rsidRDefault="00777510" w:rsidP="0019006F">
      <w:pPr>
        <w:rPr>
          <w:b/>
          <w:bCs/>
          <w:i/>
          <w:iCs/>
        </w:rPr>
      </w:pPr>
      <w:r w:rsidRPr="00777510">
        <w:rPr>
          <w:b/>
          <w:bCs/>
          <w:i/>
          <w:iCs/>
        </w:rPr>
        <w:t xml:space="preserve">Timeframe: </w:t>
      </w:r>
      <w:r w:rsidR="00700D8C">
        <w:rPr>
          <w:b/>
          <w:bCs/>
          <w:i/>
          <w:iCs/>
        </w:rPr>
        <w:t>~</w:t>
      </w:r>
      <w:r w:rsidRPr="00777510">
        <w:rPr>
          <w:b/>
          <w:bCs/>
          <w:i/>
          <w:iCs/>
        </w:rPr>
        <w:t>1</w:t>
      </w:r>
      <w:r w:rsidR="00193C33">
        <w:rPr>
          <w:b/>
          <w:bCs/>
          <w:i/>
          <w:iCs/>
        </w:rPr>
        <w:t>-</w:t>
      </w:r>
      <w:proofErr w:type="gramStart"/>
      <w:r w:rsidR="00193C33">
        <w:rPr>
          <w:b/>
          <w:bCs/>
          <w:i/>
          <w:iCs/>
        </w:rPr>
        <w:t xml:space="preserve">6 </w:t>
      </w:r>
      <w:r w:rsidRPr="00777510">
        <w:rPr>
          <w:b/>
          <w:bCs/>
          <w:i/>
          <w:iCs/>
        </w:rPr>
        <w:t xml:space="preserve"> Week</w:t>
      </w:r>
      <w:r w:rsidR="00193C33">
        <w:rPr>
          <w:b/>
          <w:bCs/>
          <w:i/>
          <w:iCs/>
        </w:rPr>
        <w:t>s</w:t>
      </w:r>
      <w:proofErr w:type="gramEnd"/>
      <w:r w:rsidRPr="00777510">
        <w:rPr>
          <w:b/>
          <w:bCs/>
          <w:i/>
          <w:iCs/>
        </w:rPr>
        <w:t xml:space="preserve"> for candidate</w:t>
      </w:r>
      <w:r w:rsidR="00700D8C">
        <w:rPr>
          <w:b/>
          <w:bCs/>
          <w:i/>
          <w:iCs/>
        </w:rPr>
        <w:t xml:space="preserve"> and spouse</w:t>
      </w:r>
      <w:r w:rsidRPr="00777510">
        <w:rPr>
          <w:b/>
          <w:bCs/>
          <w:i/>
          <w:iCs/>
        </w:rPr>
        <w:t xml:space="preserve"> to complete. </w:t>
      </w:r>
      <w:r>
        <w:rPr>
          <w:b/>
          <w:bCs/>
          <w:i/>
          <w:iCs/>
        </w:rPr>
        <w:t xml:space="preserve">These requirements are for both candidate and spouse. </w:t>
      </w:r>
      <w:r w:rsidRPr="00777510">
        <w:rPr>
          <w:b/>
          <w:bCs/>
          <w:i/>
          <w:iCs/>
        </w:rPr>
        <w:t>Delays Occur (see below)</w:t>
      </w:r>
    </w:p>
    <w:p w14:paraId="30D9B329" w14:textId="56913675" w:rsidR="00777510" w:rsidRDefault="00777510" w:rsidP="00777510">
      <w:pPr>
        <w:pStyle w:val="ListParagraph"/>
        <w:numPr>
          <w:ilvl w:val="0"/>
          <w:numId w:val="4"/>
        </w:numPr>
      </w:pPr>
      <w:r>
        <w:t xml:space="preserve">Submit $60 payment. </w:t>
      </w:r>
    </w:p>
    <w:p w14:paraId="025BB51F" w14:textId="340939E9" w:rsidR="00777510" w:rsidRDefault="00777510" w:rsidP="00777510">
      <w:pPr>
        <w:pStyle w:val="ListParagraph"/>
        <w:numPr>
          <w:ilvl w:val="0"/>
          <w:numId w:val="4"/>
        </w:numPr>
      </w:pPr>
      <w:r>
        <w:t xml:space="preserve">Input 6 – </w:t>
      </w:r>
      <w:r w:rsidR="00700D8C">
        <w:t>360-degree</w:t>
      </w:r>
      <w:r>
        <w:t xml:space="preserve"> observers each</w:t>
      </w:r>
      <w:r w:rsidR="00700D8C">
        <w:t xml:space="preserve"> (6 for husband and 6 for wife)</w:t>
      </w:r>
      <w:r>
        <w:t>.</w:t>
      </w:r>
    </w:p>
    <w:p w14:paraId="16A31A23" w14:textId="00F11C13" w:rsidR="00A97BFE" w:rsidRDefault="00A97BFE" w:rsidP="00A97BFE">
      <w:pPr>
        <w:pStyle w:val="ListParagraph"/>
        <w:numPr>
          <w:ilvl w:val="1"/>
          <w:numId w:val="4"/>
        </w:numPr>
      </w:pPr>
      <w:r>
        <w:t xml:space="preserve">We are able to close 360s out when the candidate has 5 </w:t>
      </w:r>
      <w:r w:rsidR="00700D8C">
        <w:t>observations completed</w:t>
      </w:r>
      <w:r>
        <w:t xml:space="preserve"> and the spouse has 4 </w:t>
      </w:r>
      <w:r w:rsidR="00700D8C">
        <w:t>observations completed.</w:t>
      </w:r>
    </w:p>
    <w:p w14:paraId="5CC3F537" w14:textId="0554C94E" w:rsidR="00A97BFE" w:rsidRDefault="00A97BFE" w:rsidP="00A97BFE">
      <w:pPr>
        <w:pStyle w:val="ListParagraph"/>
        <w:numPr>
          <w:ilvl w:val="1"/>
          <w:numId w:val="4"/>
        </w:numPr>
      </w:pPr>
      <w:r>
        <w:t xml:space="preserve">We don’t close them out unless we are getting close to an assessment.  More </w:t>
      </w:r>
      <w:r w:rsidR="00700D8C">
        <w:t xml:space="preserve">observations </w:t>
      </w:r>
      <w:proofErr w:type="gramStart"/>
      <w:r>
        <w:t>is</w:t>
      </w:r>
      <w:proofErr w:type="gramEnd"/>
      <w:r>
        <w:t xml:space="preserve"> better. </w:t>
      </w:r>
    </w:p>
    <w:p w14:paraId="202B43A2" w14:textId="20BB776D" w:rsidR="00A97BFE" w:rsidRDefault="00A97BFE" w:rsidP="00A97BFE">
      <w:pPr>
        <w:pStyle w:val="ListParagraph"/>
        <w:numPr>
          <w:ilvl w:val="1"/>
          <w:numId w:val="4"/>
        </w:numPr>
      </w:pPr>
      <w:r>
        <w:lastRenderedPageBreak/>
        <w:t>Requests to close have to be done with permission from Send Network Director or Church Planting Leader</w:t>
      </w:r>
      <w:r w:rsidR="00700D8C">
        <w:t>.</w:t>
      </w:r>
      <w:r>
        <w:t xml:space="preserve"> </w:t>
      </w:r>
    </w:p>
    <w:p w14:paraId="73975940" w14:textId="52E14C04" w:rsidR="00777510" w:rsidRDefault="00777510" w:rsidP="00777510">
      <w:pPr>
        <w:pStyle w:val="ListParagraph"/>
        <w:numPr>
          <w:ilvl w:val="0"/>
          <w:numId w:val="4"/>
        </w:numPr>
      </w:pPr>
      <w:r>
        <w:t>Church Planter Assessment or Spouse Assessment</w:t>
      </w:r>
      <w:r w:rsidR="00700D8C">
        <w:t>.</w:t>
      </w:r>
    </w:p>
    <w:p w14:paraId="438D27B1" w14:textId="76D4ABDF" w:rsidR="00777510" w:rsidRDefault="00777510" w:rsidP="00777510">
      <w:pPr>
        <w:pStyle w:val="ListParagraph"/>
        <w:numPr>
          <w:ilvl w:val="0"/>
          <w:numId w:val="4"/>
        </w:numPr>
      </w:pPr>
      <w:r>
        <w:t>Prepare and Enrich (this comes in a separate email)</w:t>
      </w:r>
    </w:p>
    <w:p w14:paraId="35F9ED33" w14:textId="7FF5A951" w:rsidR="00A97BFE" w:rsidRDefault="00A97BFE" w:rsidP="00A97BFE">
      <w:pPr>
        <w:pStyle w:val="ListParagraph"/>
        <w:numPr>
          <w:ilvl w:val="1"/>
          <w:numId w:val="4"/>
        </w:numPr>
      </w:pPr>
      <w:r>
        <w:t xml:space="preserve">Email Subject Line: </w:t>
      </w:r>
      <w:r w:rsidRPr="00A97BFE">
        <w:t>“PREPARE-ENRICH Customized Couple Login”</w:t>
      </w:r>
    </w:p>
    <w:p w14:paraId="0A49DF35" w14:textId="5417E451" w:rsidR="00700D8C" w:rsidRDefault="00700D8C" w:rsidP="00A97BFE">
      <w:pPr>
        <w:pStyle w:val="ListParagraph"/>
        <w:numPr>
          <w:ilvl w:val="1"/>
          <w:numId w:val="4"/>
        </w:numPr>
      </w:pPr>
      <w:r>
        <w:t xml:space="preserve">Frequently, this email ends up in junk mail or spam filter.  Please make sure candidate checks. </w:t>
      </w:r>
    </w:p>
    <w:p w14:paraId="6DFD18D0" w14:textId="5DEC3E39" w:rsidR="00700D8C" w:rsidRDefault="00700D8C" w:rsidP="00A97BFE">
      <w:pPr>
        <w:pStyle w:val="ListParagraph"/>
        <w:numPr>
          <w:ilvl w:val="1"/>
          <w:numId w:val="4"/>
        </w:numPr>
      </w:pPr>
      <w:r>
        <w:t xml:space="preserve">Note: There are plans for this to be fully integrated into MAP in the future. </w:t>
      </w:r>
    </w:p>
    <w:p w14:paraId="6D5A8F9B" w14:textId="702E438D" w:rsidR="00777510" w:rsidRDefault="00777510" w:rsidP="00777510">
      <w:pPr>
        <w:pStyle w:val="ListParagraph"/>
        <w:numPr>
          <w:ilvl w:val="0"/>
          <w:numId w:val="4"/>
        </w:numPr>
      </w:pPr>
      <w:r>
        <w:t>DISC Assessment</w:t>
      </w:r>
    </w:p>
    <w:p w14:paraId="4C4C3C74" w14:textId="3B24CA87" w:rsidR="00777510" w:rsidRDefault="00A97BFE" w:rsidP="00777510">
      <w:r w:rsidRPr="00A97BFE">
        <w:rPr>
          <w:b/>
          <w:bCs/>
        </w:rPr>
        <w:t>Theological Questionnaire:</w:t>
      </w:r>
      <w:r>
        <w:t xml:space="preserve"> </w:t>
      </w:r>
      <w:r w:rsidR="00700D8C" w:rsidRPr="00700D8C">
        <w:rPr>
          <w:i/>
          <w:iCs/>
          <w:u w:val="single"/>
        </w:rPr>
        <w:t>ONLY t</w:t>
      </w:r>
      <w:r w:rsidR="00777510" w:rsidRPr="00700D8C">
        <w:rPr>
          <w:i/>
          <w:iCs/>
          <w:u w:val="single"/>
        </w:rPr>
        <w:t>he candidate</w:t>
      </w:r>
      <w:r w:rsidR="00777510">
        <w:t xml:space="preserve"> will have to complete a theological questionnaire as well.  The spouse will not have to do this.  </w:t>
      </w:r>
      <w:r w:rsidR="00193C33">
        <w:t xml:space="preserve">Note: Once this questionnaire is completed you will have review it to be sure it is in alignment with BF&amp;M 2000.  </w:t>
      </w:r>
    </w:p>
    <w:p w14:paraId="19B0F82D" w14:textId="77777777" w:rsidR="0019006F" w:rsidRDefault="0019006F" w:rsidP="0019006F"/>
    <w:p w14:paraId="09495312" w14:textId="2E2A54A9" w:rsidR="00777510" w:rsidRDefault="00777510" w:rsidP="0019006F">
      <w:r>
        <w:tab/>
        <w:t>Delays: There are many reasons for delays.  These are the most common:</w:t>
      </w:r>
    </w:p>
    <w:p w14:paraId="6697C621" w14:textId="18F38DBF" w:rsidR="00A97BFE" w:rsidRDefault="00A97BFE" w:rsidP="00777510">
      <w:pPr>
        <w:pStyle w:val="ListParagraph"/>
        <w:numPr>
          <w:ilvl w:val="0"/>
          <w:numId w:val="5"/>
        </w:numPr>
      </w:pPr>
      <w:r>
        <w:t xml:space="preserve">Spouse doesn’t know she has to do something.  Please communicate clearly that this is for BOTH of them. They will have separate logins into the system. </w:t>
      </w:r>
    </w:p>
    <w:p w14:paraId="4CD108C1" w14:textId="2EEA1E43" w:rsidR="00777510" w:rsidRDefault="00A97BFE" w:rsidP="00777510">
      <w:pPr>
        <w:pStyle w:val="ListParagraph"/>
        <w:numPr>
          <w:ilvl w:val="0"/>
          <w:numId w:val="5"/>
        </w:numPr>
      </w:pPr>
      <w:r>
        <w:t>360 Observers are not completed.</w:t>
      </w:r>
    </w:p>
    <w:p w14:paraId="3D2C571D" w14:textId="2C4EA205" w:rsidR="00A97BFE" w:rsidRDefault="00A97BFE" w:rsidP="00777510">
      <w:pPr>
        <w:pStyle w:val="ListParagraph"/>
        <w:numPr>
          <w:ilvl w:val="0"/>
          <w:numId w:val="5"/>
        </w:numPr>
      </w:pPr>
      <w:r>
        <w:t xml:space="preserve">One “side’ of the P&amp;E is not </w:t>
      </w:r>
      <w:r w:rsidR="00700D8C">
        <w:t>completed,</w:t>
      </w:r>
      <w:r>
        <w:t xml:space="preserve"> or it has not been checked off by the P&amp;E team</w:t>
      </w:r>
      <w:r w:rsidR="00700D8C">
        <w:t>.</w:t>
      </w:r>
    </w:p>
    <w:p w14:paraId="556EF739" w14:textId="71E25008" w:rsidR="00777510" w:rsidRDefault="00777510" w:rsidP="0019006F"/>
    <w:p w14:paraId="0CFF9752" w14:textId="1A1C8C76" w:rsidR="00A97BFE" w:rsidRPr="006B5CE1" w:rsidRDefault="00A97BFE" w:rsidP="00A97BFE">
      <w:pPr>
        <w:pStyle w:val="Heading2"/>
        <w:rPr>
          <w:color w:val="FF9300"/>
        </w:rPr>
      </w:pPr>
      <w:r w:rsidRPr="006B5CE1">
        <w:rPr>
          <w:color w:val="FF9300"/>
        </w:rPr>
        <w:t>PPQ – Planter Profile Questionnaire</w:t>
      </w:r>
    </w:p>
    <w:p w14:paraId="5AE356AD" w14:textId="1CFB1F5B" w:rsidR="00193C33" w:rsidRPr="00A97BFE" w:rsidRDefault="00A97BFE" w:rsidP="00A97BFE">
      <w:r>
        <w:t xml:space="preserve">Once Pre-Assessment is completed you will need to </w:t>
      </w:r>
      <w:r w:rsidR="00700D8C">
        <w:t>complete</w:t>
      </w:r>
      <w:r>
        <w:t xml:space="preserve"> the Planter Profile Questionnaire.  You will need to supply the Sending Church in this step.  You should be able to find them and their SBC ID number</w:t>
      </w:r>
      <w:r w:rsidR="00700D8C">
        <w:t xml:space="preserve"> in Missionary Dashboard (CRM)</w:t>
      </w:r>
      <w:r>
        <w:t xml:space="preserve">.  You cannot complete </w:t>
      </w:r>
      <w:r w:rsidR="00700D8C">
        <w:t xml:space="preserve">the PPQ </w:t>
      </w:r>
      <w:r>
        <w:t>until pre-assessment is completed.  You will need information from the Candidate Information and Assessment Information section (on the right side in MAP)</w:t>
      </w:r>
      <w:r w:rsidR="00193C33">
        <w:t xml:space="preserve">. Before submitting make sure that the candidate is a contextual fit for their area if you are unfamiliar with their planned location.  </w:t>
      </w:r>
    </w:p>
    <w:p w14:paraId="373DCD42" w14:textId="77777777" w:rsidR="00A97BFE" w:rsidRDefault="00A97BFE" w:rsidP="0019006F"/>
    <w:p w14:paraId="2FE1EBC1" w14:textId="65637E45" w:rsidR="0019006F" w:rsidRPr="006B5CE1" w:rsidRDefault="0019006F" w:rsidP="00A97BFE">
      <w:pPr>
        <w:pStyle w:val="Heading2"/>
        <w:rPr>
          <w:color w:val="FF9300"/>
        </w:rPr>
      </w:pPr>
      <w:r w:rsidRPr="006B5CE1">
        <w:rPr>
          <w:color w:val="FF9300"/>
        </w:rPr>
        <w:t>Pre-Retreat</w:t>
      </w:r>
    </w:p>
    <w:p w14:paraId="43465685" w14:textId="003B65AB" w:rsidR="00A97BFE" w:rsidRDefault="00A97BFE" w:rsidP="00A97BFE">
      <w:r>
        <w:t xml:space="preserve">This is the “questionnaire phase” there will be four for the candidate and two for the spouse. </w:t>
      </w:r>
      <w:r w:rsidRPr="00700D8C">
        <w:rPr>
          <w:i/>
          <w:iCs/>
          <w:u w:val="single"/>
        </w:rPr>
        <w:t>Additionally, the candidate will need to submit a sermon link for a sermon on particular texts.</w:t>
      </w:r>
      <w:r>
        <w:t xml:space="preserve">  </w:t>
      </w:r>
    </w:p>
    <w:p w14:paraId="08875670" w14:textId="3B5C1950" w:rsidR="00A97BFE" w:rsidRPr="006B5CE1" w:rsidRDefault="00A97BFE" w:rsidP="00A97BFE">
      <w:pPr>
        <w:rPr>
          <w:b/>
          <w:bCs/>
          <w:i/>
          <w:iCs/>
        </w:rPr>
      </w:pPr>
      <w:r w:rsidRPr="006B5CE1">
        <w:rPr>
          <w:b/>
          <w:bCs/>
          <w:i/>
          <w:iCs/>
        </w:rPr>
        <w:t xml:space="preserve">Timeframe: </w:t>
      </w:r>
      <w:r w:rsidR="00700D8C" w:rsidRPr="006B5CE1">
        <w:rPr>
          <w:b/>
          <w:bCs/>
          <w:i/>
          <w:iCs/>
        </w:rPr>
        <w:t>~</w:t>
      </w:r>
      <w:r w:rsidRPr="006B5CE1">
        <w:rPr>
          <w:b/>
          <w:bCs/>
          <w:i/>
          <w:iCs/>
        </w:rPr>
        <w:t>1</w:t>
      </w:r>
      <w:r w:rsidR="00193C33" w:rsidRPr="006B5CE1">
        <w:rPr>
          <w:b/>
          <w:bCs/>
          <w:i/>
          <w:iCs/>
        </w:rPr>
        <w:t>-</w:t>
      </w:r>
      <w:r w:rsidR="006B5CE1" w:rsidRPr="006B5CE1">
        <w:rPr>
          <w:b/>
          <w:bCs/>
          <w:i/>
          <w:iCs/>
        </w:rPr>
        <w:t>4 Weeks</w:t>
      </w:r>
      <w:r w:rsidRPr="006B5CE1">
        <w:rPr>
          <w:b/>
          <w:bCs/>
          <w:i/>
          <w:iCs/>
        </w:rPr>
        <w:t xml:space="preserve"> to complete.</w:t>
      </w:r>
    </w:p>
    <w:p w14:paraId="305F1D28" w14:textId="0ECE8881" w:rsidR="00A97BFE" w:rsidRDefault="00A97BFE" w:rsidP="006A093E"/>
    <w:p w14:paraId="3313DDB5" w14:textId="745641F5" w:rsidR="006A093E" w:rsidRDefault="006A093E" w:rsidP="006A093E">
      <w:pPr>
        <w:pStyle w:val="Heading3"/>
      </w:pPr>
      <w:r>
        <w:t>Candidate Questionnaires:</w:t>
      </w:r>
    </w:p>
    <w:p w14:paraId="0AD22C50" w14:textId="64D48986" w:rsidR="006A093E" w:rsidRDefault="006A093E" w:rsidP="006A093E">
      <w:pPr>
        <w:pStyle w:val="ListParagraph"/>
        <w:numPr>
          <w:ilvl w:val="0"/>
          <w:numId w:val="7"/>
        </w:numPr>
      </w:pPr>
      <w:r>
        <w:t>Calling Questionnaire</w:t>
      </w:r>
    </w:p>
    <w:p w14:paraId="279A6285" w14:textId="3CFDCBBD" w:rsidR="006A093E" w:rsidRDefault="006A093E" w:rsidP="006A093E">
      <w:pPr>
        <w:pStyle w:val="ListParagraph"/>
        <w:numPr>
          <w:ilvl w:val="0"/>
          <w:numId w:val="7"/>
        </w:numPr>
      </w:pPr>
      <w:r>
        <w:t>Emotional &amp; Spiritual Health Questionnaire</w:t>
      </w:r>
    </w:p>
    <w:p w14:paraId="4967C5B6" w14:textId="482207B6" w:rsidR="006A093E" w:rsidRDefault="006A093E" w:rsidP="006A093E">
      <w:pPr>
        <w:pStyle w:val="ListParagraph"/>
        <w:numPr>
          <w:ilvl w:val="0"/>
          <w:numId w:val="7"/>
        </w:numPr>
      </w:pPr>
      <w:r>
        <w:lastRenderedPageBreak/>
        <w:t>Practical Leadership Questionnaire</w:t>
      </w:r>
    </w:p>
    <w:p w14:paraId="6182ECBE" w14:textId="6D7C8E3A" w:rsidR="006A093E" w:rsidRDefault="006A093E" w:rsidP="006A093E">
      <w:pPr>
        <w:pStyle w:val="ListParagraph"/>
        <w:numPr>
          <w:ilvl w:val="0"/>
          <w:numId w:val="7"/>
        </w:numPr>
      </w:pPr>
      <w:r>
        <w:t>Missional Strategy Questionnaire</w:t>
      </w:r>
    </w:p>
    <w:p w14:paraId="6C1E2F82" w14:textId="69D3847F" w:rsidR="006A093E" w:rsidRDefault="006A093E" w:rsidP="006A093E">
      <w:pPr>
        <w:pStyle w:val="Heading3"/>
      </w:pPr>
      <w:r>
        <w:t>Spouse Questionnaires:</w:t>
      </w:r>
    </w:p>
    <w:p w14:paraId="74FAF897" w14:textId="31A42E3D" w:rsidR="006A093E" w:rsidRDefault="006A093E" w:rsidP="006A093E">
      <w:pPr>
        <w:pStyle w:val="ListParagraph"/>
        <w:numPr>
          <w:ilvl w:val="0"/>
          <w:numId w:val="8"/>
        </w:numPr>
      </w:pPr>
      <w:r>
        <w:t>Spouse Calling Questionnaire</w:t>
      </w:r>
    </w:p>
    <w:p w14:paraId="6DA51EA0" w14:textId="115799B2" w:rsidR="006A093E" w:rsidRDefault="006A093E" w:rsidP="006A093E">
      <w:pPr>
        <w:pStyle w:val="ListParagraph"/>
        <w:numPr>
          <w:ilvl w:val="0"/>
          <w:numId w:val="8"/>
        </w:numPr>
      </w:pPr>
      <w:r>
        <w:t>Spouse Emotional &amp; Spiritual Health Questionnaire</w:t>
      </w:r>
    </w:p>
    <w:p w14:paraId="543B0A97" w14:textId="59D5AC0C" w:rsidR="006A093E" w:rsidRDefault="006A093E" w:rsidP="006A093E">
      <w:pPr>
        <w:pStyle w:val="Heading3"/>
      </w:pPr>
      <w:r>
        <w:t>Sermon Link</w:t>
      </w:r>
    </w:p>
    <w:p w14:paraId="4022E5D9" w14:textId="2692A928" w:rsidR="006A093E" w:rsidRDefault="006A093E" w:rsidP="006A093E">
      <w:pPr>
        <w:pStyle w:val="ListParagraph"/>
        <w:numPr>
          <w:ilvl w:val="0"/>
          <w:numId w:val="9"/>
        </w:numPr>
      </w:pPr>
      <w:r>
        <w:t xml:space="preserve">Candidate will need to submit a link to a video sermon on one of the following texts. </w:t>
      </w:r>
    </w:p>
    <w:p w14:paraId="7EB02822" w14:textId="77777777" w:rsidR="006A093E" w:rsidRDefault="006A093E" w:rsidP="006A093E">
      <w:pPr>
        <w:pStyle w:val="ListParagraph"/>
        <w:numPr>
          <w:ilvl w:val="1"/>
          <w:numId w:val="9"/>
        </w:numPr>
      </w:pPr>
      <w:r>
        <w:t>Genesis 22:1-19</w:t>
      </w:r>
    </w:p>
    <w:p w14:paraId="47009ED5" w14:textId="77777777" w:rsidR="006A093E" w:rsidRDefault="006A093E" w:rsidP="006A093E">
      <w:pPr>
        <w:pStyle w:val="ListParagraph"/>
        <w:numPr>
          <w:ilvl w:val="1"/>
          <w:numId w:val="9"/>
        </w:numPr>
      </w:pPr>
      <w:r>
        <w:rPr>
          <w:rFonts w:ascii="Calibri" w:hAnsi="Calibri" w:cs="Calibri"/>
        </w:rPr>
        <w:t>﻿﻿</w:t>
      </w:r>
      <w:r>
        <w:t>Exodus 12:1-32</w:t>
      </w:r>
    </w:p>
    <w:p w14:paraId="7DDA1C3B" w14:textId="77777777" w:rsidR="006A093E" w:rsidRDefault="006A093E" w:rsidP="006A093E">
      <w:pPr>
        <w:pStyle w:val="ListParagraph"/>
        <w:numPr>
          <w:ilvl w:val="1"/>
          <w:numId w:val="9"/>
        </w:numPr>
      </w:pPr>
      <w:r>
        <w:rPr>
          <w:rFonts w:ascii="Calibri" w:hAnsi="Calibri" w:cs="Calibri"/>
        </w:rPr>
        <w:t>﻿﻿</w:t>
      </w:r>
      <w:r>
        <w:t>Psalm 90</w:t>
      </w:r>
    </w:p>
    <w:p w14:paraId="3379EEE2" w14:textId="77777777" w:rsidR="006A093E" w:rsidRDefault="006A093E" w:rsidP="006A093E">
      <w:pPr>
        <w:pStyle w:val="ListParagraph"/>
        <w:numPr>
          <w:ilvl w:val="1"/>
          <w:numId w:val="9"/>
        </w:numPr>
      </w:pPr>
      <w:r>
        <w:rPr>
          <w:rFonts w:ascii="Calibri" w:hAnsi="Calibri" w:cs="Calibri"/>
        </w:rPr>
        <w:t>﻿﻿</w:t>
      </w:r>
      <w:r>
        <w:t>Matthew 5:1-12</w:t>
      </w:r>
    </w:p>
    <w:p w14:paraId="67CE19B5" w14:textId="77777777" w:rsidR="006A093E" w:rsidRDefault="006A093E" w:rsidP="006A093E">
      <w:pPr>
        <w:pStyle w:val="ListParagraph"/>
        <w:numPr>
          <w:ilvl w:val="1"/>
          <w:numId w:val="9"/>
        </w:numPr>
      </w:pPr>
      <w:r>
        <w:rPr>
          <w:rFonts w:ascii="Calibri" w:hAnsi="Calibri" w:cs="Calibri"/>
        </w:rPr>
        <w:t>﻿﻿</w:t>
      </w:r>
      <w:r>
        <w:t>Luke 19:1-10</w:t>
      </w:r>
    </w:p>
    <w:p w14:paraId="68BD2B23" w14:textId="77777777" w:rsidR="006A093E" w:rsidRDefault="006A093E" w:rsidP="006A093E">
      <w:pPr>
        <w:pStyle w:val="ListParagraph"/>
        <w:numPr>
          <w:ilvl w:val="1"/>
          <w:numId w:val="9"/>
        </w:numPr>
      </w:pPr>
      <w:r>
        <w:rPr>
          <w:rFonts w:ascii="Calibri" w:hAnsi="Calibri" w:cs="Calibri"/>
        </w:rPr>
        <w:t>﻿﻿</w:t>
      </w:r>
      <w:r>
        <w:t>Ephesians 2:1-10</w:t>
      </w:r>
    </w:p>
    <w:p w14:paraId="3C2CDD9E" w14:textId="77777777" w:rsidR="006A093E" w:rsidRDefault="006A093E" w:rsidP="006A093E">
      <w:pPr>
        <w:pStyle w:val="ListParagraph"/>
        <w:numPr>
          <w:ilvl w:val="1"/>
          <w:numId w:val="9"/>
        </w:numPr>
      </w:pPr>
      <w:r>
        <w:rPr>
          <w:rFonts w:ascii="Calibri" w:hAnsi="Calibri" w:cs="Calibri"/>
        </w:rPr>
        <w:t>﻿﻿</w:t>
      </w:r>
      <w:r>
        <w:t>James 2:14-26</w:t>
      </w:r>
    </w:p>
    <w:p w14:paraId="5552FC56" w14:textId="6A5C392C" w:rsidR="006A093E" w:rsidRDefault="006A093E" w:rsidP="006A093E">
      <w:pPr>
        <w:pStyle w:val="ListParagraph"/>
        <w:numPr>
          <w:ilvl w:val="1"/>
          <w:numId w:val="9"/>
        </w:numPr>
      </w:pPr>
      <w:r>
        <w:rPr>
          <w:rFonts w:ascii="Calibri" w:hAnsi="Calibri" w:cs="Calibri"/>
        </w:rPr>
        <w:t xml:space="preserve">﻿﻿1 </w:t>
      </w:r>
      <w:r>
        <w:t>Peter 1:3-12</w:t>
      </w:r>
    </w:p>
    <w:p w14:paraId="60FE2774" w14:textId="416EAAEB" w:rsidR="006A093E" w:rsidRDefault="006A093E" w:rsidP="006A093E">
      <w:pPr>
        <w:pStyle w:val="ListParagraph"/>
        <w:numPr>
          <w:ilvl w:val="0"/>
          <w:numId w:val="9"/>
        </w:numPr>
      </w:pPr>
      <w:r>
        <w:t>Sermon needs to be 35 minutes or less</w:t>
      </w:r>
      <w:r w:rsidR="00700D8C">
        <w:t>.</w:t>
      </w:r>
    </w:p>
    <w:p w14:paraId="4413D763" w14:textId="01C9346F" w:rsidR="006A093E" w:rsidRDefault="006A093E" w:rsidP="006A093E">
      <w:pPr>
        <w:pStyle w:val="ListParagraph"/>
        <w:numPr>
          <w:ilvl w:val="0"/>
          <w:numId w:val="9"/>
        </w:numPr>
      </w:pPr>
      <w:r>
        <w:t xml:space="preserve">This is preferably in a church preaching setting although a video from a cell phone is also acceptable. </w:t>
      </w:r>
    </w:p>
    <w:p w14:paraId="0FD1C800" w14:textId="5D95D870" w:rsidR="006A093E" w:rsidRDefault="006A093E" w:rsidP="006A093E">
      <w:pPr>
        <w:pStyle w:val="ListParagraph"/>
        <w:numPr>
          <w:ilvl w:val="0"/>
          <w:numId w:val="9"/>
        </w:numPr>
      </w:pPr>
      <w:r>
        <w:t xml:space="preserve">A candidate may submit an older sermon on these texts so long as it meets the criteria. </w:t>
      </w:r>
    </w:p>
    <w:p w14:paraId="1E65BAD6" w14:textId="77777777" w:rsidR="006A093E" w:rsidRDefault="006A093E" w:rsidP="006A093E"/>
    <w:p w14:paraId="659448D4" w14:textId="41AB987F" w:rsidR="006A093E" w:rsidRDefault="006A093E" w:rsidP="006A093E">
      <w:pPr>
        <w:rPr>
          <w:b/>
          <w:bCs/>
        </w:rPr>
      </w:pPr>
      <w:r>
        <w:rPr>
          <w:b/>
          <w:bCs/>
        </w:rPr>
        <w:t xml:space="preserve">Note: </w:t>
      </w:r>
      <w:r w:rsidRPr="006A093E">
        <w:rPr>
          <w:b/>
          <w:bCs/>
        </w:rPr>
        <w:t xml:space="preserve">Once </w:t>
      </w:r>
      <w:r w:rsidR="00700D8C">
        <w:rPr>
          <w:b/>
          <w:bCs/>
        </w:rPr>
        <w:t>each of these elements</w:t>
      </w:r>
      <w:r w:rsidRPr="006A093E">
        <w:rPr>
          <w:b/>
          <w:bCs/>
        </w:rPr>
        <w:t xml:space="preserve"> are submitted Alert Assessment Trainer (Shawn Kemp</w:t>
      </w:r>
      <w:r>
        <w:rPr>
          <w:b/>
          <w:bCs/>
        </w:rPr>
        <w:t xml:space="preserve">, </w:t>
      </w:r>
      <w:hyperlink r:id="rId6" w:history="1">
        <w:r w:rsidRPr="00684E3A">
          <w:rPr>
            <w:rStyle w:val="Hyperlink"/>
            <w:b/>
            <w:bCs/>
          </w:rPr>
          <w:t>skemp@namb.net</w:t>
        </w:r>
      </w:hyperlink>
      <w:r w:rsidRPr="006A093E">
        <w:rPr>
          <w:b/>
          <w:bCs/>
        </w:rPr>
        <w:t>)</w:t>
      </w:r>
      <w:r>
        <w:rPr>
          <w:b/>
          <w:bCs/>
        </w:rPr>
        <w:t xml:space="preserve"> and Assessment Coordinator (Shauna Sigmon, ssigmon@namb.net).  </w:t>
      </w:r>
    </w:p>
    <w:p w14:paraId="066366DC" w14:textId="5707E976" w:rsidR="006A093E" w:rsidRDefault="006A093E" w:rsidP="006A093E">
      <w:pPr>
        <w:pStyle w:val="ListParagraph"/>
        <w:numPr>
          <w:ilvl w:val="0"/>
          <w:numId w:val="10"/>
        </w:numPr>
      </w:pPr>
      <w:r w:rsidRPr="006A093E">
        <w:t xml:space="preserve">The candidate will then be sent a link to register for the assessment. </w:t>
      </w:r>
    </w:p>
    <w:p w14:paraId="23EAAAD0" w14:textId="5CBE8B33" w:rsidR="006A093E" w:rsidRPr="006A093E" w:rsidRDefault="006A093E" w:rsidP="006A093E">
      <w:pPr>
        <w:pStyle w:val="ListParagraph"/>
        <w:numPr>
          <w:ilvl w:val="0"/>
          <w:numId w:val="10"/>
        </w:numPr>
      </w:pPr>
      <w:r>
        <w:t xml:space="preserve">The cost will be $399. This fee will be refunded to them upon completion of the assessment regardless of outcome. </w:t>
      </w:r>
    </w:p>
    <w:p w14:paraId="1DAB7DDB" w14:textId="77777777" w:rsidR="006A093E" w:rsidRPr="006A093E" w:rsidRDefault="006A093E" w:rsidP="006A093E">
      <w:pPr>
        <w:rPr>
          <w:b/>
          <w:bCs/>
        </w:rPr>
      </w:pPr>
    </w:p>
    <w:p w14:paraId="6173EAFC" w14:textId="77777777" w:rsidR="00A97BFE" w:rsidRPr="00A97BFE" w:rsidRDefault="00A97BFE" w:rsidP="00A97BFE"/>
    <w:sectPr w:rsidR="00A97BFE" w:rsidRPr="00A97BFE" w:rsidSect="00AA5E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B1ED4"/>
    <w:multiLevelType w:val="hybridMultilevel"/>
    <w:tmpl w:val="A8A0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F7EDC"/>
    <w:multiLevelType w:val="hybridMultilevel"/>
    <w:tmpl w:val="06927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BF47FD"/>
    <w:multiLevelType w:val="hybridMultilevel"/>
    <w:tmpl w:val="DDC6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0B3EF4"/>
    <w:multiLevelType w:val="hybridMultilevel"/>
    <w:tmpl w:val="BCAE16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920972"/>
    <w:multiLevelType w:val="hybridMultilevel"/>
    <w:tmpl w:val="38465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F1133F"/>
    <w:multiLevelType w:val="hybridMultilevel"/>
    <w:tmpl w:val="068EE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025076B"/>
    <w:multiLevelType w:val="hybridMultilevel"/>
    <w:tmpl w:val="916E8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580CFA"/>
    <w:multiLevelType w:val="hybridMultilevel"/>
    <w:tmpl w:val="082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0B7767"/>
    <w:multiLevelType w:val="hybridMultilevel"/>
    <w:tmpl w:val="080E4E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D828E3"/>
    <w:multiLevelType w:val="hybridMultilevel"/>
    <w:tmpl w:val="74267200"/>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num w:numId="1" w16cid:durableId="888108427">
    <w:abstractNumId w:val="1"/>
  </w:num>
  <w:num w:numId="2" w16cid:durableId="1160921986">
    <w:abstractNumId w:val="0"/>
  </w:num>
  <w:num w:numId="3" w16cid:durableId="1761099000">
    <w:abstractNumId w:val="3"/>
  </w:num>
  <w:num w:numId="4" w16cid:durableId="994331852">
    <w:abstractNumId w:val="8"/>
  </w:num>
  <w:num w:numId="5" w16cid:durableId="1358314909">
    <w:abstractNumId w:val="5"/>
  </w:num>
  <w:num w:numId="6" w16cid:durableId="1800953851">
    <w:abstractNumId w:val="9"/>
  </w:num>
  <w:num w:numId="7" w16cid:durableId="1380476464">
    <w:abstractNumId w:val="7"/>
  </w:num>
  <w:num w:numId="8" w16cid:durableId="2129159206">
    <w:abstractNumId w:val="4"/>
  </w:num>
  <w:num w:numId="9" w16cid:durableId="1689405480">
    <w:abstractNumId w:val="6"/>
  </w:num>
  <w:num w:numId="10" w16cid:durableId="1649237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E4"/>
    <w:rsid w:val="000C0F52"/>
    <w:rsid w:val="0019006F"/>
    <w:rsid w:val="00193C33"/>
    <w:rsid w:val="001E36E2"/>
    <w:rsid w:val="003200C7"/>
    <w:rsid w:val="003C67F2"/>
    <w:rsid w:val="00621EE4"/>
    <w:rsid w:val="006A093E"/>
    <w:rsid w:val="006B5CE1"/>
    <w:rsid w:val="00700D8C"/>
    <w:rsid w:val="00777510"/>
    <w:rsid w:val="007B32FB"/>
    <w:rsid w:val="009F2B49"/>
    <w:rsid w:val="00A97BFE"/>
    <w:rsid w:val="00AA5E4B"/>
    <w:rsid w:val="00B51F54"/>
    <w:rsid w:val="00BD10C8"/>
    <w:rsid w:val="00D231A1"/>
    <w:rsid w:val="00DB1904"/>
    <w:rsid w:val="00DB24C3"/>
    <w:rsid w:val="00FF41A6"/>
    <w:rsid w:val="00FF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DA7DB"/>
  <w15:chartTrackingRefBased/>
  <w15:docId w15:val="{470B1A10-7931-4149-BAC9-C94B72145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1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1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1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1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EE4"/>
    <w:rPr>
      <w:rFonts w:eastAsiaTheme="majorEastAsia" w:cstheme="majorBidi"/>
      <w:color w:val="272727" w:themeColor="text1" w:themeTint="D8"/>
    </w:rPr>
  </w:style>
  <w:style w:type="paragraph" w:styleId="Title">
    <w:name w:val="Title"/>
    <w:basedOn w:val="Normal"/>
    <w:next w:val="Normal"/>
    <w:link w:val="TitleChar"/>
    <w:uiPriority w:val="10"/>
    <w:qFormat/>
    <w:rsid w:val="00621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EE4"/>
    <w:pPr>
      <w:spacing w:before="160"/>
      <w:jc w:val="center"/>
    </w:pPr>
    <w:rPr>
      <w:i/>
      <w:iCs/>
      <w:color w:val="404040" w:themeColor="text1" w:themeTint="BF"/>
    </w:rPr>
  </w:style>
  <w:style w:type="character" w:customStyle="1" w:styleId="QuoteChar">
    <w:name w:val="Quote Char"/>
    <w:basedOn w:val="DefaultParagraphFont"/>
    <w:link w:val="Quote"/>
    <w:uiPriority w:val="29"/>
    <w:rsid w:val="00621EE4"/>
    <w:rPr>
      <w:i/>
      <w:iCs/>
      <w:color w:val="404040" w:themeColor="text1" w:themeTint="BF"/>
    </w:rPr>
  </w:style>
  <w:style w:type="paragraph" w:styleId="ListParagraph">
    <w:name w:val="List Paragraph"/>
    <w:basedOn w:val="Normal"/>
    <w:uiPriority w:val="34"/>
    <w:qFormat/>
    <w:rsid w:val="00621EE4"/>
    <w:pPr>
      <w:ind w:left="720"/>
      <w:contextualSpacing/>
    </w:pPr>
  </w:style>
  <w:style w:type="character" w:styleId="IntenseEmphasis">
    <w:name w:val="Intense Emphasis"/>
    <w:basedOn w:val="DefaultParagraphFont"/>
    <w:uiPriority w:val="21"/>
    <w:qFormat/>
    <w:rsid w:val="00621EE4"/>
    <w:rPr>
      <w:i/>
      <w:iCs/>
      <w:color w:val="0F4761" w:themeColor="accent1" w:themeShade="BF"/>
    </w:rPr>
  </w:style>
  <w:style w:type="paragraph" w:styleId="IntenseQuote">
    <w:name w:val="Intense Quote"/>
    <w:basedOn w:val="Normal"/>
    <w:next w:val="Normal"/>
    <w:link w:val="IntenseQuoteChar"/>
    <w:uiPriority w:val="30"/>
    <w:qFormat/>
    <w:rsid w:val="00621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EE4"/>
    <w:rPr>
      <w:i/>
      <w:iCs/>
      <w:color w:val="0F4761" w:themeColor="accent1" w:themeShade="BF"/>
    </w:rPr>
  </w:style>
  <w:style w:type="character" w:styleId="IntenseReference">
    <w:name w:val="Intense Reference"/>
    <w:basedOn w:val="DefaultParagraphFont"/>
    <w:uiPriority w:val="32"/>
    <w:qFormat/>
    <w:rsid w:val="00621EE4"/>
    <w:rPr>
      <w:b/>
      <w:bCs/>
      <w:smallCaps/>
      <w:color w:val="0F4761" w:themeColor="accent1" w:themeShade="BF"/>
      <w:spacing w:val="5"/>
    </w:rPr>
  </w:style>
  <w:style w:type="character" w:styleId="Hyperlink">
    <w:name w:val="Hyperlink"/>
    <w:basedOn w:val="DefaultParagraphFont"/>
    <w:uiPriority w:val="99"/>
    <w:unhideWhenUsed/>
    <w:rsid w:val="006A093E"/>
    <w:rPr>
      <w:color w:val="467886" w:themeColor="hyperlink"/>
      <w:u w:val="single"/>
    </w:rPr>
  </w:style>
  <w:style w:type="character" w:styleId="UnresolvedMention">
    <w:name w:val="Unresolved Mention"/>
    <w:basedOn w:val="DefaultParagraphFont"/>
    <w:uiPriority w:val="99"/>
    <w:semiHidden/>
    <w:unhideWhenUsed/>
    <w:rsid w:val="006A09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kemp@namb.ne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Crandall, Jason</dc:creator>
  <cp:keywords/>
  <dc:description/>
  <cp:lastModifiedBy>Crandall, Jason</cp:lastModifiedBy>
  <cp:revision>5</cp:revision>
  <cp:lastPrinted>2024-02-28T13:29:00Z</cp:lastPrinted>
  <dcterms:created xsi:type="dcterms:W3CDTF">2025-03-25T14:11:00Z</dcterms:created>
  <dcterms:modified xsi:type="dcterms:W3CDTF">2025-03-27T15:19:00Z</dcterms:modified>
</cp:coreProperties>
</file>