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453A8" w14:textId="1A9C4C9D" w:rsidR="00645839" w:rsidRDefault="00BB70A9">
      <w:r>
        <w:rPr>
          <w:noProof/>
        </w:rPr>
        <w:drawing>
          <wp:inline distT="0" distB="0" distL="0" distR="0" wp14:anchorId="1EE5EA51" wp14:editId="755AE317">
            <wp:extent cx="4829175" cy="3295650"/>
            <wp:effectExtent l="0" t="0" r="9525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33E98A" wp14:editId="57935069">
            <wp:extent cx="4791075" cy="3200400"/>
            <wp:effectExtent l="0" t="0" r="9525" b="0"/>
            <wp:docPr id="2" name="Picture 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, let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8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0A9"/>
    <w:rsid w:val="00645839"/>
    <w:rsid w:val="00BB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097C0"/>
  <w15:chartTrackingRefBased/>
  <w15:docId w15:val="{6541EFCC-0B8A-48D9-8F20-675F3973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Appala naidu Kolli (External - Tata Consultancy Services Limited)</dc:creator>
  <cp:keywords/>
  <dc:description/>
  <cp:lastModifiedBy>Appala naidu Kolli (External - Tata Consultancy Services Limited)</cp:lastModifiedBy>
  <cp:revision>1</cp:revision>
  <dcterms:created xsi:type="dcterms:W3CDTF">2022-07-27T12:39:00Z</dcterms:created>
  <dcterms:modified xsi:type="dcterms:W3CDTF">2022-07-27T12:43:00Z</dcterms:modified>
</cp:coreProperties>
</file>