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720851BB">
      <w:pPr>
        <w:rPr>
          <w:rFonts w:hint="eastAsia"/>
          <w:b/>
          <w:bCs/>
        </w:rPr>
      </w:pPr>
      <w:r>
        <w:rPr>
          <w:b w:val="0"/>
          <w:bCs w:val="0"/>
        </w:rPr>
        <w:t>Project Address</w:t>
      </w:r>
      <w:r>
        <w:rPr>
          <w:b/>
          <w:bCs/>
        </w:rPr>
        <w:t>: </w:t>
      </w:r>
      <w:r>
        <w:rPr>
          <w:rFonts w:hint="eastAsia"/>
          <w:b/>
          <w:bCs/>
        </w:rPr>
        <w:fldChar w:fldCharType="begin"/>
      </w:r>
      <w:r>
        <w:rPr>
          <w:rFonts w:hint="eastAsia"/>
          <w:b/>
          <w:bCs/>
        </w:rPr>
        <w:instrText xml:space="preserve"> HYPERLINK "https://github.com/langleyfcu/online-banking-system" </w:instrText>
      </w:r>
      <w:r>
        <w:rPr>
          <w:rFonts w:hint="eastAsia"/>
          <w:b/>
          <w:bCs/>
        </w:rPr>
        <w:fldChar w:fldCharType="separate"/>
      </w:r>
      <w:r>
        <w:rPr>
          <w:rStyle w:val="4"/>
          <w:rFonts w:hint="eastAsia"/>
          <w:b/>
          <w:bCs/>
        </w:rPr>
        <w:t>https://github.com/langleyfcu/online-banking-system</w:t>
      </w:r>
      <w:r>
        <w:rPr>
          <w:rFonts w:hint="eastAsia"/>
          <w:b/>
          <w:bCs/>
        </w:rPr>
        <w:fldChar w:fldCharType="end"/>
      </w:r>
    </w:p>
    <w:p w14:paraId="0604F8F2">
      <w:r>
        <w:rPr>
          <w:rFonts w:hint="eastAsia"/>
          <w:b w:val="0"/>
          <w:bCs w:val="0"/>
          <w:lang w:val="en-US" w:eastAsia="zh-CN"/>
        </w:rPr>
        <w:t>After downloading the source code, decompress the zip package to get the following files</w:t>
      </w:r>
      <w:r>
        <w:drawing>
          <wp:inline distT="0" distB="0" distL="114300" distR="114300">
            <wp:extent cx="5272405" cy="4109720"/>
            <wp:effectExtent l="0" t="0" r="635" b="508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0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2B41E">
      <w:r>
        <w:drawing>
          <wp:inline distT="0" distB="0" distL="114300" distR="114300">
            <wp:extent cx="5224780" cy="4025265"/>
            <wp:effectExtent l="0" t="0" r="2540" b="1333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4780" cy="402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DFF7B">
      <w:r>
        <w:rPr>
          <w:rFonts w:ascii="宋体" w:hAnsi="宋体" w:eastAsia="宋体" w:cs="宋体"/>
          <w:sz w:val="24"/>
          <w:szCs w:val="24"/>
        </w:rPr>
        <w:t>Next, copy all files from the online banking system to the root directory of the phpstudy_pro website. Then, import the decompressed SQL database into phpstudy_pro and open the connect.php file to configure the database connection.</w:t>
      </w:r>
    </w:p>
    <w:p w14:paraId="5697A720">
      <w:r>
        <w:drawing>
          <wp:inline distT="0" distB="0" distL="114300" distR="114300">
            <wp:extent cx="5273675" cy="3051810"/>
            <wp:effectExtent l="0" t="0" r="14605" b="1143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27FC5">
      <w:r>
        <w:drawing>
          <wp:inline distT="0" distB="0" distL="114300" distR="114300">
            <wp:extent cx="5271135" cy="3985895"/>
            <wp:effectExtent l="0" t="0" r="1905" b="698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8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5BB95">
      <w:r>
        <w:drawing>
          <wp:inline distT="0" distB="0" distL="114300" distR="114300">
            <wp:extent cx="5266690" cy="2687955"/>
            <wp:effectExtent l="0" t="0" r="6350" b="952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50B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Then install the database management in the small skin and specify the database of the website for management</w:t>
      </w:r>
    </w:p>
    <w:p w14:paraId="439B60A9">
      <w:r>
        <w:drawing>
          <wp:inline distT="0" distB="0" distL="114300" distR="114300">
            <wp:extent cx="5265420" cy="1753870"/>
            <wp:effectExtent l="0" t="0" r="7620" b="1397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5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7BFD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Then open the built database, retrieve account information from it to log in. You can easily obtain a regular user account and log in.</w:t>
      </w:r>
    </w:p>
    <w:p w14:paraId="560F24E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Account：salman</w:t>
      </w:r>
    </w:p>
    <w:p w14:paraId="3D7F64E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Password：salman123</w:t>
      </w:r>
    </w:p>
    <w:p w14:paraId="716406B9">
      <w:r>
        <w:drawing>
          <wp:inline distT="0" distB="0" distL="114300" distR="114300">
            <wp:extent cx="5266055" cy="2421890"/>
            <wp:effectExtent l="0" t="0" r="6985" b="127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2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EAE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Then open the URL box and navigate to the admin_login.php file to log in to the backend management system.</w:t>
      </w:r>
    </w:p>
    <w:p w14:paraId="41E5E8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Account:admin</w:t>
      </w:r>
    </w:p>
    <w:p w14:paraId="3D61C60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Password:password123</w:t>
      </w:r>
    </w:p>
    <w:p w14:paraId="3D8D1328">
      <w:r>
        <w:drawing>
          <wp:inline distT="0" distB="0" distL="114300" distR="114300">
            <wp:extent cx="5264150" cy="2531745"/>
            <wp:effectExtent l="0" t="0" r="889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26543">
      <w:r>
        <w:drawing>
          <wp:inline distT="0" distB="0" distL="114300" distR="114300">
            <wp:extent cx="5260340" cy="2626360"/>
            <wp:effectExtent l="0" t="0" r="12700" b="1016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2D0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Then open the Mangage Customers section and select one of the users to view/edit.</w:t>
      </w:r>
    </w:p>
    <w:p w14:paraId="7455055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4150" cy="2647315"/>
            <wp:effectExtent l="0" t="0" r="8890" b="444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A5F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Upon entering, it was discovered that the page contained a GET parameter named cust_id. Hackbar was then opened to attempt to build the payload.</w:t>
      </w:r>
    </w:p>
    <w:p w14:paraId="6B61B520">
      <w:r>
        <w:drawing>
          <wp:inline distT="0" distB="0" distL="114300" distR="114300">
            <wp:extent cx="5264150" cy="2205355"/>
            <wp:effectExtent l="0" t="0" r="8890" b="444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20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3B9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Then, a single quote was entered to determine whether the injection was a character or numeric type. No output was found, but the value of `cust_id` was displayed in the Customer ID field on the page. It was guessed that the database query result was returned to a variable and then displayed in the form's `value` attribute. Therefore, it was initially treated as a numeric injection.</w:t>
      </w:r>
    </w:p>
    <w:p w14:paraId="27029405">
      <w:r>
        <w:drawing>
          <wp:inline distT="0" distB="0" distL="114300" distR="114300">
            <wp:extent cx="5264150" cy="1692275"/>
            <wp:effectExtent l="0" t="0" r="8890" b="14605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9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F8E50">
      <w:r>
        <w:rPr>
          <w:rFonts w:hint="eastAsia"/>
          <w:lang w:val="en-US" w:eastAsia="zh-CN"/>
        </w:rPr>
        <w:t>Constructing the payload `?cust_id=-1 union select 1,2,3,4,5,6,7,8,9,10,11,12,13,14` reveals that the form displays data when 14 columns are entered, concluding that the database table has 14 fields.</w:t>
      </w:r>
      <w:r>
        <w:drawing>
          <wp:inline distT="0" distB="0" distL="114300" distR="114300">
            <wp:extent cx="5269230" cy="2197735"/>
            <wp:effectExtent l="0" t="0" r="3810" b="12065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9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9091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We can also see that all columns except those at positions 1, 4, and 10 have output. Therefore, we changed the payload to `?cust_id=-1 union select 1,database(),version(),4,(SELECT group_concat(column_name) FROM information_schema.columns WHERE table_name='customer'),6,7,8,9,10,11,12,13,14`. Observing the page afterwards, we found that the database name, all fields labeled 'customer', and the MySQL version number appeared.</w:t>
      </w:r>
      <w:r>
        <w:drawing>
          <wp:inline distT="0" distB="0" distL="114300" distR="114300">
            <wp:extent cx="5258435" cy="2348230"/>
            <wp:effectExtent l="0" t="0" r="14605" b="13970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3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CD5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Therefore, there is a SQL vulnerability in the project's backend.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C66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63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2025-11-21T09:39:15Z</dcterms:created>
  <dc:creator>DELL</dc:creator>
  <cp:lastModifiedBy>微信用户</cp:lastModifiedBy>
  <dcterms:modified xsi:type="dcterms:W3CDTF">2025-11-21T10:42:45Z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eyJoZGlkIjoiYWJmNTAxYTA0NTllZTU0OWY5NWY0MWNlMzBjNGU2OTYiLCJ1c2VySWQiOiIxMjUyMjM3NDUzIn0=</vt:lpwstr>
  </property>
  <property fmtid="{D5CDD505-2E9C-101B-9397-08002B2CF9AE}" pid="4" name="ICV">
    <vt:lpwstr>7CDF354D909A4BBD99FAF85090C10B7C_12</vt:lpwstr>
  </property>
</Properties>
</file>