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ED8" w:rsidRPr="009508C5" w:rsidRDefault="00610ED8" w:rsidP="00610ED8">
      <w:pPr>
        <w:pStyle w:val="Title"/>
        <w:rPr>
          <w:rFonts w:ascii="Calibri" w:hAnsi="Calibri" w:cs="Calibri"/>
          <w:iCs/>
          <w:lang w:val="en-IN"/>
        </w:rPr>
      </w:pPr>
    </w:p>
    <w:p w:rsidR="00975CF9" w:rsidRPr="00B02E3E" w:rsidRDefault="00975CF9" w:rsidP="00975CF9">
      <w:pPr>
        <w:pStyle w:val="Title"/>
        <w:jc w:val="center"/>
        <w:rPr>
          <w:rFonts w:ascii="Calibri" w:hAnsi="Calibri" w:cs="Calibri"/>
          <w:i/>
          <w:iCs/>
          <w:lang w:val="en-IN"/>
        </w:rPr>
      </w:pPr>
    </w:p>
    <w:p w:rsidR="00610ED8" w:rsidRPr="00C26D26" w:rsidRDefault="00610ED8" w:rsidP="00610ED8">
      <w:pPr>
        <w:pStyle w:val="Title"/>
        <w:pBdr>
          <w:top w:val="single" w:sz="12" w:space="12" w:color="auto"/>
        </w:pBdr>
        <w:spacing w:before="0"/>
        <w:jc w:val="left"/>
        <w:rPr>
          <w:rFonts w:asciiTheme="majorHAnsi" w:hAnsiTheme="majorHAnsi" w:cs="Calibri"/>
          <w:lang w:val="en-IN"/>
        </w:rPr>
      </w:pPr>
      <w:r w:rsidRPr="00C26D26">
        <w:rPr>
          <w:rFonts w:asciiTheme="majorHAnsi" w:hAnsiTheme="majorHAnsi" w:cs="Calibri"/>
          <w:lang w:val="en-IN"/>
        </w:rPr>
        <w:t>Pre-Configuration Common</w:t>
      </w:r>
      <w:r w:rsidR="006C7E79">
        <w:rPr>
          <w:rFonts w:asciiTheme="majorHAnsi" w:hAnsiTheme="majorHAnsi" w:cs="Calibri"/>
          <w:lang w:val="en-IN"/>
        </w:rPr>
        <w:t xml:space="preserve"> </w:t>
      </w:r>
      <w:r w:rsidRPr="00C26D26">
        <w:rPr>
          <w:rFonts w:asciiTheme="majorHAnsi" w:hAnsiTheme="majorHAnsi" w:cs="Calibri"/>
          <w:lang w:val="en-IN"/>
        </w:rPr>
        <w:t>Logging Setup</w:t>
      </w:r>
    </w:p>
    <w:p w:rsidR="00D91F69" w:rsidRPr="00C26D26" w:rsidRDefault="00610ED8" w:rsidP="00610ED8">
      <w:pPr>
        <w:rPr>
          <w:rFonts w:asciiTheme="majorHAnsi" w:hAnsiTheme="majorHAnsi"/>
          <w:i/>
          <w:sz w:val="36"/>
          <w:szCs w:val="36"/>
        </w:rPr>
      </w:pPr>
      <w:r w:rsidRPr="00C26D26">
        <w:rPr>
          <w:rFonts w:asciiTheme="majorHAnsi" w:hAnsiTheme="majorHAnsi"/>
        </w:rPr>
        <w:t xml:space="preserve">                                            </w:t>
      </w:r>
      <w:fldSimple w:instr=" REF ClientName \h  \* MERGEFORMAT ">
        <w:r w:rsidRPr="00C26D26">
          <w:rPr>
            <w:rFonts w:asciiTheme="majorHAnsi" w:hAnsiTheme="majorHAnsi" w:cs="Calibri"/>
            <w:i/>
            <w:noProof/>
            <w:sz w:val="36"/>
            <w:szCs w:val="36"/>
            <w:lang w:val="en-IN" w:eastAsia="en-GB"/>
          </w:rPr>
          <w:t>Nucor - NextGen</w:t>
        </w:r>
      </w:fldSimple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9277B1" w:rsidRDefault="009277B1" w:rsidP="00610ED8">
      <w:pPr>
        <w:ind w:left="0"/>
        <w:rPr>
          <w:b/>
          <w:bCs/>
          <w:caps/>
          <w:sz w:val="32"/>
          <w:szCs w:val="32"/>
          <w:lang w:val="en-IN"/>
        </w:rPr>
      </w:pPr>
    </w:p>
    <w:p w:rsidR="00610ED8" w:rsidRPr="0062682A" w:rsidRDefault="00610ED8" w:rsidP="00610ED8">
      <w:pPr>
        <w:ind w:left="0"/>
        <w:rPr>
          <w:rFonts w:asciiTheme="majorHAnsi" w:hAnsiTheme="majorHAnsi"/>
          <w:b/>
          <w:bCs/>
          <w:caps/>
          <w:sz w:val="32"/>
          <w:szCs w:val="32"/>
          <w:u w:val="single"/>
          <w:lang w:val="en-IN"/>
        </w:rPr>
      </w:pPr>
      <w:r w:rsidRPr="0062682A">
        <w:rPr>
          <w:rFonts w:asciiTheme="majorHAnsi" w:hAnsiTheme="majorHAnsi"/>
          <w:b/>
          <w:bCs/>
          <w:caps/>
          <w:sz w:val="32"/>
          <w:szCs w:val="32"/>
          <w:u w:val="single"/>
          <w:lang w:val="en-IN"/>
        </w:rPr>
        <w:t>Document Control</w:t>
      </w:r>
    </w:p>
    <w:p w:rsidR="00610ED8" w:rsidRPr="00B048C9" w:rsidRDefault="00610ED8" w:rsidP="00610ED8">
      <w:pPr>
        <w:rPr>
          <w:szCs w:val="22"/>
          <w:lang w:val="en-IN"/>
        </w:rPr>
      </w:pPr>
    </w:p>
    <w:p w:rsidR="00610ED8" w:rsidRPr="00B048C9" w:rsidRDefault="00610ED8" w:rsidP="00610ED8">
      <w:pPr>
        <w:pStyle w:val="HiddenTitle"/>
        <w:rPr>
          <w:szCs w:val="22"/>
          <w:lang w:val="en-IN"/>
        </w:rPr>
      </w:pPr>
      <w:bookmarkStart w:id="0" w:name="_Toc436635184"/>
      <w:r w:rsidRPr="00B048C9">
        <w:rPr>
          <w:szCs w:val="22"/>
          <w:lang w:val="en-IN"/>
        </w:rPr>
        <w:t>Document Origin</w:t>
      </w:r>
      <w:bookmarkEnd w:id="0"/>
    </w:p>
    <w:tbl>
      <w:tblPr>
        <w:tblW w:w="962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799"/>
        <w:gridCol w:w="5825"/>
      </w:tblGrid>
      <w:tr w:rsidR="00610ED8" w:rsidRPr="00B048C9" w:rsidTr="00112A34">
        <w:trPr>
          <w:trHeight w:val="407"/>
        </w:trPr>
        <w:tc>
          <w:tcPr>
            <w:tcW w:w="3799" w:type="dxa"/>
            <w:tcBorders>
              <w:right w:val="single" w:sz="6" w:space="0" w:color="000000"/>
            </w:tcBorders>
            <w:shd w:val="clear" w:color="auto" w:fill="C6D9F1" w:themeFill="text2" w:themeFillTint="33"/>
          </w:tcPr>
          <w:p w:rsidR="00610ED8" w:rsidRPr="00112A34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112A34">
              <w:rPr>
                <w:rFonts w:ascii="Times New Roman" w:hAnsi="Times New Roman"/>
                <w:sz w:val="22"/>
                <w:szCs w:val="22"/>
                <w:lang w:val="en-IN"/>
              </w:rPr>
              <w:t>AUTHOR</w:t>
            </w: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</w:tcPr>
          <w:p w:rsidR="00610ED8" w:rsidRPr="00112A34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112A34">
              <w:rPr>
                <w:rFonts w:ascii="Times New Roman" w:hAnsi="Times New Roman"/>
                <w:sz w:val="22"/>
                <w:szCs w:val="22"/>
                <w:lang w:val="en-IN"/>
              </w:rPr>
              <w:t>OPERATION UNIT</w:t>
            </w:r>
            <w:r w:rsidR="00112A34" w:rsidRPr="00112A34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</w:t>
            </w:r>
          </w:p>
        </w:tc>
      </w:tr>
      <w:tr w:rsidR="00610ED8" w:rsidRPr="00B048C9" w:rsidTr="00112A34">
        <w:trPr>
          <w:trHeight w:val="426"/>
        </w:trPr>
        <w:tc>
          <w:tcPr>
            <w:tcW w:w="3799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5825" w:type="dxa"/>
            <w:tcBorders>
              <w:top w:val="single" w:sz="6" w:space="0" w:color="000000"/>
            </w:tcBorders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</w:tbl>
    <w:p w:rsidR="00610ED8" w:rsidRPr="00B048C9" w:rsidRDefault="00610ED8" w:rsidP="00610ED8">
      <w:pPr>
        <w:pStyle w:val="TableText"/>
        <w:spacing w:before="120" w:after="0"/>
        <w:rPr>
          <w:rFonts w:ascii="Times New Roman" w:hAnsi="Times New Roman"/>
          <w:sz w:val="22"/>
          <w:szCs w:val="22"/>
          <w:lang w:val="en-IN"/>
        </w:rPr>
      </w:pPr>
    </w:p>
    <w:p w:rsidR="00610ED8" w:rsidRPr="00B048C9" w:rsidRDefault="00610ED8" w:rsidP="00610ED8">
      <w:pPr>
        <w:pStyle w:val="HiddenTitle"/>
        <w:rPr>
          <w:szCs w:val="22"/>
          <w:lang w:val="en-IN"/>
        </w:rPr>
      </w:pPr>
      <w:bookmarkStart w:id="1" w:name="_Toc436635185"/>
      <w:r w:rsidRPr="00B048C9">
        <w:rPr>
          <w:szCs w:val="22"/>
          <w:lang w:val="en-IN"/>
        </w:rPr>
        <w:t>Change History</w:t>
      </w:r>
      <w:bookmarkEnd w:id="1"/>
    </w:p>
    <w:tbl>
      <w:tblPr>
        <w:tblW w:w="9446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61"/>
        <w:gridCol w:w="1861"/>
        <w:gridCol w:w="5724"/>
      </w:tblGrid>
      <w:tr w:rsidR="00610ED8" w:rsidRPr="00B048C9" w:rsidTr="006F4B3D">
        <w:trPr>
          <w:trHeight w:val="199"/>
        </w:trPr>
        <w:tc>
          <w:tcPr>
            <w:tcW w:w="1861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1861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DATE</w:t>
            </w:r>
          </w:p>
        </w:tc>
        <w:tc>
          <w:tcPr>
            <w:tcW w:w="5724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CHANGES</w:t>
            </w:r>
          </w:p>
        </w:tc>
      </w:tr>
      <w:tr w:rsidR="00610ED8" w:rsidRPr="00B048C9" w:rsidTr="006F4B3D">
        <w:trPr>
          <w:trHeight w:val="199"/>
        </w:trPr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0.1</w:t>
            </w:r>
          </w:p>
        </w:tc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23-11-2015</w:t>
            </w:r>
          </w:p>
        </w:tc>
        <w:tc>
          <w:tcPr>
            <w:tcW w:w="572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Base Version</w:t>
            </w:r>
          </w:p>
        </w:tc>
      </w:tr>
      <w:tr w:rsidR="00610ED8" w:rsidRPr="00B048C9" w:rsidTr="006F4B3D">
        <w:trPr>
          <w:trHeight w:val="199"/>
        </w:trPr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572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  <w:tr w:rsidR="00610ED8" w:rsidRPr="00B048C9" w:rsidTr="006F4B3D">
        <w:trPr>
          <w:trHeight w:val="199"/>
        </w:trPr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572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  <w:tr w:rsidR="00610ED8" w:rsidRPr="00B048C9" w:rsidTr="006F4B3D">
        <w:trPr>
          <w:trHeight w:val="208"/>
        </w:trPr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572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  <w:tr w:rsidR="00610ED8" w:rsidRPr="00B048C9" w:rsidTr="006F4B3D">
        <w:trPr>
          <w:trHeight w:val="199"/>
        </w:trPr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861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572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</w:tbl>
    <w:p w:rsidR="00610ED8" w:rsidRPr="00B048C9" w:rsidRDefault="00610ED8" w:rsidP="00610ED8">
      <w:pPr>
        <w:pStyle w:val="TableText"/>
        <w:spacing w:before="120" w:after="0"/>
        <w:rPr>
          <w:rFonts w:ascii="Times New Roman" w:hAnsi="Times New Roman"/>
          <w:sz w:val="22"/>
          <w:szCs w:val="22"/>
          <w:lang w:val="en-IN"/>
        </w:rPr>
      </w:pPr>
    </w:p>
    <w:p w:rsidR="00610ED8" w:rsidRPr="00B048C9" w:rsidRDefault="00610ED8" w:rsidP="00610ED8">
      <w:pPr>
        <w:ind w:left="0"/>
        <w:rPr>
          <w:szCs w:val="22"/>
          <w:lang w:val="en-IN"/>
        </w:rPr>
      </w:pPr>
    </w:p>
    <w:p w:rsidR="00610ED8" w:rsidRPr="00B048C9" w:rsidRDefault="00610ED8" w:rsidP="00610ED8">
      <w:pPr>
        <w:pStyle w:val="HiddenTitle"/>
        <w:rPr>
          <w:szCs w:val="22"/>
          <w:lang w:val="en-IN"/>
        </w:rPr>
      </w:pPr>
      <w:bookmarkStart w:id="2" w:name="_Toc436635186"/>
      <w:r w:rsidRPr="00B048C9">
        <w:rPr>
          <w:szCs w:val="22"/>
          <w:lang w:val="en-IN"/>
        </w:rPr>
        <w:t>Distribution</w:t>
      </w:r>
      <w:bookmarkEnd w:id="2"/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43"/>
        <w:gridCol w:w="3827"/>
        <w:gridCol w:w="1559"/>
        <w:gridCol w:w="1134"/>
        <w:gridCol w:w="993"/>
      </w:tblGrid>
      <w:tr w:rsidR="00610ED8" w:rsidRPr="00B048C9" w:rsidTr="00097CE7">
        <w:tc>
          <w:tcPr>
            <w:tcW w:w="1843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ACTION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610ED8" w:rsidRPr="00B048C9" w:rsidRDefault="00610ED8" w:rsidP="008A3259">
            <w:pPr>
              <w:pStyle w:val="TableHeading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B048C9">
              <w:rPr>
                <w:rFonts w:ascii="Times New Roman" w:hAnsi="Times New Roman"/>
                <w:sz w:val="22"/>
                <w:szCs w:val="22"/>
                <w:lang w:val="en-IN"/>
              </w:rPr>
              <w:t>INFO</w:t>
            </w:r>
          </w:p>
        </w:tc>
      </w:tr>
      <w:tr w:rsidR="00610ED8" w:rsidRPr="00B048C9" w:rsidTr="008A3259">
        <w:tc>
          <w:tcPr>
            <w:tcW w:w="184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  <w:tr w:rsidR="00610ED8" w:rsidRPr="00B048C9" w:rsidTr="008A3259">
        <w:tc>
          <w:tcPr>
            <w:tcW w:w="184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  <w:tr w:rsidR="00610ED8" w:rsidRPr="00B048C9" w:rsidTr="008A3259">
        <w:tc>
          <w:tcPr>
            <w:tcW w:w="184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  <w:tr w:rsidR="00610ED8" w:rsidRPr="00B048C9" w:rsidTr="008A3259">
        <w:tc>
          <w:tcPr>
            <w:tcW w:w="184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  <w:tr w:rsidR="00610ED8" w:rsidRPr="00B048C9" w:rsidTr="008A3259">
        <w:tc>
          <w:tcPr>
            <w:tcW w:w="184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610ED8" w:rsidRPr="00B048C9" w:rsidRDefault="00610ED8" w:rsidP="008A3259">
            <w:pPr>
              <w:pStyle w:val="TableText"/>
              <w:rPr>
                <w:rFonts w:ascii="Times New Roman" w:hAnsi="Times New Roman"/>
                <w:sz w:val="22"/>
                <w:szCs w:val="22"/>
                <w:lang w:val="en-IN"/>
              </w:rPr>
            </w:pPr>
          </w:p>
        </w:tc>
      </w:tr>
    </w:tbl>
    <w:p w:rsidR="00610ED8" w:rsidRPr="00B048C9" w:rsidRDefault="00610ED8" w:rsidP="00610ED8">
      <w:pPr>
        <w:rPr>
          <w:i/>
          <w:sz w:val="36"/>
          <w:szCs w:val="36"/>
        </w:rPr>
      </w:pPr>
    </w:p>
    <w:p w:rsidR="00610ED8" w:rsidRDefault="00610ED8" w:rsidP="00610ED8">
      <w:pPr>
        <w:rPr>
          <w:i/>
          <w:sz w:val="36"/>
          <w:szCs w:val="36"/>
        </w:rPr>
      </w:pPr>
    </w:p>
    <w:p w:rsidR="00B048C9" w:rsidRDefault="00B048C9" w:rsidP="00B048C9">
      <w:pPr>
        <w:pStyle w:val="SubTitle"/>
        <w:ind w:left="0"/>
        <w:rPr>
          <w:i w:val="0"/>
          <w:sz w:val="22"/>
          <w:szCs w:val="22"/>
          <w:lang w:val="en-IN"/>
        </w:rPr>
      </w:pPr>
    </w:p>
    <w:p w:rsidR="00097CE7" w:rsidRDefault="00097CE7" w:rsidP="00B048C9">
      <w:pPr>
        <w:pStyle w:val="SubTitle"/>
        <w:ind w:left="0"/>
        <w:rPr>
          <w:i w:val="0"/>
          <w:sz w:val="22"/>
          <w:szCs w:val="22"/>
          <w:lang w:val="en-IN"/>
        </w:rPr>
      </w:pPr>
    </w:p>
    <w:p w:rsidR="00097CE7" w:rsidRDefault="00097CE7" w:rsidP="00B048C9">
      <w:pPr>
        <w:pStyle w:val="SubTitle"/>
        <w:ind w:left="0"/>
        <w:rPr>
          <w:i w:val="0"/>
          <w:sz w:val="22"/>
          <w:szCs w:val="22"/>
          <w:lang w:val="en-IN"/>
        </w:rPr>
      </w:pPr>
    </w:p>
    <w:p w:rsidR="00097CE7" w:rsidRDefault="00097CE7" w:rsidP="00B048C9">
      <w:pPr>
        <w:pStyle w:val="SubTitle"/>
        <w:ind w:left="0"/>
        <w:rPr>
          <w:i w:val="0"/>
          <w:sz w:val="22"/>
          <w:szCs w:val="22"/>
          <w:lang w:val="en-IN"/>
        </w:rPr>
      </w:pPr>
    </w:p>
    <w:p w:rsidR="00097CE7" w:rsidRDefault="00097CE7" w:rsidP="00B048C9">
      <w:pPr>
        <w:pStyle w:val="SubTitle"/>
        <w:ind w:left="0"/>
        <w:rPr>
          <w:i w:val="0"/>
          <w:sz w:val="22"/>
          <w:szCs w:val="22"/>
          <w:lang w:val="en-IN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eastAsia="en-US"/>
        </w:rPr>
        <w:id w:val="-4501695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67343" w:rsidRDefault="00367343">
          <w:pPr>
            <w:pStyle w:val="TOCHeading"/>
          </w:pPr>
          <w:r>
            <w:t>Table of Contents</w:t>
          </w:r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r w:rsidRPr="00430FBE">
            <w:fldChar w:fldCharType="begin"/>
          </w:r>
          <w:r w:rsidR="00367343">
            <w:instrText xml:space="preserve"> TOC \o "1-3" \h \z \u </w:instrText>
          </w:r>
          <w:r w:rsidRPr="00430FBE">
            <w:fldChar w:fldCharType="separate"/>
          </w:r>
          <w:hyperlink w:anchor="_Toc436635184" w:history="1">
            <w:r w:rsidR="0075340F" w:rsidRPr="004B1A03">
              <w:rPr>
                <w:rStyle w:val="Hyperlink"/>
                <w:noProof/>
              </w:rPr>
              <w:t>Document Origin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hyperlink w:anchor="_Toc436635185" w:history="1">
            <w:r w:rsidR="0075340F" w:rsidRPr="004B1A03">
              <w:rPr>
                <w:rStyle w:val="Hyperlink"/>
                <w:noProof/>
              </w:rPr>
              <w:t>Change History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hyperlink w:anchor="_Toc436635186" w:history="1">
            <w:r w:rsidR="0075340F" w:rsidRPr="004B1A03">
              <w:rPr>
                <w:rStyle w:val="Hyperlink"/>
                <w:noProof/>
              </w:rPr>
              <w:t>Distribution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hyperlink w:anchor="_Toc436635187" w:history="1">
            <w:r w:rsidR="0075340F" w:rsidRPr="004B1A03">
              <w:rPr>
                <w:rStyle w:val="Hyperlink"/>
                <w:noProof/>
              </w:rPr>
              <w:t>1</w:t>
            </w:r>
            <w:r w:rsidR="0075340F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val="en-US"/>
              </w:rPr>
              <w:tab/>
            </w:r>
            <w:r w:rsidR="0075340F" w:rsidRPr="004B1A03">
              <w:rPr>
                <w:rStyle w:val="Hyperlink"/>
                <w:noProof/>
              </w:rPr>
              <w:t>Introduction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hyperlink w:anchor="_Toc436635188" w:history="1">
            <w:r w:rsidR="0075340F" w:rsidRPr="004B1A03">
              <w:rPr>
                <w:rStyle w:val="Hyperlink"/>
                <w:noProof/>
              </w:rPr>
              <w:t>2</w:t>
            </w:r>
            <w:r w:rsidR="0075340F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val="en-US"/>
              </w:rPr>
              <w:tab/>
            </w:r>
            <w:r w:rsidR="0075340F" w:rsidRPr="004B1A03">
              <w:rPr>
                <w:rStyle w:val="Hyperlink"/>
                <w:noProof/>
              </w:rPr>
              <w:t>scope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hyperlink w:anchor="_Toc436635189" w:history="1">
            <w:r w:rsidR="0075340F" w:rsidRPr="004B1A03">
              <w:rPr>
                <w:rStyle w:val="Hyperlink"/>
                <w:noProof/>
              </w:rPr>
              <w:t>3</w:t>
            </w:r>
            <w:r w:rsidR="0075340F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val="en-US"/>
              </w:rPr>
              <w:tab/>
            </w:r>
            <w:r w:rsidR="0075340F" w:rsidRPr="004B1A03">
              <w:rPr>
                <w:rStyle w:val="Hyperlink"/>
                <w:noProof/>
              </w:rPr>
              <w:t>DEPLOYMENT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6635190" w:history="1">
            <w:r w:rsidR="0075340F" w:rsidRPr="004B1A03">
              <w:rPr>
                <w:rStyle w:val="Hyperlink"/>
                <w:noProof/>
              </w:rPr>
              <w:t>1</w:t>
            </w:r>
            <w:r w:rsidR="0075340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75340F" w:rsidRPr="004B1A03">
              <w:rPr>
                <w:rStyle w:val="Hyperlink"/>
                <w:noProof/>
              </w:rPr>
              <w:t>SOURCE CODE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6635191" w:history="1">
            <w:r w:rsidR="0075340F" w:rsidRPr="004B1A03">
              <w:rPr>
                <w:rStyle w:val="Hyperlink"/>
                <w:noProof/>
              </w:rPr>
              <w:t>2</w:t>
            </w:r>
            <w:r w:rsidR="0075340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75340F" w:rsidRPr="004B1A03">
              <w:rPr>
                <w:rStyle w:val="Hyperlink"/>
                <w:noProof/>
              </w:rPr>
              <w:t>Deploy Application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3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635192" w:history="1">
            <w:r w:rsidR="0075340F" w:rsidRPr="004B1A03">
              <w:rPr>
                <w:rStyle w:val="Hyperlink"/>
                <w:noProof/>
              </w:rPr>
              <w:t>a.</w:t>
            </w:r>
            <w:r w:rsidR="007534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5340F" w:rsidRPr="004B1A03">
              <w:rPr>
                <w:rStyle w:val="Hyperlink"/>
                <w:noProof/>
              </w:rPr>
              <w:t>Create User in Database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6635193" w:history="1">
            <w:r w:rsidR="0075340F" w:rsidRPr="004B1A03">
              <w:rPr>
                <w:rStyle w:val="Hyperlink"/>
                <w:noProof/>
              </w:rPr>
              <w:t>3</w:t>
            </w:r>
            <w:r w:rsidR="0075340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75340F" w:rsidRPr="004B1A03">
              <w:rPr>
                <w:rStyle w:val="Hyperlink"/>
                <w:noProof/>
              </w:rPr>
              <w:t>Deploy PLSQL Services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6635194" w:history="1">
            <w:r w:rsidR="0075340F" w:rsidRPr="004B1A03">
              <w:rPr>
                <w:rStyle w:val="Hyperlink"/>
                <w:noProof/>
              </w:rPr>
              <w:t>4</w:t>
            </w:r>
            <w:r w:rsidR="0075340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75340F" w:rsidRPr="004B1A03">
              <w:rPr>
                <w:rStyle w:val="Hyperlink"/>
                <w:noProof/>
              </w:rPr>
              <w:t>Deploy ADF Web Application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hyperlink w:anchor="_Toc436635195" w:history="1">
            <w:r w:rsidR="0075340F" w:rsidRPr="004B1A03">
              <w:rPr>
                <w:rStyle w:val="Hyperlink"/>
                <w:noProof/>
              </w:rPr>
              <w:t>4</w:t>
            </w:r>
            <w:r w:rsidR="0075340F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val="en-US"/>
              </w:rPr>
              <w:tab/>
            </w:r>
            <w:r w:rsidR="0075340F" w:rsidRPr="004B1A03">
              <w:rPr>
                <w:rStyle w:val="Hyperlink"/>
                <w:noProof/>
              </w:rPr>
              <w:t>Server CONFIGURATION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0F" w:rsidRDefault="00430F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val="en-US"/>
            </w:rPr>
          </w:pPr>
          <w:hyperlink w:anchor="_Toc436635196" w:history="1">
            <w:r w:rsidR="0075340F" w:rsidRPr="004B1A03">
              <w:rPr>
                <w:rStyle w:val="Hyperlink"/>
                <w:noProof/>
              </w:rPr>
              <w:t>5</w:t>
            </w:r>
            <w:r w:rsidR="0075340F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val="en-US"/>
              </w:rPr>
              <w:tab/>
            </w:r>
            <w:r w:rsidR="0075340F" w:rsidRPr="004B1A03">
              <w:rPr>
                <w:rStyle w:val="Hyperlink"/>
                <w:noProof/>
              </w:rPr>
              <w:t>Email driver configuration</w:t>
            </w:r>
            <w:r w:rsidR="007534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40F">
              <w:rPr>
                <w:noProof/>
                <w:webHidden/>
              </w:rPr>
              <w:instrText xml:space="preserve"> PAGEREF _Toc436635196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4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43" w:rsidRDefault="00430FBE">
          <w:r>
            <w:rPr>
              <w:b/>
              <w:bCs/>
              <w:noProof/>
            </w:rPr>
            <w:fldChar w:fldCharType="end"/>
          </w:r>
        </w:p>
      </w:sdtContent>
    </w:sdt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  <w:bookmarkStart w:id="3" w:name="_GoBack"/>
      <w:bookmarkEnd w:id="3"/>
    </w:p>
    <w:p w:rsidR="00F64D20" w:rsidRDefault="00F64D20">
      <w:pPr>
        <w:spacing w:before="0" w:after="200" w:line="276" w:lineRule="auto"/>
        <w:ind w:left="0"/>
        <w:jc w:val="left"/>
        <w:rPr>
          <w:rFonts w:ascii="Calibri" w:hAnsi="Calibri" w:cs="Calibri"/>
          <w:b/>
          <w:caps/>
          <w:color w:val="000000"/>
          <w:sz w:val="32"/>
          <w:szCs w:val="32"/>
          <w:lang w:val="en-IN"/>
        </w:rPr>
      </w:pPr>
      <w:bookmarkStart w:id="4" w:name="_Toc436087319"/>
      <w:r>
        <w:br w:type="page"/>
      </w:r>
    </w:p>
    <w:p w:rsidR="006E5CC5" w:rsidRPr="00A2385F" w:rsidRDefault="006E5CC5" w:rsidP="00A2385F">
      <w:pPr>
        <w:pStyle w:val="Heading1"/>
        <w:numPr>
          <w:ilvl w:val="0"/>
          <w:numId w:val="1"/>
        </w:numPr>
        <w:rPr>
          <w:u w:val="none"/>
        </w:rPr>
      </w:pPr>
      <w:bookmarkStart w:id="5" w:name="_Toc436635187"/>
      <w:r w:rsidRPr="00A2385F">
        <w:rPr>
          <w:u w:val="none"/>
        </w:rPr>
        <w:lastRenderedPageBreak/>
        <w:t>Introduction</w:t>
      </w:r>
      <w:bookmarkEnd w:id="4"/>
      <w:bookmarkEnd w:id="5"/>
    </w:p>
    <w:p w:rsidR="006E5CC5" w:rsidRPr="00B02E3E" w:rsidRDefault="006E5CC5" w:rsidP="006E5CC5">
      <w:pPr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 xml:space="preserve">This document describes the Common Logging </w:t>
      </w:r>
      <w:r>
        <w:rPr>
          <w:rFonts w:ascii="Calibri" w:hAnsi="Calibri" w:cs="Calibri"/>
          <w:lang w:val="en-IN"/>
        </w:rPr>
        <w:t xml:space="preserve">Deployment </w:t>
      </w:r>
      <w:r w:rsidRPr="00B02E3E">
        <w:rPr>
          <w:rFonts w:ascii="Calibri" w:hAnsi="Calibri" w:cs="Calibri"/>
          <w:lang w:val="en-IN"/>
        </w:rPr>
        <w:t xml:space="preserve">approach to be used within the </w:t>
      </w:r>
      <w:r w:rsidR="00430FBE" w:rsidRPr="00B02E3E">
        <w:rPr>
          <w:rFonts w:ascii="Calibri" w:hAnsi="Calibri" w:cs="Calibri"/>
          <w:lang w:val="en-IN"/>
        </w:rPr>
        <w:fldChar w:fldCharType="begin"/>
      </w:r>
      <w:r w:rsidRPr="00B02E3E">
        <w:rPr>
          <w:rFonts w:ascii="Calibri" w:hAnsi="Calibri" w:cs="Calibri"/>
          <w:lang w:val="en-IN"/>
        </w:rPr>
        <w:instrText xml:space="preserve"> REF ClientName \h </w:instrText>
      </w:r>
      <w:r w:rsidR="00430FBE" w:rsidRPr="00B02E3E">
        <w:rPr>
          <w:rFonts w:ascii="Calibri" w:hAnsi="Calibri" w:cs="Calibri"/>
          <w:lang w:val="en-IN"/>
        </w:rPr>
      </w:r>
      <w:r w:rsidR="00430FBE" w:rsidRPr="00B02E3E">
        <w:rPr>
          <w:rFonts w:ascii="Calibri" w:hAnsi="Calibri" w:cs="Calibri"/>
          <w:lang w:val="en-IN"/>
        </w:rPr>
        <w:fldChar w:fldCharType="separate"/>
      </w:r>
      <w:r>
        <w:rPr>
          <w:i/>
          <w:noProof/>
          <w:lang w:eastAsia="en-GB"/>
        </w:rPr>
        <w:t>NextGen</w:t>
      </w:r>
      <w:r w:rsidR="00430FBE" w:rsidRPr="00B02E3E">
        <w:rPr>
          <w:rFonts w:ascii="Calibri" w:hAnsi="Calibri" w:cs="Calibri"/>
          <w:lang w:val="en-IN"/>
        </w:rPr>
        <w:fldChar w:fldCharType="end"/>
      </w:r>
      <w:r w:rsidRPr="00B02E3E">
        <w:rPr>
          <w:rFonts w:ascii="Calibri" w:hAnsi="Calibri" w:cs="Calibri"/>
          <w:lang w:val="en-IN"/>
        </w:rPr>
        <w:t xml:space="preserve"> Project. </w:t>
      </w:r>
    </w:p>
    <w:p w:rsidR="006E5CC5" w:rsidRPr="00B02E3E" w:rsidRDefault="006E5CC5" w:rsidP="006E5CC5">
      <w:pPr>
        <w:rPr>
          <w:rFonts w:ascii="Calibri" w:hAnsi="Calibri" w:cs="Calibri"/>
          <w:lang w:val="en-IN"/>
        </w:rPr>
      </w:pPr>
    </w:p>
    <w:p w:rsidR="00F64D20" w:rsidRDefault="00F64D20">
      <w:pPr>
        <w:spacing w:before="0" w:after="200" w:line="276" w:lineRule="auto"/>
        <w:ind w:left="0"/>
        <w:jc w:val="left"/>
        <w:rPr>
          <w:rFonts w:ascii="Calibri" w:hAnsi="Calibri" w:cs="Calibri"/>
          <w:b/>
          <w:caps/>
          <w:color w:val="000000"/>
          <w:sz w:val="32"/>
          <w:szCs w:val="32"/>
          <w:lang w:val="en-IN"/>
        </w:rPr>
      </w:pPr>
      <w:bookmarkStart w:id="6" w:name="_Toc301860818"/>
      <w:bookmarkStart w:id="7" w:name="_Toc436087320"/>
      <w:bookmarkEnd w:id="6"/>
      <w:r>
        <w:br w:type="page"/>
      </w:r>
    </w:p>
    <w:p w:rsidR="006E5CC5" w:rsidRPr="00A2385F" w:rsidRDefault="006E5CC5" w:rsidP="00A2385F">
      <w:pPr>
        <w:pStyle w:val="Heading1"/>
        <w:numPr>
          <w:ilvl w:val="0"/>
          <w:numId w:val="1"/>
        </w:numPr>
        <w:rPr>
          <w:u w:val="none"/>
        </w:rPr>
      </w:pPr>
      <w:bookmarkStart w:id="8" w:name="_Toc436635188"/>
      <w:r w:rsidRPr="00A2385F">
        <w:rPr>
          <w:u w:val="none"/>
        </w:rPr>
        <w:lastRenderedPageBreak/>
        <w:t>scope</w:t>
      </w:r>
      <w:bookmarkEnd w:id="7"/>
      <w:bookmarkEnd w:id="8"/>
    </w:p>
    <w:p w:rsidR="006E5CC5" w:rsidRPr="00B02E3E" w:rsidRDefault="006E5CC5" w:rsidP="006E5CC5">
      <w:pPr>
        <w:pStyle w:val="BodyText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 xml:space="preserve">The scope of this document is to describe the </w:t>
      </w:r>
      <w:r>
        <w:rPr>
          <w:rFonts w:ascii="Calibri" w:hAnsi="Calibri" w:cs="Calibri"/>
          <w:lang w:val="en-IN"/>
        </w:rPr>
        <w:t xml:space="preserve">deployment process for Common Logging. </w:t>
      </w:r>
    </w:p>
    <w:p w:rsidR="006E5CC5" w:rsidRPr="00B02E3E" w:rsidRDefault="006E5CC5" w:rsidP="006E5CC5">
      <w:pPr>
        <w:pStyle w:val="BodyText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>The technical scope includes:-</w:t>
      </w:r>
    </w:p>
    <w:p w:rsidR="006E5CC5" w:rsidRPr="00B02E3E" w:rsidRDefault="006E5CC5" w:rsidP="006E5CC5">
      <w:pPr>
        <w:pStyle w:val="BodyText"/>
        <w:numPr>
          <w:ilvl w:val="0"/>
          <w:numId w:val="2"/>
        </w:numPr>
        <w:spacing w:before="0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>SOA suite components</w:t>
      </w:r>
    </w:p>
    <w:p w:rsidR="006E5CC5" w:rsidRDefault="006E5CC5" w:rsidP="006E5CC5">
      <w:pPr>
        <w:pStyle w:val="BodyText"/>
        <w:numPr>
          <w:ilvl w:val="0"/>
          <w:numId w:val="2"/>
        </w:numPr>
        <w:spacing w:before="0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>PL/SQL Components</w:t>
      </w:r>
    </w:p>
    <w:p w:rsidR="00A2385F" w:rsidRDefault="00A2385F" w:rsidP="006E5CC5">
      <w:pPr>
        <w:pStyle w:val="BodyText"/>
        <w:numPr>
          <w:ilvl w:val="0"/>
          <w:numId w:val="2"/>
        </w:numPr>
        <w:spacing w:before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ADF component</w:t>
      </w:r>
    </w:p>
    <w:p w:rsidR="00A2385F" w:rsidRPr="00B02E3E" w:rsidRDefault="00A2385F" w:rsidP="006E5CC5">
      <w:pPr>
        <w:pStyle w:val="BodyText"/>
        <w:numPr>
          <w:ilvl w:val="0"/>
          <w:numId w:val="2"/>
        </w:numPr>
        <w:spacing w:before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Email Configuration</w:t>
      </w: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6E5CC5" w:rsidRDefault="006E5CC5" w:rsidP="006E5CC5">
      <w:pPr>
        <w:rPr>
          <w:lang w:val="en-IN"/>
        </w:rPr>
      </w:pPr>
    </w:p>
    <w:p w:rsidR="0045214B" w:rsidRDefault="0045214B">
      <w:pPr>
        <w:spacing w:before="0" w:after="200" w:line="276" w:lineRule="auto"/>
        <w:ind w:left="0"/>
        <w:jc w:val="left"/>
        <w:rPr>
          <w:rFonts w:ascii="Calibri" w:hAnsi="Calibri" w:cs="Calibri"/>
          <w:b/>
          <w:caps/>
          <w:color w:val="000000"/>
          <w:sz w:val="32"/>
          <w:szCs w:val="32"/>
          <w:lang w:val="en-IN"/>
        </w:rPr>
      </w:pPr>
      <w:bookmarkStart w:id="9" w:name="_Toc436087322"/>
      <w:r>
        <w:br w:type="page"/>
      </w:r>
    </w:p>
    <w:p w:rsidR="006E5CC5" w:rsidRPr="00A2385F" w:rsidRDefault="006E5CC5" w:rsidP="00A2385F">
      <w:pPr>
        <w:pStyle w:val="Heading1"/>
        <w:numPr>
          <w:ilvl w:val="0"/>
          <w:numId w:val="1"/>
        </w:numPr>
        <w:rPr>
          <w:u w:val="none"/>
        </w:rPr>
      </w:pPr>
      <w:bookmarkStart w:id="10" w:name="_Toc436635189"/>
      <w:r w:rsidRPr="00A2385F">
        <w:rPr>
          <w:u w:val="none"/>
        </w:rPr>
        <w:lastRenderedPageBreak/>
        <w:t>DEPLOYMENT</w:t>
      </w:r>
      <w:bookmarkEnd w:id="9"/>
      <w:bookmarkEnd w:id="10"/>
    </w:p>
    <w:p w:rsidR="006E5CC5" w:rsidRDefault="006E5CC5" w:rsidP="006E5CC5">
      <w:pPr>
        <w:ind w:left="0"/>
        <w:rPr>
          <w:lang w:val="en-IN"/>
        </w:rPr>
      </w:pPr>
    </w:p>
    <w:p w:rsidR="006E5CC5" w:rsidRPr="00A2385F" w:rsidRDefault="006E5CC5" w:rsidP="008831B0">
      <w:pPr>
        <w:pStyle w:val="Heading2"/>
      </w:pPr>
      <w:bookmarkStart w:id="11" w:name="_Ref378597444"/>
      <w:bookmarkStart w:id="12" w:name="_Toc436087323"/>
      <w:bookmarkStart w:id="13" w:name="_Toc436635190"/>
      <w:r w:rsidRPr="00A2385F">
        <w:t>SOURCE CODE</w:t>
      </w:r>
      <w:bookmarkEnd w:id="11"/>
      <w:bookmarkEnd w:id="12"/>
      <w:bookmarkEnd w:id="13"/>
    </w:p>
    <w:p w:rsidR="006E5CC5" w:rsidRDefault="006E5CC5" w:rsidP="006E5CC5">
      <w:pPr>
        <w:ind w:left="0"/>
        <w:rPr>
          <w:lang w:val="en-IN"/>
        </w:rPr>
      </w:pPr>
    </w:p>
    <w:tbl>
      <w:tblPr>
        <w:tblW w:w="50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4"/>
        <w:gridCol w:w="2810"/>
      </w:tblGrid>
      <w:tr w:rsidR="006E5CC5" w:rsidRPr="00B02E3E" w:rsidTr="006E5CC5">
        <w:trPr>
          <w:trHeight w:val="430"/>
        </w:trPr>
        <w:tc>
          <w:tcPr>
            <w:tcW w:w="2214" w:type="dxa"/>
            <w:shd w:val="clear" w:color="auto" w:fill="DBE5F1" w:themeFill="accent1" w:themeFillTint="33"/>
          </w:tcPr>
          <w:p w:rsidR="006E5CC5" w:rsidRPr="00B02E3E" w:rsidRDefault="006E5CC5" w:rsidP="008A3259">
            <w:pPr>
              <w:pStyle w:val="TableHeading"/>
              <w:tabs>
                <w:tab w:val="right" w:pos="2124"/>
              </w:tabs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Component NAME</w:t>
            </w:r>
          </w:p>
        </w:tc>
        <w:tc>
          <w:tcPr>
            <w:tcW w:w="2810" w:type="dxa"/>
            <w:shd w:val="clear" w:color="auto" w:fill="DBE5F1" w:themeFill="accent1" w:themeFillTint="33"/>
          </w:tcPr>
          <w:p w:rsidR="006E5CC5" w:rsidRDefault="006E5CC5" w:rsidP="008A3259">
            <w:pPr>
              <w:pStyle w:val="TableHeading"/>
              <w:tabs>
                <w:tab w:val="right" w:pos="2124"/>
              </w:tabs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TYPE</w:t>
            </w:r>
          </w:p>
        </w:tc>
      </w:tr>
      <w:tr w:rsidR="006E5CC5" w:rsidRPr="00B02E3E" w:rsidTr="006E5CC5">
        <w:trPr>
          <w:trHeight w:val="827"/>
        </w:trPr>
        <w:tc>
          <w:tcPr>
            <w:tcW w:w="2214" w:type="dxa"/>
          </w:tcPr>
          <w:p w:rsidR="006E5CC5" w:rsidRPr="00B02E3E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 w:rsidRPr="00C94200">
              <w:rPr>
                <w:rFonts w:ascii="Calibri" w:hAnsi="Calibri" w:cs="Calibri"/>
                <w:sz w:val="22"/>
                <w:szCs w:val="22"/>
                <w:lang w:val="en-IN"/>
              </w:rPr>
              <w:t>CommonLogging</w:t>
            </w:r>
            <w:proofErr w:type="spellEnd"/>
          </w:p>
        </w:tc>
        <w:tc>
          <w:tcPr>
            <w:tcW w:w="2810" w:type="dxa"/>
          </w:tcPr>
          <w:p w:rsidR="006E5CC5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SOA Composite</w:t>
            </w:r>
          </w:p>
        </w:tc>
      </w:tr>
      <w:tr w:rsidR="006E5CC5" w:rsidRPr="00B02E3E" w:rsidTr="006E5CC5">
        <w:trPr>
          <w:trHeight w:val="863"/>
        </w:trPr>
        <w:tc>
          <w:tcPr>
            <w:tcW w:w="2214" w:type="dxa"/>
            <w:tcBorders>
              <w:bottom w:val="single" w:sz="4" w:space="0" w:color="auto"/>
            </w:tcBorders>
          </w:tcPr>
          <w:p w:rsidR="006E5CC5" w:rsidRPr="00C94200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 w:rsidRPr="00C94200">
              <w:rPr>
                <w:rFonts w:ascii="Calibri" w:hAnsi="Calibri" w:cs="Calibri"/>
                <w:sz w:val="22"/>
                <w:szCs w:val="22"/>
                <w:lang w:val="en-IN"/>
              </w:rPr>
              <w:t>EmailNotification</w:t>
            </w:r>
            <w:proofErr w:type="spellEnd"/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:rsidR="006E5CC5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SOA Composite</w:t>
            </w:r>
          </w:p>
        </w:tc>
      </w:tr>
      <w:tr w:rsidR="006E5CC5" w:rsidRPr="00B02E3E" w:rsidTr="006E5CC5">
        <w:trPr>
          <w:trHeight w:val="863"/>
        </w:trPr>
        <w:tc>
          <w:tcPr>
            <w:tcW w:w="2214" w:type="dxa"/>
            <w:tcBorders>
              <w:bottom w:val="single" w:sz="4" w:space="0" w:color="auto"/>
            </w:tcBorders>
          </w:tcPr>
          <w:p w:rsidR="006E5CC5" w:rsidRPr="00C94200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COMM_AUDIT_LOG</w:t>
            </w:r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:rsidR="006E5CC5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PL-SQL</w:t>
            </w:r>
          </w:p>
        </w:tc>
      </w:tr>
      <w:tr w:rsidR="008A3259" w:rsidRPr="00B02E3E" w:rsidTr="006E5CC5">
        <w:trPr>
          <w:trHeight w:val="863"/>
        </w:trPr>
        <w:tc>
          <w:tcPr>
            <w:tcW w:w="2214" w:type="dxa"/>
            <w:tcBorders>
              <w:bottom w:val="single" w:sz="4" w:space="0" w:color="auto"/>
            </w:tcBorders>
          </w:tcPr>
          <w:p w:rsidR="008A3259" w:rsidRDefault="008A3259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IN"/>
              </w:rPr>
              <w:t>AuditLog</w:t>
            </w:r>
            <w:proofErr w:type="spellEnd"/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:rsidR="008A3259" w:rsidRDefault="008A3259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ADF Application</w:t>
            </w:r>
          </w:p>
        </w:tc>
      </w:tr>
      <w:tr w:rsidR="006E5CC5" w:rsidRPr="00B02E3E" w:rsidTr="006E5CC5">
        <w:trPr>
          <w:trHeight w:val="863"/>
        </w:trPr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5CC5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5CC5" w:rsidRDefault="006E5CC5" w:rsidP="008A325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</w:tbl>
    <w:p w:rsidR="006E5CC5" w:rsidRDefault="006E5CC5" w:rsidP="008831B0">
      <w:pPr>
        <w:pStyle w:val="Heading2"/>
        <w:numPr>
          <w:ilvl w:val="0"/>
          <w:numId w:val="0"/>
        </w:numPr>
        <w:ind w:left="792"/>
      </w:pPr>
    </w:p>
    <w:p w:rsidR="006E5CC5" w:rsidRPr="00A2385F" w:rsidRDefault="006E5CC5" w:rsidP="008831B0">
      <w:pPr>
        <w:pStyle w:val="Heading2"/>
      </w:pPr>
      <w:bookmarkStart w:id="14" w:name="_Toc436087324"/>
      <w:bookmarkStart w:id="15" w:name="_Toc436635191"/>
      <w:r w:rsidRPr="00A2385F">
        <w:t>Deploy Application</w:t>
      </w:r>
      <w:bookmarkEnd w:id="14"/>
      <w:bookmarkEnd w:id="15"/>
    </w:p>
    <w:p w:rsidR="008831B0" w:rsidRDefault="008831B0" w:rsidP="008831B0">
      <w:pPr>
        <w:pStyle w:val="Heading3"/>
        <w:numPr>
          <w:ilvl w:val="0"/>
          <w:numId w:val="0"/>
        </w:numPr>
        <w:ind w:left="1512"/>
      </w:pPr>
    </w:p>
    <w:p w:rsidR="006E5CC5" w:rsidRPr="00A2385F" w:rsidRDefault="006E5CC5" w:rsidP="008831B0">
      <w:pPr>
        <w:pStyle w:val="Heading3"/>
      </w:pPr>
      <w:bookmarkStart w:id="16" w:name="_Toc436635192"/>
      <w:r w:rsidRPr="00A2385F">
        <w:t>Create User in Database</w:t>
      </w:r>
      <w:bookmarkEnd w:id="16"/>
    </w:p>
    <w:p w:rsidR="006E5CC5" w:rsidRPr="00C313A7" w:rsidRDefault="006E5CC5" w:rsidP="006E5CC5">
      <w:pPr>
        <w:rPr>
          <w:sz w:val="24"/>
          <w:szCs w:val="24"/>
        </w:rPr>
      </w:pPr>
    </w:p>
    <w:p w:rsidR="006E5CC5" w:rsidRDefault="006E5CC5" w:rsidP="006E5CC5">
      <w:pPr>
        <w:rPr>
          <w:rFonts w:ascii="Cambria" w:hAnsi="Cambria"/>
          <w:color w:val="000000"/>
        </w:rPr>
      </w:pPr>
      <w:r w:rsidRPr="00C313A7">
        <w:rPr>
          <w:rFonts w:ascii="Cambria" w:hAnsi="Cambria"/>
          <w:b/>
          <w:bCs/>
          <w:i/>
          <w:iCs/>
          <w:color w:val="000000"/>
          <w:szCs w:val="22"/>
        </w:rPr>
        <w:t>Step 1</w:t>
      </w:r>
      <w:r>
        <w:rPr>
          <w:rFonts w:ascii="Cambria" w:hAnsi="Cambria"/>
          <w:color w:val="000000"/>
        </w:rPr>
        <w:t xml:space="preserve">-   Create </w:t>
      </w:r>
      <w:proofErr w:type="gramStart"/>
      <w:r>
        <w:rPr>
          <w:rFonts w:ascii="Cambria" w:hAnsi="Cambria"/>
          <w:color w:val="000000"/>
        </w:rPr>
        <w:t>user  &lt;</w:t>
      </w:r>
      <w:proofErr w:type="spellStart"/>
      <w:proofErr w:type="gramEnd"/>
      <w:r>
        <w:rPr>
          <w:rFonts w:ascii="Cambria" w:hAnsi="Cambria"/>
          <w:color w:val="000000"/>
        </w:rPr>
        <w:t>env</w:t>
      </w:r>
      <w:proofErr w:type="spellEnd"/>
      <w:r>
        <w:rPr>
          <w:rFonts w:ascii="Cambria" w:hAnsi="Cambria"/>
          <w:color w:val="000000"/>
        </w:rPr>
        <w:t>&gt;_</w:t>
      </w:r>
      <w:proofErr w:type="spellStart"/>
      <w:r w:rsidRPr="00C313A7">
        <w:rPr>
          <w:rFonts w:ascii="Cambria" w:hAnsi="Cambria"/>
          <w:color w:val="000000"/>
          <w:szCs w:val="22"/>
        </w:rPr>
        <w:t>xxnuc_logging</w:t>
      </w:r>
      <w:proofErr w:type="spellEnd"/>
      <w:r w:rsidRPr="00C313A7">
        <w:rPr>
          <w:rFonts w:ascii="Cambria" w:hAnsi="Cambria"/>
          <w:color w:val="000000"/>
          <w:szCs w:val="22"/>
        </w:rPr>
        <w:t>” in database with access to create\drop tables, views, type, procedure, package, sequence etc.</w:t>
      </w:r>
    </w:p>
    <w:p w:rsidR="006E5CC5" w:rsidRDefault="006E5CC5" w:rsidP="006E5CC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</w:t>
      </w:r>
    </w:p>
    <w:p w:rsidR="006E5CC5" w:rsidRDefault="006E5CC5" w:rsidP="006E5CC5">
      <w:pPr>
        <w:rPr>
          <w:rFonts w:ascii="Cambria" w:hAnsi="Cambria"/>
          <w:i/>
          <w:color w:val="000000"/>
        </w:rPr>
      </w:pPr>
      <w:r w:rsidRPr="006139E4">
        <w:rPr>
          <w:rFonts w:ascii="Cambria" w:hAnsi="Cambria"/>
          <w:i/>
          <w:color w:val="000000"/>
        </w:rPr>
        <w:t>Use Below script</w:t>
      </w:r>
      <w:r>
        <w:rPr>
          <w:rFonts w:ascii="Cambria" w:hAnsi="Cambria"/>
          <w:i/>
          <w:color w:val="000000"/>
        </w:rPr>
        <w:t xml:space="preserve"> </w:t>
      </w:r>
      <w:r w:rsidRPr="006139E4">
        <w:rPr>
          <w:rFonts w:ascii="Cambria" w:hAnsi="Cambria"/>
          <w:color w:val="000000"/>
        </w:rPr>
        <w:t xml:space="preserve">(note: Edit </w:t>
      </w:r>
      <w:proofErr w:type="spellStart"/>
      <w:r w:rsidRPr="006139E4">
        <w:rPr>
          <w:rFonts w:ascii="Cambria" w:hAnsi="Cambria"/>
          <w:color w:val="000000"/>
        </w:rPr>
        <w:t>Env</w:t>
      </w:r>
      <w:proofErr w:type="spellEnd"/>
      <w:r w:rsidRPr="006139E4">
        <w:rPr>
          <w:rFonts w:ascii="Cambria" w:hAnsi="Cambria"/>
          <w:color w:val="000000"/>
        </w:rPr>
        <w:t xml:space="preserve"> name for </w:t>
      </w:r>
      <w:proofErr w:type="gramStart"/>
      <w:r w:rsidRPr="006139E4">
        <w:rPr>
          <w:rFonts w:ascii="Cambria" w:hAnsi="Cambria"/>
          <w:color w:val="000000"/>
        </w:rPr>
        <w:t>user )</w:t>
      </w:r>
      <w:proofErr w:type="gramEnd"/>
    </w:p>
    <w:p w:rsidR="006E5CC5" w:rsidRPr="00FF6666" w:rsidRDefault="006E5CC5" w:rsidP="008831B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F6666">
        <w:rPr>
          <w:rFonts w:asciiTheme="minorHAnsi" w:hAnsiTheme="minorHAnsi" w:cstheme="minorHAnsi"/>
        </w:rPr>
        <w:t>CREATE USER 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xxnuc_logging</w:t>
      </w:r>
      <w:proofErr w:type="spellEnd"/>
      <w:r w:rsidRPr="00FF6666">
        <w:rPr>
          <w:rFonts w:asciiTheme="minorHAnsi" w:hAnsiTheme="minorHAnsi" w:cstheme="minorHAnsi"/>
        </w:rPr>
        <w:t xml:space="preserve"> IDENTIFIED BY (MDS or SOAINFRA) password; 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>GRANT DROP ANY TYPE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>GRANT DROP ANY SEQUENCE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>GRANT DROP ANY TABLE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>GRANT DROP ANY VIEW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>GRANT DROP ANY PROCEDURE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>
        <w:rPr>
          <w:rFonts w:ascii="Cambria" w:hAnsi="Cambria"/>
          <w:bCs/>
          <w:iCs/>
          <w:color w:val="000000"/>
          <w:szCs w:val="22"/>
        </w:rPr>
        <w:lastRenderedPageBreak/>
        <w:t>GRANT CREATE</w:t>
      </w:r>
      <w:r w:rsidRPr="00B87AC8">
        <w:rPr>
          <w:rFonts w:ascii="Cambria" w:hAnsi="Cambria"/>
          <w:bCs/>
          <w:iCs/>
          <w:color w:val="000000"/>
          <w:szCs w:val="22"/>
        </w:rPr>
        <w:t xml:space="preserve"> TYPE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 xml:space="preserve">GRANT </w:t>
      </w:r>
      <w:r>
        <w:rPr>
          <w:rFonts w:ascii="Cambria" w:hAnsi="Cambria"/>
          <w:bCs/>
          <w:iCs/>
          <w:color w:val="000000"/>
          <w:szCs w:val="22"/>
        </w:rPr>
        <w:t>CREATE</w:t>
      </w:r>
      <w:r w:rsidRPr="00B87AC8">
        <w:rPr>
          <w:rFonts w:ascii="Cambria" w:hAnsi="Cambria"/>
          <w:bCs/>
          <w:iCs/>
          <w:color w:val="000000"/>
          <w:szCs w:val="22"/>
        </w:rPr>
        <w:t xml:space="preserve"> SEQUENCE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 xml:space="preserve">GRANT </w:t>
      </w:r>
      <w:r>
        <w:rPr>
          <w:rFonts w:ascii="Cambria" w:hAnsi="Cambria"/>
          <w:bCs/>
          <w:iCs/>
          <w:color w:val="000000"/>
          <w:szCs w:val="22"/>
        </w:rPr>
        <w:t>CREATE</w:t>
      </w:r>
      <w:r w:rsidRPr="00B87AC8">
        <w:rPr>
          <w:rFonts w:ascii="Cambria" w:hAnsi="Cambria"/>
          <w:bCs/>
          <w:iCs/>
          <w:color w:val="000000"/>
          <w:szCs w:val="22"/>
        </w:rPr>
        <w:t xml:space="preserve"> TABLE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 xml:space="preserve">GRANT </w:t>
      </w:r>
      <w:r>
        <w:rPr>
          <w:rFonts w:ascii="Cambria" w:hAnsi="Cambria"/>
          <w:bCs/>
          <w:iCs/>
          <w:color w:val="000000"/>
          <w:szCs w:val="22"/>
        </w:rPr>
        <w:t>CREATE</w:t>
      </w:r>
      <w:r w:rsidRPr="00B87AC8">
        <w:rPr>
          <w:rFonts w:ascii="Cambria" w:hAnsi="Cambria"/>
          <w:bCs/>
          <w:iCs/>
          <w:color w:val="000000"/>
          <w:szCs w:val="22"/>
        </w:rPr>
        <w:t xml:space="preserve"> VIEW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</w:t>
      </w:r>
      <w:proofErr w:type="gramStart"/>
      <w:r w:rsidRPr="00FF6666">
        <w:rPr>
          <w:rFonts w:asciiTheme="minorHAnsi" w:hAnsiTheme="minorHAnsi" w:cstheme="minorHAnsi"/>
        </w:rPr>
        <w:t>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</w:t>
      </w:r>
      <w:proofErr w:type="gramEnd"/>
      <w:r w:rsidRPr="00B87AC8">
        <w:rPr>
          <w:rFonts w:ascii="Cambria" w:hAnsi="Cambria"/>
          <w:bCs/>
          <w:iCs/>
          <w:color w:val="000000"/>
          <w:szCs w:val="22"/>
        </w:rPr>
        <w:t xml:space="preserve">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  <w:r w:rsidRPr="00B87AC8">
        <w:rPr>
          <w:rFonts w:ascii="Cambria" w:hAnsi="Cambria"/>
          <w:bCs/>
          <w:iCs/>
          <w:color w:val="000000"/>
          <w:szCs w:val="22"/>
        </w:rPr>
        <w:t xml:space="preserve">GRANT </w:t>
      </w:r>
      <w:r>
        <w:rPr>
          <w:rFonts w:ascii="Cambria" w:hAnsi="Cambria"/>
          <w:bCs/>
          <w:iCs/>
          <w:color w:val="000000"/>
          <w:szCs w:val="22"/>
        </w:rPr>
        <w:t>CREATE</w:t>
      </w:r>
      <w:r w:rsidRPr="00B87AC8">
        <w:rPr>
          <w:rFonts w:ascii="Cambria" w:hAnsi="Cambria"/>
          <w:bCs/>
          <w:iCs/>
          <w:color w:val="000000"/>
          <w:szCs w:val="22"/>
        </w:rPr>
        <w:t xml:space="preserve"> PROCEDURE TO "</w:t>
      </w:r>
      <w:r w:rsidRPr="00FF6666">
        <w:rPr>
          <w:rFonts w:asciiTheme="minorHAnsi" w:hAnsiTheme="minorHAnsi" w:cstheme="minorHAnsi"/>
        </w:rPr>
        <w:t>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xxnuc_logging</w:t>
      </w:r>
      <w:proofErr w:type="spellEnd"/>
      <w:r w:rsidRPr="00FF6666">
        <w:rPr>
          <w:rFonts w:asciiTheme="minorHAnsi" w:hAnsiTheme="minorHAnsi" w:cstheme="minorHAnsi"/>
        </w:rPr>
        <w:t xml:space="preserve"> </w:t>
      </w:r>
      <w:r w:rsidRPr="00B87AC8">
        <w:rPr>
          <w:rFonts w:ascii="Cambria" w:hAnsi="Cambria"/>
          <w:bCs/>
          <w:iCs/>
          <w:color w:val="000000"/>
          <w:szCs w:val="22"/>
        </w:rPr>
        <w:t>" ;</w:t>
      </w:r>
    </w:p>
    <w:p w:rsidR="00B87AC8" w:rsidRPr="00B87AC8" w:rsidRDefault="00B87AC8" w:rsidP="00B87AC8">
      <w:pPr>
        <w:rPr>
          <w:rFonts w:ascii="Cambria" w:hAnsi="Cambria"/>
          <w:bCs/>
          <w:iCs/>
          <w:color w:val="000000"/>
          <w:szCs w:val="22"/>
        </w:rPr>
      </w:pPr>
    </w:p>
    <w:p w:rsidR="006E5CC5" w:rsidRDefault="006E5CC5" w:rsidP="006E5CC5">
      <w:pPr>
        <w:rPr>
          <w:rFonts w:ascii="Cambria" w:hAnsi="Cambria"/>
          <w:color w:val="000000"/>
        </w:rPr>
      </w:pPr>
      <w:r w:rsidRPr="00C313A7">
        <w:rPr>
          <w:rFonts w:ascii="Cambria" w:hAnsi="Cambria"/>
          <w:b/>
          <w:bCs/>
          <w:i/>
          <w:iCs/>
          <w:color w:val="000000"/>
          <w:szCs w:val="22"/>
        </w:rPr>
        <w:t>Step 2</w:t>
      </w:r>
      <w:r w:rsidRPr="00C313A7">
        <w:rPr>
          <w:rFonts w:ascii="Cambria" w:hAnsi="Cambria"/>
          <w:color w:val="000000"/>
          <w:szCs w:val="22"/>
        </w:rPr>
        <w:t>-              Provide following AQ grants from SYSTEM user</w:t>
      </w:r>
    </w:p>
    <w:p w:rsidR="006E5CC5" w:rsidRPr="00FF6666" w:rsidRDefault="006E5CC5" w:rsidP="006E5CC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F6666">
        <w:rPr>
          <w:rFonts w:asciiTheme="minorHAnsi" w:hAnsiTheme="minorHAnsi" w:cstheme="minorHAnsi"/>
        </w:rPr>
        <w:t>GRANT CONNECT, RESOURCE TO 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xxnuc_logging</w:t>
      </w:r>
      <w:proofErr w:type="spellEnd"/>
      <w:r w:rsidRPr="00FF6666">
        <w:rPr>
          <w:rFonts w:asciiTheme="minorHAnsi" w:hAnsiTheme="minorHAnsi" w:cstheme="minorHAnsi"/>
        </w:rPr>
        <w:t xml:space="preserve">; </w:t>
      </w:r>
    </w:p>
    <w:p w:rsidR="006E5CC5" w:rsidRPr="00FF6666" w:rsidRDefault="006E5CC5" w:rsidP="006E5CC5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F6666">
        <w:rPr>
          <w:rFonts w:asciiTheme="minorHAnsi" w:hAnsiTheme="minorHAnsi" w:cstheme="minorHAnsi"/>
        </w:rPr>
        <w:t>GRANT EXECUTE ON DBMS_AQADM TO 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</w:t>
      </w:r>
      <w:proofErr w:type="spellEnd"/>
      <w:r w:rsidRPr="00FF6666">
        <w:rPr>
          <w:rFonts w:asciiTheme="minorHAnsi" w:hAnsiTheme="minorHAnsi" w:cstheme="minorHAnsi"/>
        </w:rPr>
        <w:t xml:space="preserve"> _</w:t>
      </w:r>
      <w:proofErr w:type="gramStart"/>
      <w:r w:rsidRPr="00FF6666">
        <w:rPr>
          <w:rFonts w:asciiTheme="minorHAnsi" w:hAnsiTheme="minorHAnsi" w:cstheme="minorHAnsi"/>
        </w:rPr>
        <w:t>logging</w:t>
      </w:r>
      <w:r w:rsidRPr="00FF6666">
        <w:rPr>
          <w:rFonts w:asciiTheme="minorHAnsi" w:hAnsiTheme="minorHAnsi" w:cstheme="minorHAnsi"/>
          <w:color w:val="000000"/>
          <w:shd w:val="clear" w:color="auto" w:fill="FFFFFF"/>
        </w:rPr>
        <w:t xml:space="preserve"> ;</w:t>
      </w:r>
      <w:proofErr w:type="gramEnd"/>
    </w:p>
    <w:p w:rsidR="006E5CC5" w:rsidRPr="00FF6666" w:rsidRDefault="006E5CC5" w:rsidP="006E5CC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F6666">
        <w:rPr>
          <w:rFonts w:asciiTheme="minorHAnsi" w:hAnsiTheme="minorHAnsi" w:cstheme="minorHAnsi"/>
        </w:rPr>
        <w:t xml:space="preserve">GRANT </w:t>
      </w:r>
      <w:proofErr w:type="spellStart"/>
      <w:r w:rsidRPr="00FF6666">
        <w:rPr>
          <w:rFonts w:asciiTheme="minorHAnsi" w:hAnsiTheme="minorHAnsi" w:cstheme="minorHAnsi"/>
        </w:rPr>
        <w:t>Aq_administrator_role</w:t>
      </w:r>
      <w:proofErr w:type="spellEnd"/>
      <w:r w:rsidRPr="00FF6666">
        <w:rPr>
          <w:rFonts w:asciiTheme="minorHAnsi" w:hAnsiTheme="minorHAnsi" w:cstheme="minorHAnsi"/>
        </w:rPr>
        <w:t xml:space="preserve"> TO 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</w:t>
      </w:r>
      <w:proofErr w:type="spellEnd"/>
      <w:r w:rsidRPr="00FF6666">
        <w:rPr>
          <w:rFonts w:asciiTheme="minorHAnsi" w:hAnsiTheme="minorHAnsi" w:cstheme="minorHAnsi"/>
        </w:rPr>
        <w:t xml:space="preserve"> _logging;</w:t>
      </w:r>
    </w:p>
    <w:p w:rsidR="006E5CC5" w:rsidRPr="00FF6666" w:rsidRDefault="006E5CC5" w:rsidP="006E5CC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F6666">
        <w:rPr>
          <w:rFonts w:asciiTheme="minorHAnsi" w:hAnsiTheme="minorHAnsi" w:cstheme="minorHAnsi"/>
        </w:rPr>
        <w:t xml:space="preserve">GRANT EXECUTE ON </w:t>
      </w:r>
      <w:proofErr w:type="spellStart"/>
      <w:r w:rsidRPr="00FF6666">
        <w:rPr>
          <w:rFonts w:asciiTheme="minorHAnsi" w:hAnsiTheme="minorHAnsi" w:cstheme="minorHAnsi"/>
        </w:rPr>
        <w:t>dbms_aq</w:t>
      </w:r>
      <w:proofErr w:type="spellEnd"/>
      <w:r w:rsidRPr="00FF6666">
        <w:rPr>
          <w:rFonts w:asciiTheme="minorHAnsi" w:hAnsiTheme="minorHAnsi" w:cstheme="minorHAnsi"/>
        </w:rPr>
        <w:t xml:space="preserve"> TO &lt;</w:t>
      </w:r>
      <w:proofErr w:type="spellStart"/>
      <w:r w:rsidRPr="00FF6666">
        <w:rPr>
          <w:rFonts w:asciiTheme="minorHAnsi" w:hAnsiTheme="minorHAnsi" w:cstheme="minorHAnsi"/>
        </w:rPr>
        <w:t>env</w:t>
      </w:r>
      <w:proofErr w:type="spellEnd"/>
      <w:r w:rsidRPr="00FF6666">
        <w:rPr>
          <w:rFonts w:asciiTheme="minorHAnsi" w:hAnsiTheme="minorHAnsi" w:cstheme="minorHAnsi"/>
        </w:rPr>
        <w:t>&gt;_</w:t>
      </w:r>
      <w:proofErr w:type="spellStart"/>
      <w:r w:rsidRPr="00FF6666">
        <w:rPr>
          <w:rFonts w:asciiTheme="minorHAnsi" w:hAnsiTheme="minorHAnsi" w:cstheme="minorHAnsi"/>
        </w:rPr>
        <w:t>xxnuc</w:t>
      </w:r>
      <w:proofErr w:type="spellEnd"/>
      <w:r w:rsidRPr="00FF6666">
        <w:rPr>
          <w:rFonts w:asciiTheme="minorHAnsi" w:hAnsiTheme="minorHAnsi" w:cstheme="minorHAnsi"/>
        </w:rPr>
        <w:t xml:space="preserve"> _logging;</w:t>
      </w:r>
    </w:p>
    <w:p w:rsidR="006E5CC5" w:rsidRDefault="006E5CC5" w:rsidP="006E5CC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mbria" w:hAnsi="Cambria"/>
          <w:b/>
          <w:bCs/>
          <w:i/>
          <w:iCs/>
          <w:color w:val="000000"/>
          <w:szCs w:val="22"/>
        </w:rPr>
        <w:t>Note</w:t>
      </w:r>
      <w:r w:rsidRPr="00C313A7">
        <w:rPr>
          <w:rFonts w:ascii="Cambria" w:hAnsi="Cambria"/>
          <w:color w:val="000000"/>
          <w:szCs w:val="22"/>
        </w:rPr>
        <w:t>: If User name “</w:t>
      </w:r>
      <w:proofErr w:type="spellStart"/>
      <w:r w:rsidRPr="00C313A7">
        <w:rPr>
          <w:rFonts w:ascii="Cambria" w:hAnsi="Cambria"/>
          <w:b/>
          <w:bCs/>
          <w:color w:val="000000"/>
          <w:szCs w:val="22"/>
        </w:rPr>
        <w:t>Xxnuc_logging</w:t>
      </w:r>
      <w:proofErr w:type="spellEnd"/>
      <w:r w:rsidRPr="00C313A7">
        <w:rPr>
          <w:rFonts w:ascii="Cambria" w:hAnsi="Cambria"/>
          <w:color w:val="000000"/>
          <w:szCs w:val="22"/>
        </w:rPr>
        <w:t>” is altered following files have to be changed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mbria" w:hAnsi="Cambria"/>
          <w:color w:val="000000"/>
          <w:szCs w:val="22"/>
        </w:rPr>
        <w:t>      COMM_AUDIT_LOG.ugr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mbria" w:hAnsi="Cambria"/>
          <w:color w:val="000000"/>
          <w:szCs w:val="22"/>
        </w:rPr>
        <w:t>      COMM_AUDIT_LOG.sql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mbria" w:hAnsi="Cambria"/>
          <w:color w:val="000000"/>
          <w:szCs w:val="22"/>
        </w:rPr>
        <w:t>      COMM_AUDIT_LOG_PKG.pkb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mbria" w:hAnsi="Cambria"/>
          <w:color w:val="000000"/>
          <w:szCs w:val="22"/>
        </w:rPr>
        <w:t>      </w:t>
      </w:r>
      <w:proofErr w:type="gramStart"/>
      <w:r w:rsidRPr="00C313A7">
        <w:rPr>
          <w:rFonts w:ascii="Cambria" w:hAnsi="Cambria"/>
          <w:color w:val="000000"/>
          <w:szCs w:val="22"/>
        </w:rPr>
        <w:t xml:space="preserve">CommonLoggingProviderAQAdapter_aq.jca in </w:t>
      </w:r>
      <w:proofErr w:type="spellStart"/>
      <w:r w:rsidRPr="00C313A7">
        <w:rPr>
          <w:rFonts w:ascii="Cambria" w:hAnsi="Cambria"/>
          <w:color w:val="000000"/>
          <w:szCs w:val="22"/>
        </w:rPr>
        <w:t>CommonLogging</w:t>
      </w:r>
      <w:proofErr w:type="spellEnd"/>
      <w:r w:rsidRPr="00C313A7">
        <w:rPr>
          <w:rFonts w:ascii="Cambria" w:hAnsi="Cambria"/>
          <w:color w:val="000000"/>
          <w:szCs w:val="22"/>
        </w:rPr>
        <w:t xml:space="preserve"> SOA Service.</w:t>
      </w:r>
      <w:proofErr w:type="gramEnd"/>
    </w:p>
    <w:p w:rsidR="006E5CC5" w:rsidRDefault="006E5CC5" w:rsidP="006E5CC5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6E5CC5" w:rsidRDefault="006E5CC5" w:rsidP="006E5CC5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 xml:space="preserve">     </w:t>
      </w:r>
    </w:p>
    <w:p w:rsidR="006E5CC5" w:rsidRPr="00A2385F" w:rsidRDefault="008831B0" w:rsidP="008831B0">
      <w:pPr>
        <w:pStyle w:val="Heading2"/>
      </w:pPr>
      <w:bookmarkStart w:id="17" w:name="_Toc436635193"/>
      <w:r>
        <w:t>Deploy PLSQL Services</w:t>
      </w:r>
      <w:bookmarkEnd w:id="17"/>
    </w:p>
    <w:p w:rsidR="006E5CC5" w:rsidRPr="006139E4" w:rsidRDefault="006E5CC5" w:rsidP="006E5CC5">
      <w:pPr>
        <w:rPr>
          <w:rFonts w:asciiTheme="minorHAnsi" w:hAnsiTheme="minorHAnsi" w:cstheme="minorHAnsi"/>
          <w:i/>
          <w:sz w:val="24"/>
          <w:szCs w:val="24"/>
          <w:u w:val="single"/>
        </w:rPr>
      </w:pPr>
    </w:p>
    <w:p w:rsidR="006E5CC5" w:rsidRPr="006139E4" w:rsidRDefault="006E5CC5" w:rsidP="006E5CC5">
      <w:pPr>
        <w:spacing w:before="0"/>
        <w:ind w:left="1080"/>
        <w:jc w:val="left"/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</w:pPr>
      <w:r w:rsidRPr="006139E4"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  <w:t xml:space="preserve">Common Logging PLSQL scripts are available at the following location: </w:t>
      </w:r>
    </w:p>
    <w:p w:rsidR="006E5CC5" w:rsidRPr="006139E4" w:rsidRDefault="00430FBE" w:rsidP="006E5CC5">
      <w:pPr>
        <w:spacing w:before="0"/>
        <w:ind w:left="1080"/>
        <w:jc w:val="left"/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</w:pPr>
      <w:hyperlink r:id="rId8" w:history="1">
        <w:r w:rsidR="006E5CC5" w:rsidRPr="006139E4">
          <w:rPr>
            <w:rStyle w:val="Hyperlink"/>
            <w:rFonts w:asciiTheme="minorHAnsi" w:hAnsiTheme="minorHAnsi" w:cstheme="minorHAnsi"/>
            <w:sz w:val="24"/>
            <w:szCs w:val="24"/>
            <w:lang w:val="en-IN" w:eastAsia="en-IN"/>
          </w:rPr>
          <w:t>https://brmkea940.bar.nucorsteel.local:18080/svn/NextGen/branches/RB-1.0.x/soa/utilities/sql/CommonLogging</w:t>
        </w:r>
      </w:hyperlink>
    </w:p>
    <w:p w:rsidR="00A2385F" w:rsidRDefault="00A2385F" w:rsidP="006E5CC5">
      <w:pPr>
        <w:spacing w:before="0"/>
        <w:ind w:left="0"/>
        <w:jc w:val="left"/>
        <w:rPr>
          <w:rFonts w:cstheme="minorHAnsi"/>
          <w:b/>
          <w:i/>
          <w:color w:val="000000"/>
          <w:sz w:val="24"/>
          <w:szCs w:val="24"/>
          <w:lang w:val="en-IN" w:eastAsia="en-IN"/>
        </w:rPr>
      </w:pPr>
    </w:p>
    <w:p w:rsidR="006E5CC5" w:rsidRPr="006139E4" w:rsidRDefault="006E5CC5" w:rsidP="00A2385F">
      <w:pPr>
        <w:spacing w:before="0"/>
        <w:ind w:left="360" w:firstLine="720"/>
        <w:jc w:val="left"/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</w:pPr>
      <w:r w:rsidRPr="006139E4">
        <w:rPr>
          <w:rFonts w:cstheme="minorHAnsi"/>
          <w:b/>
          <w:i/>
          <w:color w:val="000000"/>
          <w:sz w:val="24"/>
          <w:szCs w:val="24"/>
          <w:lang w:val="en-IN" w:eastAsia="en-IN"/>
        </w:rPr>
        <w:t>Step1</w:t>
      </w:r>
      <w:r>
        <w:rPr>
          <w:rFonts w:cstheme="minorHAnsi"/>
          <w:color w:val="000000"/>
          <w:sz w:val="24"/>
          <w:szCs w:val="24"/>
          <w:lang w:val="en-IN" w:eastAsia="en-IN"/>
        </w:rPr>
        <w:t xml:space="preserve">- </w:t>
      </w:r>
      <w:r w:rsidRPr="006139E4"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  <w:t>Follow instructions as in “Read Me.txt”</w:t>
      </w:r>
    </w:p>
    <w:p w:rsidR="00A2385F" w:rsidRDefault="00A2385F" w:rsidP="00A2385F">
      <w:pPr>
        <w:spacing w:before="0"/>
        <w:ind w:left="360" w:firstLine="720"/>
        <w:jc w:val="left"/>
        <w:rPr>
          <w:rFonts w:cstheme="minorHAnsi"/>
          <w:b/>
          <w:i/>
          <w:color w:val="000000"/>
          <w:sz w:val="24"/>
          <w:szCs w:val="24"/>
          <w:lang w:val="en-IN" w:eastAsia="en-IN"/>
        </w:rPr>
      </w:pPr>
    </w:p>
    <w:p w:rsidR="006E5CC5" w:rsidRPr="006139E4" w:rsidRDefault="006E5CC5" w:rsidP="00A2385F">
      <w:pPr>
        <w:spacing w:before="0"/>
        <w:ind w:left="360" w:firstLine="720"/>
        <w:jc w:val="left"/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</w:pPr>
      <w:r w:rsidRPr="006139E4">
        <w:rPr>
          <w:rFonts w:cstheme="minorHAnsi"/>
          <w:b/>
          <w:i/>
          <w:color w:val="000000"/>
          <w:sz w:val="24"/>
          <w:szCs w:val="24"/>
          <w:lang w:val="en-IN" w:eastAsia="en-IN"/>
        </w:rPr>
        <w:t>Step2</w:t>
      </w:r>
      <w:r>
        <w:rPr>
          <w:rFonts w:cstheme="minorHAnsi"/>
          <w:color w:val="000000"/>
          <w:sz w:val="24"/>
          <w:szCs w:val="24"/>
          <w:lang w:val="en-IN" w:eastAsia="en-IN"/>
        </w:rPr>
        <w:t xml:space="preserve">- </w:t>
      </w:r>
      <w:r w:rsidRPr="006139E4"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  <w:t>Please note the schema names will have to be changed in the following files -</w:t>
      </w:r>
    </w:p>
    <w:p w:rsidR="00A2385F" w:rsidRDefault="00A2385F" w:rsidP="006E5CC5">
      <w:pPr>
        <w:spacing w:before="0" w:after="120"/>
        <w:ind w:left="1440"/>
        <w:jc w:val="left"/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</w:pPr>
    </w:p>
    <w:p w:rsidR="006E5CC5" w:rsidRPr="006139E4" w:rsidRDefault="006E5CC5" w:rsidP="006E5CC5">
      <w:pPr>
        <w:spacing w:before="0" w:after="120"/>
        <w:ind w:left="1440"/>
        <w:jc w:val="left"/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</w:pPr>
      <w:r w:rsidRPr="006139E4"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  <w:t xml:space="preserve">1. </w:t>
      </w:r>
      <w:proofErr w:type="gramStart"/>
      <w:r w:rsidRPr="006139E4"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  <w:t>xxnuc_comm_notifyEmailMsg.sql</w:t>
      </w:r>
      <w:proofErr w:type="gramEnd"/>
    </w:p>
    <w:p w:rsidR="006E5CC5" w:rsidRPr="006139E4" w:rsidRDefault="006E5CC5" w:rsidP="006E5CC5">
      <w:pPr>
        <w:spacing w:before="0" w:after="120"/>
        <w:ind w:left="1440"/>
        <w:jc w:val="left"/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</w:pPr>
      <w:r w:rsidRPr="006139E4"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  <w:t xml:space="preserve">2. </w:t>
      </w:r>
      <w:proofErr w:type="gramStart"/>
      <w:r w:rsidRPr="006139E4">
        <w:rPr>
          <w:rFonts w:asciiTheme="minorHAnsi" w:hAnsiTheme="minorHAnsi" w:cstheme="minorHAnsi"/>
          <w:color w:val="000000"/>
          <w:sz w:val="24"/>
          <w:szCs w:val="24"/>
          <w:lang w:val="en-IN" w:eastAsia="en-IN"/>
        </w:rPr>
        <w:t>xxnuc_comm_audit_log_pkg_pkb.sql</w:t>
      </w:r>
      <w:proofErr w:type="gramEnd"/>
    </w:p>
    <w:p w:rsidR="00B73695" w:rsidRDefault="00B73695" w:rsidP="006E5CC5">
      <w:pPr>
        <w:spacing w:before="360" w:after="80"/>
        <w:ind w:left="360"/>
        <w:jc w:val="left"/>
        <w:outlineLvl w:val="1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497337" w:rsidRPr="00A2385F" w:rsidRDefault="00497337" w:rsidP="008831B0">
      <w:pPr>
        <w:pStyle w:val="Heading2"/>
      </w:pPr>
      <w:bookmarkStart w:id="18" w:name="_Toc436635194"/>
      <w:r w:rsidRPr="00A2385F">
        <w:lastRenderedPageBreak/>
        <w:t>Deploy ADF Web Application</w:t>
      </w:r>
      <w:bookmarkEnd w:id="18"/>
    </w:p>
    <w:p w:rsidR="00497337" w:rsidRDefault="00497337" w:rsidP="00497337">
      <w:pPr>
        <w:spacing w:before="0"/>
        <w:jc w:val="left"/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</w:pPr>
    </w:p>
    <w:p w:rsidR="00497337" w:rsidRDefault="00497337" w:rsidP="00497337">
      <w:pPr>
        <w:spacing w:before="0"/>
        <w:jc w:val="left"/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</w:pPr>
    </w:p>
    <w:p w:rsidR="00497337" w:rsidRDefault="00497337" w:rsidP="00497337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SVN Location</w:t>
      </w:r>
    </w:p>
    <w:p w:rsidR="00497337" w:rsidRDefault="00430FBE" w:rsidP="00497337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hyperlink r:id="rId9" w:history="1">
        <w:r w:rsidR="00497337" w:rsidRPr="00393158">
          <w:rPr>
            <w:rStyle w:val="Hyperlink"/>
            <w:rFonts w:ascii="Calibri" w:hAnsi="Calibri" w:cs="Calibri"/>
            <w:sz w:val="24"/>
            <w:szCs w:val="24"/>
            <w:lang w:val="en-IN" w:eastAsia="en-IN"/>
          </w:rPr>
          <w:t>https://brmkea940.bar.nucorsteel.local:18080/svn/NextGen/branches/RB-1.0.x/soa/Implementation/Infrastructure/AuditLog/deploy/AuditLog.ear</w:t>
        </w:r>
      </w:hyperlink>
    </w:p>
    <w:p w:rsidR="00497337" w:rsidRDefault="00497337" w:rsidP="00497337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Open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Weblogic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Console and login with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weblogic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user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"Lock &amp; Edit" in Change Centre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"Deployments" in Domain Structure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"Install" in "Control" tab in "Su</w:t>
      </w: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mm</w:t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ary of Deployments"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"upload your file(s)" in Note Section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"Browse" in "Deployment Archive"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Navigate &amp; Select to "AuditLog.ear" and click Open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"Next"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"Next" in Install Application Assistant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"Next", make sure "Install this deployment as an application" is selected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"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SOA_Server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and click "Next"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"Next"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"Finish"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Click "Activate Changes" in "Change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Center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</w:t>
      </w:r>
    </w:p>
    <w:p w:rsidR="00497337" w:rsidRPr="009A1690" w:rsidRDefault="00497337" w:rsidP="00497337">
      <w:pPr>
        <w:numPr>
          <w:ilvl w:val="1"/>
          <w:numId w:val="5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"Deployments" in Domain Structure and confirm Application "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AuditLog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state is "Active"</w:t>
      </w:r>
    </w:p>
    <w:p w:rsidR="00497337" w:rsidRPr="009A1690" w:rsidRDefault="00497337" w:rsidP="00497337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45214B" w:rsidRDefault="0045214B">
      <w:pPr>
        <w:spacing w:before="0" w:after="200" w:line="276" w:lineRule="auto"/>
        <w:ind w:left="0"/>
        <w:jc w:val="left"/>
        <w:rPr>
          <w:rFonts w:ascii="Calibri" w:hAnsi="Calibri" w:cs="Calibri"/>
          <w:b/>
          <w:caps/>
          <w:color w:val="000000"/>
          <w:sz w:val="32"/>
          <w:szCs w:val="32"/>
          <w:lang w:val="en-IN"/>
        </w:rPr>
      </w:pPr>
      <w:r>
        <w:br w:type="page"/>
      </w:r>
    </w:p>
    <w:p w:rsidR="006E5CC5" w:rsidRPr="008831B0" w:rsidRDefault="006E5CC5" w:rsidP="008831B0">
      <w:pPr>
        <w:pStyle w:val="Heading1"/>
        <w:numPr>
          <w:ilvl w:val="0"/>
          <w:numId w:val="1"/>
        </w:numPr>
        <w:rPr>
          <w:u w:val="none"/>
        </w:rPr>
      </w:pPr>
      <w:bookmarkStart w:id="19" w:name="_Toc436635195"/>
      <w:r w:rsidRPr="008831B0">
        <w:rPr>
          <w:u w:val="none"/>
        </w:rPr>
        <w:lastRenderedPageBreak/>
        <w:t>Server CONFIGURATION</w:t>
      </w:r>
      <w:bookmarkEnd w:id="19"/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 xml:space="preserve">    </w:t>
      </w:r>
      <w:r w:rsidRPr="00C313A7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Creating User Groups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Click "Security Realms" in in Domain Structure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Select Default Realm (</w:t>
      </w:r>
      <w:proofErr w:type="spellStart"/>
      <w:r w:rsidRPr="00C313A7">
        <w:rPr>
          <w:rFonts w:ascii="Calibri" w:hAnsi="Calibri" w:cs="Calibri"/>
          <w:color w:val="000000"/>
          <w:sz w:val="24"/>
          <w:szCs w:val="24"/>
        </w:rPr>
        <w:t>i.e</w:t>
      </w:r>
      <w:proofErr w:type="spellEnd"/>
      <w:r w:rsidRPr="00C313A7">
        <w:rPr>
          <w:rFonts w:ascii="Calibri" w:hAnsi="Calibri" w:cs="Calibri"/>
          <w:color w:val="000000"/>
          <w:sz w:val="24"/>
          <w:szCs w:val="24"/>
        </w:rPr>
        <w:t xml:space="preserve"> with Value of "Default Realms = true"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Select "Users and Groups" tab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Select "Groups" sub tab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Click "New"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Enter Following values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 xml:space="preserve">                                      Name: </w:t>
      </w:r>
      <w:proofErr w:type="spellStart"/>
      <w:r w:rsidRPr="00C313A7">
        <w:rPr>
          <w:rFonts w:ascii="Calibri" w:hAnsi="Calibri" w:cs="Calibri"/>
          <w:color w:val="000000"/>
          <w:sz w:val="24"/>
          <w:szCs w:val="24"/>
        </w:rPr>
        <w:t>ADFCommonLoggingAdminRole</w:t>
      </w:r>
      <w:proofErr w:type="spellEnd"/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                                Description: Common Logging Admin User Group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Click "OK"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"New"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Enter Following values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 xml:space="preserve">                                              Name: </w:t>
      </w:r>
      <w:proofErr w:type="spellStart"/>
      <w:r w:rsidRPr="00C313A7">
        <w:rPr>
          <w:rFonts w:ascii="Calibri" w:hAnsi="Calibri" w:cs="Calibri"/>
          <w:color w:val="000000"/>
          <w:sz w:val="24"/>
          <w:szCs w:val="24"/>
        </w:rPr>
        <w:t>ADFCommonLoggingReadOnlyRole</w:t>
      </w:r>
      <w:proofErr w:type="spellEnd"/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                                 Description: Common Logging Admin User Group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Click "OK"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 xml:space="preserve">    </w:t>
      </w:r>
      <w:proofErr w:type="gramStart"/>
      <w:r w:rsidRPr="00C313A7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Creating  Admin</w:t>
      </w:r>
      <w:proofErr w:type="gramEnd"/>
      <w:r w:rsidRPr="00C313A7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 xml:space="preserve"> Users in </w:t>
      </w:r>
      <w:proofErr w:type="spellStart"/>
      <w:r w:rsidRPr="00C313A7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Weblogic</w:t>
      </w:r>
      <w:proofErr w:type="spellEnd"/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Security Realms</w:t>
      </w:r>
      <w:r w:rsidRPr="00C313A7">
        <w:rPr>
          <w:rFonts w:ascii="Calibri" w:hAnsi="Calibri" w:cs="Calibri"/>
          <w:color w:val="000000"/>
          <w:sz w:val="24"/>
          <w:szCs w:val="24"/>
        </w:rPr>
        <w:t>" in in Domain Structure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Select Default Realm (</w:t>
      </w:r>
      <w:proofErr w:type="spellStart"/>
      <w:r w:rsidRPr="00C313A7">
        <w:rPr>
          <w:rFonts w:ascii="Calibri" w:hAnsi="Calibri" w:cs="Calibri"/>
          <w:color w:val="000000"/>
          <w:sz w:val="24"/>
          <w:szCs w:val="24"/>
        </w:rPr>
        <w:t>i.e</w:t>
      </w:r>
      <w:proofErr w:type="spellEnd"/>
      <w:r w:rsidRPr="00C313A7">
        <w:rPr>
          <w:rFonts w:ascii="Calibri" w:hAnsi="Calibri" w:cs="Calibri"/>
          <w:color w:val="000000"/>
          <w:sz w:val="24"/>
          <w:szCs w:val="24"/>
        </w:rPr>
        <w:t xml:space="preserve"> with Value of "Default Realms = true"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Select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Users and Groups</w:t>
      </w:r>
      <w:r w:rsidRPr="00C313A7">
        <w:rPr>
          <w:rFonts w:ascii="Calibri" w:hAnsi="Calibri" w:cs="Calibri"/>
          <w:color w:val="000000"/>
          <w:sz w:val="24"/>
          <w:szCs w:val="24"/>
        </w:rPr>
        <w:t>" tab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 Select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Users" sub tab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New"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</w:t>
      </w:r>
      <w:r w:rsidRPr="00C313A7">
        <w:rPr>
          <w:rFonts w:ascii="Calibri" w:hAnsi="Calibri" w:cs="Calibri"/>
          <w:i/>
          <w:iCs/>
          <w:color w:val="000000"/>
          <w:sz w:val="24"/>
          <w:szCs w:val="24"/>
        </w:rPr>
        <w:t>Enter Following values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 xml:space="preserve">                      Name: </w:t>
      </w:r>
      <w:proofErr w:type="spellStart"/>
      <w:r w:rsidRPr="00C313A7">
        <w:rPr>
          <w:rFonts w:ascii="Calibri" w:hAnsi="Calibri" w:cs="Calibri"/>
          <w:color w:val="000000"/>
          <w:sz w:val="24"/>
          <w:szCs w:val="24"/>
        </w:rPr>
        <w:t>CommonLoggingAdmin</w:t>
      </w:r>
      <w:proofErr w:type="spellEnd"/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            Description: Common Logging Admin User Group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            Password: Welcome1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            Confirm Password: Welcome1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OK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on "</w:t>
      </w:r>
      <w:proofErr w:type="spellStart"/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CommonLoggingAdmin</w:t>
      </w:r>
      <w:proofErr w:type="spellEnd"/>
      <w:r w:rsidRPr="00C313A7">
        <w:rPr>
          <w:rFonts w:ascii="Calibri" w:hAnsi="Calibri" w:cs="Calibri"/>
          <w:color w:val="000000"/>
          <w:sz w:val="24"/>
          <w:szCs w:val="24"/>
        </w:rPr>
        <w:t>" User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Select Tab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Groups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</w:t>
      </w:r>
      <w:proofErr w:type="gramStart"/>
      <w:r w:rsidRPr="00C313A7">
        <w:rPr>
          <w:rFonts w:ascii="Calibri" w:hAnsi="Calibri" w:cs="Calibri"/>
          <w:color w:val="000000"/>
          <w:sz w:val="24"/>
          <w:szCs w:val="24"/>
        </w:rPr>
        <w:t>select</w:t>
      </w:r>
      <w:proofErr w:type="gramEnd"/>
      <w:r w:rsidRPr="00C313A7">
        <w:rPr>
          <w:rFonts w:ascii="Calibri" w:hAnsi="Calibri" w:cs="Calibri"/>
          <w:color w:val="000000"/>
          <w:sz w:val="24"/>
          <w:szCs w:val="24"/>
        </w:rPr>
        <w:t xml:space="preserve"> "</w:t>
      </w:r>
      <w:proofErr w:type="spellStart"/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ADFCommonLoggingAdminRole</w:t>
      </w:r>
      <w:proofErr w:type="spellEnd"/>
      <w:r w:rsidRPr="00C313A7">
        <w:rPr>
          <w:rFonts w:ascii="Calibri" w:hAnsi="Calibri" w:cs="Calibri"/>
          <w:color w:val="000000"/>
          <w:sz w:val="24"/>
          <w:szCs w:val="24"/>
        </w:rPr>
        <w:t>" in "Available" and move to "Chosen"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lastRenderedPageBreak/>
        <w:t>  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Save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 xml:space="preserve">     </w:t>
      </w:r>
      <w:r w:rsidRPr="00C313A7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 xml:space="preserve">Creating Read Only Users in </w:t>
      </w:r>
      <w:proofErr w:type="spellStart"/>
      <w:r w:rsidRPr="00C313A7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Weblogic</w:t>
      </w:r>
      <w:proofErr w:type="spellEnd"/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Security Realms</w:t>
      </w:r>
      <w:r w:rsidRPr="00C313A7">
        <w:rPr>
          <w:rFonts w:ascii="Calibri" w:hAnsi="Calibri" w:cs="Calibri"/>
          <w:color w:val="000000"/>
          <w:sz w:val="24"/>
          <w:szCs w:val="24"/>
        </w:rPr>
        <w:t>" in in Domain Structure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Select Default Realm (</w:t>
      </w:r>
      <w:proofErr w:type="spellStart"/>
      <w:r w:rsidRPr="00C313A7">
        <w:rPr>
          <w:rFonts w:ascii="Calibri" w:hAnsi="Calibri" w:cs="Calibri"/>
          <w:color w:val="000000"/>
          <w:sz w:val="24"/>
          <w:szCs w:val="24"/>
        </w:rPr>
        <w:t>i.e</w:t>
      </w:r>
      <w:proofErr w:type="spellEnd"/>
      <w:r w:rsidRPr="00C313A7">
        <w:rPr>
          <w:rFonts w:ascii="Calibri" w:hAnsi="Calibri" w:cs="Calibri"/>
          <w:color w:val="000000"/>
          <w:sz w:val="24"/>
          <w:szCs w:val="24"/>
        </w:rPr>
        <w:t xml:space="preserve"> with Value of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Default Realms = true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Select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Users and Groups</w:t>
      </w:r>
      <w:r w:rsidRPr="00C313A7">
        <w:rPr>
          <w:rFonts w:ascii="Calibri" w:hAnsi="Calibri" w:cs="Calibri"/>
          <w:color w:val="000000"/>
          <w:sz w:val="24"/>
          <w:szCs w:val="24"/>
        </w:rPr>
        <w:t>" tab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Select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Users</w:t>
      </w:r>
      <w:r w:rsidRPr="00C313A7">
        <w:rPr>
          <w:rFonts w:ascii="Calibri" w:hAnsi="Calibri" w:cs="Calibri"/>
          <w:color w:val="000000"/>
          <w:sz w:val="24"/>
          <w:szCs w:val="24"/>
        </w:rPr>
        <w:t>" sub tab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New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</w:t>
      </w:r>
      <w:r w:rsidRPr="00C313A7">
        <w:rPr>
          <w:rFonts w:ascii="Calibri" w:hAnsi="Calibri" w:cs="Calibri"/>
          <w:i/>
          <w:iCs/>
          <w:color w:val="000000"/>
          <w:sz w:val="24"/>
          <w:szCs w:val="24"/>
        </w:rPr>
        <w:t>Enter Following values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 xml:space="preserve">                      Name: </w:t>
      </w:r>
      <w:proofErr w:type="spellStart"/>
      <w:r w:rsidRPr="00C313A7">
        <w:rPr>
          <w:rFonts w:ascii="Calibri" w:hAnsi="Calibri" w:cs="Calibri"/>
          <w:color w:val="000000"/>
          <w:sz w:val="24"/>
          <w:szCs w:val="24"/>
        </w:rPr>
        <w:t>CommonLoggingGuest</w:t>
      </w:r>
      <w:proofErr w:type="spellEnd"/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            Description: Common Logging Admin User Group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            Password: Welcome1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            Confirm Password: Welcome1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OK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Click on "</w:t>
      </w:r>
      <w:proofErr w:type="spellStart"/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CommonLoggingGuest</w:t>
      </w:r>
      <w:proofErr w:type="spellEnd"/>
      <w:r w:rsidRPr="00C313A7">
        <w:rPr>
          <w:rFonts w:ascii="Calibri" w:hAnsi="Calibri" w:cs="Calibri"/>
          <w:color w:val="000000"/>
          <w:sz w:val="24"/>
          <w:szCs w:val="24"/>
        </w:rPr>
        <w:t>" User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 Select Tab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Groups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 </w:t>
      </w:r>
      <w:proofErr w:type="gramStart"/>
      <w:r w:rsidRPr="00C313A7">
        <w:rPr>
          <w:rFonts w:ascii="Calibri" w:hAnsi="Calibri" w:cs="Calibri"/>
          <w:color w:val="000000"/>
          <w:sz w:val="24"/>
          <w:szCs w:val="24"/>
        </w:rPr>
        <w:t>select</w:t>
      </w:r>
      <w:proofErr w:type="gramEnd"/>
      <w:r w:rsidRPr="00C313A7">
        <w:rPr>
          <w:rFonts w:ascii="Calibri" w:hAnsi="Calibri" w:cs="Calibri"/>
          <w:color w:val="000000"/>
          <w:sz w:val="24"/>
          <w:szCs w:val="24"/>
        </w:rPr>
        <w:t xml:space="preserve"> "</w:t>
      </w:r>
      <w:proofErr w:type="spellStart"/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ADFCommonLoggingReadOnlyRole</w:t>
      </w:r>
      <w:proofErr w:type="spellEnd"/>
      <w:r w:rsidRPr="00C313A7">
        <w:rPr>
          <w:rFonts w:ascii="Calibri" w:hAnsi="Calibri" w:cs="Calibri"/>
          <w:color w:val="000000"/>
          <w:sz w:val="24"/>
          <w:szCs w:val="24"/>
        </w:rPr>
        <w:t>" in "Available" and move to "Chosen"</w:t>
      </w:r>
    </w:p>
    <w:p w:rsidR="006E5CC5" w:rsidRPr="00C313A7" w:rsidRDefault="006E5CC5" w:rsidP="006E5CC5">
      <w:pPr>
        <w:rPr>
          <w:sz w:val="24"/>
          <w:szCs w:val="24"/>
        </w:rPr>
      </w:pPr>
      <w:r w:rsidRPr="00C313A7">
        <w:rPr>
          <w:rFonts w:ascii="Calibri" w:hAnsi="Calibri" w:cs="Calibri"/>
          <w:color w:val="000000"/>
          <w:sz w:val="24"/>
          <w:szCs w:val="24"/>
        </w:rPr>
        <w:t>          Click "</w:t>
      </w:r>
      <w:r w:rsidRPr="00C313A7">
        <w:rPr>
          <w:rFonts w:ascii="Calibri" w:hAnsi="Calibri" w:cs="Calibri"/>
          <w:b/>
          <w:bCs/>
          <w:color w:val="000000"/>
          <w:sz w:val="24"/>
          <w:szCs w:val="24"/>
        </w:rPr>
        <w:t>Save</w:t>
      </w:r>
      <w:r w:rsidRPr="00C313A7">
        <w:rPr>
          <w:rFonts w:ascii="Calibri" w:hAnsi="Calibri" w:cs="Calibri"/>
          <w:color w:val="000000"/>
          <w:sz w:val="24"/>
          <w:szCs w:val="24"/>
        </w:rPr>
        <w:t>"</w:t>
      </w:r>
    </w:p>
    <w:p w:rsidR="006E5CC5" w:rsidRPr="006E5CC5" w:rsidRDefault="006E5CC5" w:rsidP="006E5CC5">
      <w:pPr>
        <w:rPr>
          <w:lang w:val="en-IN"/>
        </w:rPr>
      </w:pPr>
    </w:p>
    <w:p w:rsidR="0045214B" w:rsidRDefault="0045214B">
      <w:pPr>
        <w:spacing w:before="0" w:after="200" w:line="276" w:lineRule="auto"/>
        <w:ind w:left="0"/>
        <w:jc w:val="left"/>
        <w:rPr>
          <w:rFonts w:ascii="Calibri" w:hAnsi="Calibri" w:cs="Calibri"/>
          <w:b/>
          <w:caps/>
          <w:color w:val="000000"/>
          <w:sz w:val="32"/>
          <w:szCs w:val="32"/>
          <w:lang w:val="en-IN"/>
        </w:rPr>
      </w:pPr>
      <w:bookmarkStart w:id="20" w:name="_Toc436087333"/>
      <w:r>
        <w:br w:type="page"/>
      </w:r>
    </w:p>
    <w:p w:rsidR="00F10DD1" w:rsidRPr="00A2385F" w:rsidRDefault="00F10DD1" w:rsidP="00A2385F">
      <w:pPr>
        <w:pStyle w:val="Heading1"/>
        <w:numPr>
          <w:ilvl w:val="0"/>
          <w:numId w:val="1"/>
        </w:numPr>
        <w:rPr>
          <w:u w:val="none"/>
        </w:rPr>
      </w:pPr>
      <w:bookmarkStart w:id="21" w:name="_Toc436635196"/>
      <w:r w:rsidRPr="00A2385F">
        <w:rPr>
          <w:u w:val="none"/>
        </w:rPr>
        <w:lastRenderedPageBreak/>
        <w:t>Email driver configuration</w:t>
      </w:r>
      <w:bookmarkEnd w:id="20"/>
      <w:bookmarkEnd w:id="21"/>
    </w:p>
    <w:p w:rsidR="008831B0" w:rsidRDefault="008831B0" w:rsidP="00F10DD1">
      <w:pPr>
        <w:pStyle w:val="NormalPGP"/>
        <w:rPr>
          <w:rFonts w:ascii="Calibri" w:hAnsi="Calibri" w:cs="Calibri"/>
          <w:szCs w:val="22"/>
        </w:rPr>
      </w:pPr>
    </w:p>
    <w:p w:rsidR="00F10DD1" w:rsidRPr="003A7514" w:rsidRDefault="00F10DD1" w:rsidP="008831B0">
      <w:pPr>
        <w:pStyle w:val="NormalPGP"/>
        <w:ind w:left="720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 xml:space="preserve">Steps for configuring Email Driver for Notification on </w:t>
      </w:r>
      <w:proofErr w:type="spellStart"/>
      <w:r w:rsidRPr="003A7514">
        <w:rPr>
          <w:rFonts w:ascii="Calibri" w:hAnsi="Calibri" w:cs="Calibri"/>
          <w:szCs w:val="22"/>
        </w:rPr>
        <w:t>weblogic</w:t>
      </w:r>
      <w:proofErr w:type="spellEnd"/>
      <w:r w:rsidRPr="003A7514">
        <w:rPr>
          <w:rFonts w:ascii="Calibri" w:hAnsi="Calibri" w:cs="Calibri"/>
          <w:szCs w:val="22"/>
        </w:rPr>
        <w:t xml:space="preserve"> server</w:t>
      </w:r>
    </w:p>
    <w:p w:rsidR="00F10DD1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>Go to the Oracle Enterprise Manager Fusion Middleware Control Console (typically</w:t>
      </w:r>
    </w:p>
    <w:p w:rsidR="00F10DD1" w:rsidRPr="003A7514" w:rsidRDefault="00F10DD1" w:rsidP="008831B0">
      <w:pPr>
        <w:pStyle w:val="NormalPGP"/>
        <w:ind w:left="1080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 xml:space="preserve"> </w:t>
      </w:r>
      <w:r w:rsidRPr="00E4586C">
        <w:rPr>
          <w:rFonts w:ascii="Calibri" w:hAnsi="Calibri" w:cs="Calibri"/>
          <w:szCs w:val="22"/>
        </w:rPr>
        <w:t>http:// &lt;machine name&gt; :&lt; port&gt;/</w:t>
      </w:r>
      <w:proofErr w:type="spellStart"/>
      <w:r w:rsidRPr="003A7514">
        <w:rPr>
          <w:rFonts w:ascii="Calibri" w:hAnsi="Calibri" w:cs="Calibri"/>
          <w:szCs w:val="22"/>
        </w:rPr>
        <w:t>em</w:t>
      </w:r>
      <w:proofErr w:type="spellEnd"/>
      <w:r w:rsidRPr="003A7514">
        <w:rPr>
          <w:rFonts w:ascii="Calibri" w:hAnsi="Calibri" w:cs="Calibri"/>
          <w:szCs w:val="22"/>
        </w:rPr>
        <w:t xml:space="preserve">) </w:t>
      </w:r>
    </w:p>
    <w:p w:rsidR="00F10DD1" w:rsidRPr="003A7514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 xml:space="preserve">On the </w:t>
      </w:r>
      <w:r>
        <w:rPr>
          <w:rFonts w:ascii="Calibri" w:hAnsi="Calibri" w:cs="Calibri"/>
          <w:szCs w:val="22"/>
        </w:rPr>
        <w:t>left side pane, expand &lt;</w:t>
      </w:r>
      <w:proofErr w:type="spellStart"/>
      <w:r>
        <w:rPr>
          <w:rFonts w:ascii="Calibri" w:hAnsi="Calibri" w:cs="Calibri"/>
          <w:szCs w:val="22"/>
        </w:rPr>
        <w:t>Farm_FSOAD_</w:t>
      </w:r>
      <w:r w:rsidRPr="003A7514">
        <w:rPr>
          <w:rFonts w:ascii="Calibri" w:hAnsi="Calibri" w:cs="Calibri"/>
          <w:szCs w:val="22"/>
        </w:rPr>
        <w:t>domain</w:t>
      </w:r>
      <w:proofErr w:type="spellEnd"/>
      <w:r w:rsidRPr="003A7514">
        <w:rPr>
          <w:rFonts w:ascii="Calibri" w:hAnsi="Calibri" w:cs="Calibri"/>
          <w:szCs w:val="22"/>
        </w:rPr>
        <w:t xml:space="preserve">&gt; node. Expand “User Messaging Service” node. </w:t>
      </w:r>
    </w:p>
    <w:p w:rsidR="00F10DD1" w:rsidRPr="003A7514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>Click on “</w:t>
      </w:r>
      <w:proofErr w:type="spellStart"/>
      <w:r w:rsidRPr="003A7514">
        <w:rPr>
          <w:rFonts w:ascii="Calibri" w:hAnsi="Calibri" w:cs="Calibri"/>
          <w:szCs w:val="22"/>
        </w:rPr>
        <w:t>Usermessagingdriver</w:t>
      </w:r>
      <w:proofErr w:type="spellEnd"/>
      <w:r w:rsidRPr="003A7514">
        <w:rPr>
          <w:rFonts w:ascii="Calibri" w:hAnsi="Calibri" w:cs="Calibri"/>
          <w:szCs w:val="22"/>
        </w:rPr>
        <w:t>-email”. On the Right side pane, select the option Email Driver Properties:</w:t>
      </w:r>
    </w:p>
    <w:p w:rsidR="00F10DD1" w:rsidRPr="003A7514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>The properties that need to be configured for sending emails are indicated in the red rectangle. They are:</w:t>
      </w:r>
    </w:p>
    <w:p w:rsidR="00F10DD1" w:rsidRPr="00A37934" w:rsidRDefault="00F10DD1" w:rsidP="008831B0">
      <w:pPr>
        <w:pStyle w:val="NormalPGP"/>
        <w:numPr>
          <w:ilvl w:val="1"/>
          <w:numId w:val="6"/>
        </w:numPr>
        <w:ind w:left="1800"/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OutgoingMailServer</w:t>
      </w:r>
      <w:proofErr w:type="spellEnd"/>
      <w:r w:rsidRPr="00A37934">
        <w:rPr>
          <w:rFonts w:ascii="Calibri" w:hAnsi="Calibri" w:cs="Calibri"/>
          <w:szCs w:val="22"/>
        </w:rPr>
        <w:t xml:space="preserve"> – mailx.ds</w:t>
      </w:r>
      <w:proofErr w:type="gramStart"/>
      <w:r w:rsidRPr="00A37934">
        <w:rPr>
          <w:rFonts w:ascii="Calibri" w:hAnsi="Calibri" w:cs="Calibri"/>
          <w:szCs w:val="22"/>
        </w:rPr>
        <w:t>.</w:t>
      </w:r>
      <w:r>
        <w:rPr>
          <w:rFonts w:ascii="Calibri" w:hAnsi="Calibri" w:cs="Calibri"/>
          <w:szCs w:val="22"/>
        </w:rPr>
        <w:t>&lt;</w:t>
      </w:r>
      <w:proofErr w:type="gramEnd"/>
      <w:r>
        <w:rPr>
          <w:rFonts w:ascii="Calibri" w:hAnsi="Calibri" w:cs="Calibri"/>
          <w:szCs w:val="22"/>
        </w:rPr>
        <w:t>&lt;Client Name&gt;&gt;</w:t>
      </w:r>
      <w:r w:rsidRPr="00A37934">
        <w:rPr>
          <w:rFonts w:ascii="Calibri" w:hAnsi="Calibri" w:cs="Calibri"/>
          <w:szCs w:val="22"/>
        </w:rPr>
        <w:t>.com</w:t>
      </w:r>
      <w:r w:rsidRPr="00A37934">
        <w:rPr>
          <w:rFonts w:ascii="Calibri" w:hAnsi="Calibri" w:cs="Calibri"/>
          <w:i/>
          <w:szCs w:val="22"/>
        </w:rPr>
        <w:t xml:space="preserve">. </w:t>
      </w:r>
    </w:p>
    <w:p w:rsidR="00F10DD1" w:rsidRPr="00A37934" w:rsidRDefault="00F10DD1" w:rsidP="008831B0">
      <w:pPr>
        <w:pStyle w:val="NormalPGP"/>
        <w:numPr>
          <w:ilvl w:val="1"/>
          <w:numId w:val="6"/>
        </w:numPr>
        <w:ind w:left="1800"/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OutgoingMailServerPort</w:t>
      </w:r>
      <w:proofErr w:type="spellEnd"/>
      <w:r w:rsidRPr="00A37934">
        <w:rPr>
          <w:rFonts w:ascii="Calibri" w:hAnsi="Calibri" w:cs="Calibri"/>
          <w:szCs w:val="22"/>
        </w:rPr>
        <w:t xml:space="preserve"> – 25</w:t>
      </w:r>
    </w:p>
    <w:p w:rsidR="00F10DD1" w:rsidRPr="00A37934" w:rsidRDefault="00F10DD1" w:rsidP="008831B0">
      <w:pPr>
        <w:pStyle w:val="NormalPGP"/>
        <w:numPr>
          <w:ilvl w:val="1"/>
          <w:numId w:val="6"/>
        </w:numPr>
        <w:ind w:left="1800"/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OutgoingMailServerSecurity</w:t>
      </w:r>
      <w:proofErr w:type="spellEnd"/>
      <w:r w:rsidRPr="00A37934">
        <w:rPr>
          <w:rFonts w:ascii="Calibri" w:hAnsi="Calibri" w:cs="Calibri"/>
          <w:szCs w:val="22"/>
        </w:rPr>
        <w:t xml:space="preserve"> – </w:t>
      </w:r>
      <w:proofErr w:type="spellStart"/>
      <w:r w:rsidRPr="00A37934">
        <w:rPr>
          <w:rFonts w:ascii="Calibri" w:hAnsi="Calibri" w:cs="Calibri"/>
          <w:szCs w:val="22"/>
        </w:rPr>
        <w:t>e.g</w:t>
      </w:r>
      <w:proofErr w:type="spellEnd"/>
      <w:r w:rsidRPr="00A37934">
        <w:rPr>
          <w:rFonts w:ascii="Calibri" w:hAnsi="Calibri" w:cs="Calibri"/>
          <w:szCs w:val="22"/>
        </w:rPr>
        <w:t xml:space="preserve">: </w:t>
      </w:r>
      <w:r w:rsidRPr="00A37934">
        <w:rPr>
          <w:rFonts w:ascii="Calibri" w:hAnsi="Calibri" w:cs="Calibri"/>
          <w:i/>
          <w:szCs w:val="22"/>
        </w:rPr>
        <w:t>None</w:t>
      </w:r>
    </w:p>
    <w:p w:rsidR="00F10DD1" w:rsidRPr="00A37934" w:rsidRDefault="00F10DD1" w:rsidP="008831B0">
      <w:pPr>
        <w:pStyle w:val="NormalPGP"/>
        <w:numPr>
          <w:ilvl w:val="1"/>
          <w:numId w:val="6"/>
        </w:numPr>
        <w:ind w:left="1800"/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OutgoingDefaultFromAddress</w:t>
      </w:r>
      <w:proofErr w:type="spellEnd"/>
      <w:r w:rsidRPr="00A37934">
        <w:rPr>
          <w:rFonts w:ascii="Calibri" w:hAnsi="Calibri" w:cs="Calibri"/>
          <w:szCs w:val="22"/>
        </w:rPr>
        <w:t xml:space="preserve"> (optional) – </w:t>
      </w:r>
      <w:proofErr w:type="spellStart"/>
      <w:r w:rsidRPr="00A37934">
        <w:rPr>
          <w:rFonts w:ascii="Calibri" w:hAnsi="Calibri" w:cs="Calibri"/>
          <w:i/>
          <w:szCs w:val="22"/>
        </w:rPr>
        <w:t>orafsoad@wrpsoad</w:t>
      </w:r>
      <w:proofErr w:type="spellEnd"/>
      <w:r w:rsidRPr="00A37934">
        <w:rPr>
          <w:rFonts w:ascii="Calibri" w:hAnsi="Calibri" w:cs="Calibri"/>
          <w:i/>
          <w:szCs w:val="22"/>
        </w:rPr>
        <w:t>.</w:t>
      </w:r>
      <w:r>
        <w:rPr>
          <w:rFonts w:ascii="Calibri" w:hAnsi="Calibri" w:cs="Calibri"/>
          <w:i/>
          <w:szCs w:val="22"/>
        </w:rPr>
        <w:t>&lt;&lt;Client Name&gt;&gt;</w:t>
      </w:r>
      <w:r w:rsidRPr="00A37934">
        <w:rPr>
          <w:rFonts w:ascii="Calibri" w:hAnsi="Calibri" w:cs="Calibri"/>
          <w:i/>
          <w:szCs w:val="22"/>
        </w:rPr>
        <w:t>.com</w:t>
      </w:r>
    </w:p>
    <w:p w:rsidR="00F10DD1" w:rsidRPr="00A37934" w:rsidRDefault="00F10DD1" w:rsidP="008831B0">
      <w:pPr>
        <w:pStyle w:val="NormalPGP"/>
        <w:numPr>
          <w:ilvl w:val="1"/>
          <w:numId w:val="6"/>
        </w:numPr>
        <w:ind w:left="1800"/>
        <w:rPr>
          <w:rFonts w:ascii="Calibri" w:hAnsi="Calibri" w:cs="Calibri"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OutgoingUsername</w:t>
      </w:r>
      <w:proofErr w:type="spellEnd"/>
      <w:r w:rsidRPr="00A37934">
        <w:rPr>
          <w:rFonts w:ascii="Calibri" w:hAnsi="Calibri" w:cs="Calibri"/>
          <w:szCs w:val="22"/>
        </w:rPr>
        <w:t xml:space="preserve"> – </w:t>
      </w:r>
      <w:proofErr w:type="spellStart"/>
      <w:r w:rsidRPr="00A37934">
        <w:rPr>
          <w:rFonts w:ascii="Calibri" w:hAnsi="Calibri" w:cs="Calibri"/>
          <w:szCs w:val="22"/>
        </w:rPr>
        <w:t>orafsoad</w:t>
      </w:r>
      <w:proofErr w:type="spellEnd"/>
    </w:p>
    <w:p w:rsidR="00F10DD1" w:rsidRPr="00A37934" w:rsidRDefault="00F10DD1" w:rsidP="008831B0">
      <w:pPr>
        <w:pStyle w:val="NormalPGP"/>
        <w:numPr>
          <w:ilvl w:val="1"/>
          <w:numId w:val="6"/>
        </w:numPr>
        <w:ind w:left="1800"/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OutgoingPassword</w:t>
      </w:r>
      <w:proofErr w:type="spellEnd"/>
      <w:r w:rsidRPr="00A37934">
        <w:rPr>
          <w:rFonts w:ascii="Calibri" w:hAnsi="Calibri" w:cs="Calibri"/>
          <w:szCs w:val="22"/>
        </w:rPr>
        <w:t xml:space="preserve"> – user level OS password.</w:t>
      </w:r>
    </w:p>
    <w:p w:rsidR="00F10DD1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 w:rsidRPr="00A37934">
        <w:rPr>
          <w:rFonts w:ascii="Calibri" w:hAnsi="Calibri" w:cs="Calibri"/>
          <w:szCs w:val="22"/>
        </w:rPr>
        <w:t xml:space="preserve">Press Apply. </w:t>
      </w:r>
    </w:p>
    <w:p w:rsidR="00F10DD1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On the left side pane right click on </w:t>
      </w:r>
      <w:proofErr w:type="spellStart"/>
      <w:r>
        <w:rPr>
          <w:rFonts w:ascii="Calibri" w:hAnsi="Calibri" w:cs="Calibri"/>
          <w:szCs w:val="22"/>
        </w:rPr>
        <w:t>soa</w:t>
      </w:r>
      <w:proofErr w:type="spellEnd"/>
      <w:r>
        <w:rPr>
          <w:rFonts w:ascii="Calibri" w:hAnsi="Calibri" w:cs="Calibri"/>
          <w:szCs w:val="22"/>
        </w:rPr>
        <w:t>-infra</w:t>
      </w:r>
    </w:p>
    <w:p w:rsidR="00F10DD1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Navigate to SOA Administration </w:t>
      </w:r>
      <w:r w:rsidRPr="004E4577">
        <w:rPr>
          <w:rFonts w:ascii="Calibri" w:hAnsi="Calibri" w:cs="Calibri"/>
          <w:szCs w:val="22"/>
        </w:rPr>
        <w:sym w:font="Wingdings" w:char="F0E0"/>
      </w:r>
      <w:r>
        <w:rPr>
          <w:rFonts w:ascii="Calibri" w:hAnsi="Calibri" w:cs="Calibri"/>
          <w:szCs w:val="22"/>
        </w:rPr>
        <w:t xml:space="preserve"> Workflow Properties</w:t>
      </w:r>
    </w:p>
    <w:p w:rsidR="00F10DD1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On the right side pane select the “Email” in the Notification mode drop down list.</w:t>
      </w:r>
    </w:p>
    <w:p w:rsidR="00F10DD1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In the Notification service update the following email addresses:-</w:t>
      </w:r>
    </w:p>
    <w:p w:rsidR="00F10DD1" w:rsidRDefault="00F10DD1" w:rsidP="008831B0">
      <w:pPr>
        <w:pStyle w:val="NormalPGP"/>
        <w:numPr>
          <w:ilvl w:val="1"/>
          <w:numId w:val="6"/>
        </w:numPr>
        <w:ind w:left="180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From Address: </w:t>
      </w:r>
      <w:hyperlink r:id="rId10" w:history="1">
        <w:r w:rsidRPr="00A25713">
          <w:rPr>
            <w:rStyle w:val="Hyperlink"/>
            <w:szCs w:val="22"/>
          </w:rPr>
          <w:t>noreply@&lt;envname&gt;.com</w:t>
        </w:r>
      </w:hyperlink>
    </w:p>
    <w:p w:rsidR="00F10DD1" w:rsidRPr="004E4577" w:rsidRDefault="00F10DD1" w:rsidP="008831B0">
      <w:pPr>
        <w:pStyle w:val="NormalPGP"/>
        <w:numPr>
          <w:ilvl w:val="0"/>
          <w:numId w:val="6"/>
        </w:numPr>
        <w:ind w:left="108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Press Apply.</w:t>
      </w:r>
    </w:p>
    <w:p w:rsidR="00F10DD1" w:rsidRPr="003D454A" w:rsidRDefault="00F10DD1" w:rsidP="008831B0">
      <w:pPr>
        <w:ind w:left="1298"/>
        <w:rPr>
          <w:lang w:val="en-IN"/>
        </w:rPr>
      </w:pPr>
      <w:r w:rsidRPr="00A37934">
        <w:rPr>
          <w:rFonts w:ascii="Calibri" w:hAnsi="Calibri" w:cs="Calibri"/>
          <w:szCs w:val="22"/>
        </w:rPr>
        <w:t>To have these settings take</w:t>
      </w:r>
      <w:r w:rsidRPr="003A7514">
        <w:rPr>
          <w:rFonts w:ascii="Calibri" w:hAnsi="Calibri" w:cs="Calibri"/>
          <w:szCs w:val="22"/>
        </w:rPr>
        <w:t xml:space="preserve"> effect, the </w:t>
      </w:r>
      <w:r>
        <w:rPr>
          <w:rFonts w:ascii="Calibri" w:hAnsi="Calibri" w:cs="Calibri"/>
          <w:szCs w:val="22"/>
        </w:rPr>
        <w:t>Server</w:t>
      </w:r>
      <w:r w:rsidRPr="003A7514">
        <w:rPr>
          <w:rFonts w:ascii="Calibri" w:hAnsi="Calibri" w:cs="Calibri"/>
          <w:szCs w:val="22"/>
        </w:rPr>
        <w:t xml:space="preserve"> has to be restarted</w:t>
      </w:r>
    </w:p>
    <w:p w:rsidR="006E5CC5" w:rsidRPr="006E5CC5" w:rsidRDefault="006E5CC5" w:rsidP="006E5CC5">
      <w:pPr>
        <w:rPr>
          <w:lang w:val="en-IN"/>
        </w:rPr>
      </w:pPr>
    </w:p>
    <w:sectPr w:rsidR="006E5CC5" w:rsidRPr="006E5CC5" w:rsidSect="00B73695">
      <w:footerReference w:type="default" r:id="rId11"/>
      <w:pgSz w:w="12240" w:h="15840"/>
      <w:pgMar w:top="1440" w:right="1440" w:bottom="1440" w:left="900" w:header="576" w:footer="144" w:gutter="0"/>
      <w:pgBorders w:offsetFrom="page">
        <w:bottom w:val="single" w:sz="6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19B" w:rsidRDefault="007C619B" w:rsidP="004C468B">
      <w:pPr>
        <w:spacing w:before="0"/>
      </w:pPr>
      <w:r>
        <w:separator/>
      </w:r>
    </w:p>
  </w:endnote>
  <w:endnote w:type="continuationSeparator" w:id="0">
    <w:p w:rsidR="007C619B" w:rsidRDefault="007C619B" w:rsidP="004C468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46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5214B" w:rsidRDefault="0045214B" w:rsidP="00B73695">
            <w:pPr>
              <w:pStyle w:val="Footer"/>
              <w:tabs>
                <w:tab w:val="clear" w:pos="9360"/>
                <w:tab w:val="right" w:pos="9900"/>
              </w:tabs>
            </w:pPr>
            <w:r w:rsidRPr="00B73695">
              <w:rPr>
                <w:rFonts w:asciiTheme="minorHAnsi" w:hAnsiTheme="minorHAnsi" w:cstheme="minorHAnsi"/>
                <w:i/>
                <w:sz w:val="20"/>
              </w:rPr>
              <w:t>Date- 23/11/2015</w:t>
            </w:r>
            <w:r>
              <w:t xml:space="preserve">                                     </w:t>
            </w:r>
            <w:r w:rsidRPr="00B73695">
              <w:rPr>
                <w:rFonts w:asciiTheme="minorHAnsi" w:hAnsiTheme="minorHAnsi" w:cstheme="minorHAnsi"/>
                <w:i/>
                <w:sz w:val="20"/>
              </w:rPr>
              <w:t xml:space="preserve"> Page </w:t>
            </w:r>
            <w:r w:rsidR="00430FBE" w:rsidRPr="00B73695">
              <w:rPr>
                <w:rFonts w:asciiTheme="minorHAnsi" w:hAnsiTheme="minorHAnsi" w:cstheme="minorHAnsi"/>
                <w:b/>
                <w:i/>
                <w:sz w:val="20"/>
              </w:rPr>
              <w:fldChar w:fldCharType="begin"/>
            </w:r>
            <w:r w:rsidRPr="00B73695">
              <w:rPr>
                <w:rFonts w:asciiTheme="minorHAnsi" w:hAnsiTheme="minorHAnsi" w:cstheme="minorHAnsi"/>
                <w:b/>
                <w:i/>
                <w:sz w:val="20"/>
              </w:rPr>
              <w:instrText xml:space="preserve"> PAGE </w:instrText>
            </w:r>
            <w:r w:rsidR="00430FBE" w:rsidRPr="00B73695">
              <w:rPr>
                <w:rFonts w:asciiTheme="minorHAnsi" w:hAnsiTheme="minorHAnsi" w:cstheme="minorHAnsi"/>
                <w:b/>
                <w:i/>
                <w:sz w:val="20"/>
              </w:rPr>
              <w:fldChar w:fldCharType="separate"/>
            </w:r>
            <w:r w:rsidR="00B87AC8">
              <w:rPr>
                <w:rFonts w:asciiTheme="minorHAnsi" w:hAnsiTheme="minorHAnsi" w:cstheme="minorHAnsi"/>
                <w:b/>
                <w:i/>
                <w:noProof/>
                <w:sz w:val="20"/>
              </w:rPr>
              <w:t>7</w:t>
            </w:r>
            <w:r w:rsidR="00430FBE" w:rsidRPr="00B73695">
              <w:rPr>
                <w:rFonts w:asciiTheme="minorHAnsi" w:hAnsiTheme="minorHAnsi" w:cstheme="minorHAnsi"/>
                <w:b/>
                <w:i/>
                <w:sz w:val="20"/>
              </w:rPr>
              <w:fldChar w:fldCharType="end"/>
            </w:r>
            <w:r w:rsidRPr="00B73695">
              <w:rPr>
                <w:rFonts w:asciiTheme="minorHAnsi" w:hAnsiTheme="minorHAnsi" w:cstheme="minorHAnsi"/>
                <w:i/>
                <w:sz w:val="20"/>
              </w:rPr>
              <w:t xml:space="preserve"> of </w:t>
            </w:r>
            <w:r w:rsidR="00430FBE" w:rsidRPr="00B73695">
              <w:rPr>
                <w:rFonts w:asciiTheme="minorHAnsi" w:hAnsiTheme="minorHAnsi" w:cstheme="minorHAnsi"/>
                <w:b/>
                <w:i/>
                <w:sz w:val="20"/>
              </w:rPr>
              <w:fldChar w:fldCharType="begin"/>
            </w:r>
            <w:r w:rsidRPr="00B73695">
              <w:rPr>
                <w:rFonts w:asciiTheme="minorHAnsi" w:hAnsiTheme="minorHAnsi" w:cstheme="minorHAnsi"/>
                <w:b/>
                <w:i/>
                <w:sz w:val="20"/>
              </w:rPr>
              <w:instrText xml:space="preserve"> NUMPAGES  </w:instrText>
            </w:r>
            <w:r w:rsidR="00430FBE" w:rsidRPr="00B73695">
              <w:rPr>
                <w:rFonts w:asciiTheme="minorHAnsi" w:hAnsiTheme="minorHAnsi" w:cstheme="minorHAnsi"/>
                <w:b/>
                <w:i/>
                <w:sz w:val="20"/>
              </w:rPr>
              <w:fldChar w:fldCharType="separate"/>
            </w:r>
            <w:r w:rsidR="00B87AC8">
              <w:rPr>
                <w:rFonts w:asciiTheme="minorHAnsi" w:hAnsiTheme="minorHAnsi" w:cstheme="minorHAnsi"/>
                <w:b/>
                <w:i/>
                <w:noProof/>
                <w:sz w:val="20"/>
              </w:rPr>
              <w:t>11</w:t>
            </w:r>
            <w:r w:rsidR="00430FBE" w:rsidRPr="00B73695">
              <w:rPr>
                <w:rFonts w:asciiTheme="minorHAnsi" w:hAnsiTheme="minorHAnsi" w:cstheme="minorHAnsi"/>
                <w:b/>
                <w:i/>
                <w:sz w:val="20"/>
              </w:rPr>
              <w:fldChar w:fldCharType="end"/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 xml:space="preserve">                                                     </w:t>
            </w:r>
            <w:r w:rsidRPr="00B73695">
              <w:rPr>
                <w:rFonts w:asciiTheme="minorHAnsi" w:hAnsiTheme="minorHAnsi" w:cstheme="minorHAnsi"/>
                <w:i/>
                <w:sz w:val="20"/>
              </w:rPr>
              <w:t>Version</w:t>
            </w:r>
            <w:proofErr w:type="gramStart"/>
            <w:r w:rsidRPr="00B73695">
              <w:rPr>
                <w:rFonts w:asciiTheme="minorHAnsi" w:hAnsiTheme="minorHAnsi" w:cstheme="minorHAnsi"/>
                <w:i/>
                <w:sz w:val="20"/>
              </w:rPr>
              <w:t>:1.1</w:t>
            </w:r>
            <w:proofErr w:type="gramEnd"/>
          </w:p>
        </w:sdtContent>
      </w:sdt>
    </w:sdtContent>
  </w:sdt>
  <w:p w:rsidR="0045214B" w:rsidRPr="004C468B" w:rsidRDefault="0045214B" w:rsidP="004C468B">
    <w:pPr>
      <w:pStyle w:val="Footer"/>
      <w:tabs>
        <w:tab w:val="clear" w:pos="9360"/>
        <w:tab w:val="right" w:pos="9900"/>
      </w:tabs>
      <w:ind w:left="90"/>
      <w:rPr>
        <w:rFonts w:asciiTheme="minorHAnsi" w:hAnsiTheme="minorHAnsi" w:cstheme="minorHAnsi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19B" w:rsidRDefault="007C619B" w:rsidP="004C468B">
      <w:pPr>
        <w:spacing w:before="0"/>
      </w:pPr>
      <w:r>
        <w:separator/>
      </w:r>
    </w:p>
  </w:footnote>
  <w:footnote w:type="continuationSeparator" w:id="0">
    <w:p w:rsidR="007C619B" w:rsidRDefault="007C619B" w:rsidP="004C468B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04D1"/>
    <w:multiLevelType w:val="singleLevel"/>
    <w:tmpl w:val="C11270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7D34DC"/>
    <w:multiLevelType w:val="multilevel"/>
    <w:tmpl w:val="B05650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42BB4F30"/>
    <w:multiLevelType w:val="multilevel"/>
    <w:tmpl w:val="5DAAD0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Times New Roman" w:hAnsi="Times New Roman" w:cs="Times New Roman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3">
    <w:nsid w:val="43FE3B16"/>
    <w:multiLevelType w:val="hybridMultilevel"/>
    <w:tmpl w:val="64BAC7A2"/>
    <w:lvl w:ilvl="0" w:tplc="83B0565C">
      <w:start w:val="1"/>
      <w:numFmt w:val="decimal"/>
      <w:pStyle w:val="Heading2"/>
      <w:lvlText w:val="%1"/>
      <w:lvlJc w:val="left"/>
      <w:pPr>
        <w:ind w:left="792" w:hanging="360"/>
      </w:pPr>
      <w:rPr>
        <w:rFonts w:hint="default"/>
      </w:rPr>
    </w:lvl>
    <w:lvl w:ilvl="1" w:tplc="0DE8F602">
      <w:start w:val="1"/>
      <w:numFmt w:val="lowerLetter"/>
      <w:pStyle w:val="Heading3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pStyle w:val="Heading4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470D0D77"/>
    <w:multiLevelType w:val="hybridMultilevel"/>
    <w:tmpl w:val="7E2607DA"/>
    <w:lvl w:ilvl="0" w:tplc="21A4F054">
      <w:start w:val="1"/>
      <w:numFmt w:val="decimal"/>
      <w:lvlText w:val="%1."/>
      <w:lvlJc w:val="left"/>
      <w:pPr>
        <w:ind w:left="720" w:hanging="360"/>
      </w:pPr>
    </w:lvl>
    <w:lvl w:ilvl="1" w:tplc="9944631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52DE2"/>
    <w:multiLevelType w:val="hybridMultilevel"/>
    <w:tmpl w:val="F972101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71BA372D"/>
    <w:multiLevelType w:val="hybridMultilevel"/>
    <w:tmpl w:val="0142823A"/>
    <w:lvl w:ilvl="0" w:tplc="663A2E4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7">
    <w:nsid w:val="75AF03D3"/>
    <w:multiLevelType w:val="multilevel"/>
    <w:tmpl w:val="B81C9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ED8"/>
    <w:rsid w:val="00031C97"/>
    <w:rsid w:val="00097CE7"/>
    <w:rsid w:val="00112A34"/>
    <w:rsid w:val="001C5C17"/>
    <w:rsid w:val="00273113"/>
    <w:rsid w:val="00367343"/>
    <w:rsid w:val="003C794B"/>
    <w:rsid w:val="00430FBE"/>
    <w:rsid w:val="0045214B"/>
    <w:rsid w:val="00497337"/>
    <w:rsid w:val="004C468B"/>
    <w:rsid w:val="004D08BA"/>
    <w:rsid w:val="00610ED8"/>
    <w:rsid w:val="0062682A"/>
    <w:rsid w:val="006C7E79"/>
    <w:rsid w:val="006E5CC5"/>
    <w:rsid w:val="006F4B3D"/>
    <w:rsid w:val="0075340F"/>
    <w:rsid w:val="007C619B"/>
    <w:rsid w:val="008831B0"/>
    <w:rsid w:val="008A3259"/>
    <w:rsid w:val="009277B1"/>
    <w:rsid w:val="009508C5"/>
    <w:rsid w:val="00975CF9"/>
    <w:rsid w:val="00A2385F"/>
    <w:rsid w:val="00B048C9"/>
    <w:rsid w:val="00B4363B"/>
    <w:rsid w:val="00B73695"/>
    <w:rsid w:val="00B87AC8"/>
    <w:rsid w:val="00C26D26"/>
    <w:rsid w:val="00C51C0C"/>
    <w:rsid w:val="00D91F69"/>
    <w:rsid w:val="00F10DD1"/>
    <w:rsid w:val="00F64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ED8"/>
    <w:pPr>
      <w:spacing w:before="120" w:after="0" w:line="240" w:lineRule="auto"/>
      <w:ind w:left="720"/>
      <w:jc w:val="both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6E5CC5"/>
    <w:pPr>
      <w:keepNext/>
      <w:spacing w:before="360"/>
      <w:ind w:left="0"/>
      <w:jc w:val="left"/>
      <w:outlineLvl w:val="0"/>
    </w:pPr>
    <w:rPr>
      <w:rFonts w:ascii="Calibri" w:hAnsi="Calibri" w:cs="Calibri"/>
      <w:b/>
      <w:caps/>
      <w:color w:val="000000"/>
      <w:sz w:val="32"/>
      <w:szCs w:val="32"/>
      <w:u w:val="single"/>
      <w:lang w:val="en-IN"/>
    </w:rPr>
  </w:style>
  <w:style w:type="paragraph" w:styleId="Heading2">
    <w:name w:val="heading 2"/>
    <w:basedOn w:val="Normal"/>
    <w:next w:val="Normal"/>
    <w:link w:val="Heading2Char"/>
    <w:autoRedefine/>
    <w:qFormat/>
    <w:rsid w:val="008831B0"/>
    <w:pPr>
      <w:keepLines/>
      <w:numPr>
        <w:numId w:val="9"/>
      </w:numPr>
      <w:tabs>
        <w:tab w:val="left" w:pos="450"/>
      </w:tabs>
      <w:spacing w:before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8831B0"/>
    <w:pPr>
      <w:numPr>
        <w:ilvl w:val="1"/>
      </w:numPr>
      <w:spacing w:before="120"/>
      <w:outlineLvl w:val="2"/>
    </w:pPr>
    <w:rPr>
      <w:caps/>
    </w:rPr>
  </w:style>
  <w:style w:type="paragraph" w:styleId="Heading4">
    <w:name w:val="heading 4"/>
    <w:basedOn w:val="Heading3"/>
    <w:next w:val="Normal"/>
    <w:link w:val="Heading4Char"/>
    <w:autoRedefine/>
    <w:qFormat/>
    <w:rsid w:val="006E5CC5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6E5CC5"/>
    <w:pPr>
      <w:keepNext/>
      <w:widowControl w:val="0"/>
      <w:spacing w:before="0"/>
      <w:ind w:left="0"/>
      <w:jc w:val="left"/>
      <w:outlineLvl w:val="4"/>
    </w:pPr>
    <w:rPr>
      <w:b/>
      <w:sz w:val="20"/>
    </w:rPr>
  </w:style>
  <w:style w:type="paragraph" w:styleId="Heading6">
    <w:name w:val="heading 6"/>
    <w:basedOn w:val="Normal"/>
    <w:next w:val="NormalIndent"/>
    <w:link w:val="Heading6Char"/>
    <w:qFormat/>
    <w:rsid w:val="006E5CC5"/>
    <w:pPr>
      <w:spacing w:before="0"/>
      <w:ind w:left="0"/>
      <w:jc w:val="left"/>
      <w:outlineLvl w:val="5"/>
    </w:pPr>
    <w:rPr>
      <w:rFonts w:ascii="Times" w:hAnsi="Times"/>
      <w:sz w:val="24"/>
      <w:szCs w:val="24"/>
      <w:u w:val="single"/>
      <w:lang w:val="en-GB" w:eastAsia="en-GB"/>
    </w:rPr>
  </w:style>
  <w:style w:type="paragraph" w:styleId="Heading7">
    <w:name w:val="heading 7"/>
    <w:basedOn w:val="Normal"/>
    <w:next w:val="NormalIndent"/>
    <w:link w:val="Heading7Char"/>
    <w:qFormat/>
    <w:rsid w:val="006E5CC5"/>
    <w:pPr>
      <w:spacing w:before="0"/>
      <w:ind w:left="0"/>
      <w:jc w:val="left"/>
      <w:outlineLvl w:val="6"/>
    </w:pPr>
    <w:rPr>
      <w:rFonts w:ascii="Times" w:hAnsi="Times"/>
      <w:i/>
      <w:sz w:val="24"/>
      <w:szCs w:val="24"/>
      <w:lang w:val="en-GB" w:eastAsia="en-GB"/>
    </w:rPr>
  </w:style>
  <w:style w:type="paragraph" w:styleId="Heading8">
    <w:name w:val="heading 8"/>
    <w:basedOn w:val="Normal"/>
    <w:next w:val="NormalIndent"/>
    <w:link w:val="Heading8Char"/>
    <w:qFormat/>
    <w:rsid w:val="006E5CC5"/>
    <w:pPr>
      <w:spacing w:before="0"/>
      <w:ind w:left="0"/>
      <w:jc w:val="left"/>
      <w:outlineLvl w:val="7"/>
    </w:pPr>
    <w:rPr>
      <w:rFonts w:ascii="Times" w:hAnsi="Times"/>
      <w:i/>
      <w:sz w:val="24"/>
      <w:szCs w:val="24"/>
      <w:lang w:val="en-GB" w:eastAsia="en-GB"/>
    </w:rPr>
  </w:style>
  <w:style w:type="paragraph" w:styleId="Heading9">
    <w:name w:val="heading 9"/>
    <w:basedOn w:val="Normal"/>
    <w:next w:val="NormalIndent"/>
    <w:link w:val="Heading9Char"/>
    <w:qFormat/>
    <w:rsid w:val="006E5CC5"/>
    <w:pPr>
      <w:spacing w:before="0"/>
      <w:ind w:left="0"/>
      <w:jc w:val="left"/>
      <w:outlineLvl w:val="8"/>
    </w:pPr>
    <w:rPr>
      <w:rFonts w:ascii="Times" w:hAnsi="Times"/>
      <w:i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10ED8"/>
    <w:pPr>
      <w:pBdr>
        <w:bottom w:val="single" w:sz="12" w:space="12" w:color="auto"/>
      </w:pBdr>
      <w:spacing w:before="480"/>
      <w:ind w:left="3398"/>
    </w:pPr>
    <w:rPr>
      <w:b/>
      <w:sz w:val="56"/>
    </w:rPr>
  </w:style>
  <w:style w:type="character" w:customStyle="1" w:styleId="TitleChar">
    <w:name w:val="Title Char"/>
    <w:basedOn w:val="DefaultParagraphFont"/>
    <w:link w:val="Title"/>
    <w:rsid w:val="00610ED8"/>
    <w:rPr>
      <w:rFonts w:ascii="Times New Roman" w:eastAsia="Times New Roman" w:hAnsi="Times New Roman" w:cs="Times New Roman"/>
      <w:b/>
      <w:sz w:val="56"/>
      <w:szCs w:val="20"/>
    </w:rPr>
  </w:style>
  <w:style w:type="paragraph" w:customStyle="1" w:styleId="TableText">
    <w:name w:val="Table Text"/>
    <w:basedOn w:val="Normal"/>
    <w:link w:val="TableTextChar"/>
    <w:rsid w:val="00610ED8"/>
    <w:pPr>
      <w:spacing w:before="60" w:after="20"/>
      <w:ind w:left="0"/>
      <w:jc w:val="left"/>
    </w:pPr>
    <w:rPr>
      <w:rFonts w:ascii="Arial" w:hAnsi="Arial"/>
      <w:sz w:val="16"/>
    </w:rPr>
  </w:style>
  <w:style w:type="paragraph" w:customStyle="1" w:styleId="HiddenTitle">
    <w:name w:val="Hidden Title"/>
    <w:basedOn w:val="Normal"/>
    <w:rsid w:val="00610ED8"/>
    <w:pPr>
      <w:spacing w:after="120"/>
      <w:ind w:left="0"/>
      <w:outlineLvl w:val="0"/>
    </w:pPr>
    <w:rPr>
      <w:bCs/>
      <w:i/>
      <w:iCs/>
      <w:lang w:val="en-GB"/>
    </w:rPr>
  </w:style>
  <w:style w:type="paragraph" w:customStyle="1" w:styleId="TableHeading">
    <w:name w:val="Table Heading"/>
    <w:basedOn w:val="TableText"/>
    <w:rsid w:val="00610ED8"/>
    <w:rPr>
      <w:b/>
      <w:caps/>
      <w:sz w:val="18"/>
    </w:rPr>
  </w:style>
  <w:style w:type="character" w:customStyle="1" w:styleId="TableTextChar">
    <w:name w:val="Table Text Char"/>
    <w:basedOn w:val="DefaultParagraphFont"/>
    <w:link w:val="TableText"/>
    <w:rsid w:val="00610ED8"/>
    <w:rPr>
      <w:rFonts w:ascii="Arial" w:eastAsia="Times New Roman" w:hAnsi="Arial" w:cs="Times New Roman"/>
      <w:sz w:val="16"/>
      <w:szCs w:val="20"/>
    </w:rPr>
  </w:style>
  <w:style w:type="character" w:styleId="Hyperlink">
    <w:name w:val="Hyperlink"/>
    <w:basedOn w:val="DefaultParagraphFont"/>
    <w:uiPriority w:val="99"/>
    <w:rsid w:val="00B048C9"/>
    <w:rPr>
      <w:color w:val="0000FF"/>
      <w:u w:val="single"/>
    </w:rPr>
  </w:style>
  <w:style w:type="paragraph" w:customStyle="1" w:styleId="SubTitle">
    <w:name w:val="Sub Title"/>
    <w:basedOn w:val="Title"/>
    <w:rsid w:val="00B048C9"/>
    <w:pPr>
      <w:pBdr>
        <w:bottom w:val="none" w:sz="0" w:space="0" w:color="auto"/>
      </w:pBdr>
      <w:spacing w:before="200"/>
    </w:pPr>
    <w:rPr>
      <w:i/>
      <w:sz w:val="40"/>
    </w:rPr>
  </w:style>
  <w:style w:type="paragraph" w:styleId="TOC1">
    <w:name w:val="toc 1"/>
    <w:basedOn w:val="Normal"/>
    <w:next w:val="Normal"/>
    <w:autoRedefine/>
    <w:uiPriority w:val="39"/>
    <w:rsid w:val="0045214B"/>
    <w:pPr>
      <w:tabs>
        <w:tab w:val="left" w:pos="90"/>
        <w:tab w:val="left" w:pos="180"/>
        <w:tab w:val="right" w:leader="dot" w:pos="10070"/>
      </w:tabs>
      <w:spacing w:after="120"/>
      <w:ind w:left="0"/>
      <w:jc w:val="left"/>
    </w:pPr>
    <w:rPr>
      <w:b/>
      <w:caps/>
      <w:lang w:val="en-IN"/>
    </w:rPr>
  </w:style>
  <w:style w:type="paragraph" w:styleId="TOC2">
    <w:name w:val="toc 2"/>
    <w:basedOn w:val="Normal"/>
    <w:next w:val="Normal"/>
    <w:autoRedefine/>
    <w:uiPriority w:val="39"/>
    <w:rsid w:val="00B73695"/>
    <w:pPr>
      <w:tabs>
        <w:tab w:val="left" w:pos="800"/>
        <w:tab w:val="right" w:leader="dot" w:pos="10065"/>
      </w:tabs>
      <w:spacing w:before="0"/>
      <w:ind w:left="200" w:right="-180"/>
      <w:jc w:val="left"/>
    </w:pPr>
    <w:rPr>
      <w:smallCaps/>
    </w:rPr>
  </w:style>
  <w:style w:type="character" w:customStyle="1" w:styleId="Heading1Char">
    <w:name w:val="Heading 1 Char"/>
    <w:basedOn w:val="DefaultParagraphFont"/>
    <w:link w:val="Heading1"/>
    <w:rsid w:val="006E5CC5"/>
    <w:rPr>
      <w:rFonts w:ascii="Calibri" w:eastAsia="Times New Roman" w:hAnsi="Calibri" w:cs="Calibri"/>
      <w:b/>
      <w:caps/>
      <w:color w:val="000000"/>
      <w:sz w:val="32"/>
      <w:szCs w:val="32"/>
      <w:u w:val="single"/>
      <w:lang w:val="en-IN"/>
    </w:rPr>
  </w:style>
  <w:style w:type="character" w:customStyle="1" w:styleId="Heading2Char">
    <w:name w:val="Heading 2 Char"/>
    <w:basedOn w:val="DefaultParagraphFont"/>
    <w:link w:val="Heading2"/>
    <w:rsid w:val="008831B0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831B0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E5CC5"/>
    <w:rPr>
      <w:rFonts w:ascii="Calibri" w:eastAsia="Times New Roman" w:hAnsi="Calibri" w:cs="Calibri"/>
      <w:b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6E5CC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E5CC5"/>
    <w:rPr>
      <w:rFonts w:ascii="Times" w:eastAsia="Times New Roman" w:hAnsi="Times" w:cs="Times New Roman"/>
      <w:sz w:val="24"/>
      <w:szCs w:val="24"/>
      <w:u w:val="singl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6E5CC5"/>
    <w:rPr>
      <w:rFonts w:ascii="Times" w:eastAsia="Times New Roman" w:hAnsi="Times" w:cs="Times New Roman"/>
      <w:i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6E5CC5"/>
    <w:rPr>
      <w:rFonts w:ascii="Times" w:eastAsia="Times New Roman" w:hAnsi="Times" w:cs="Times New Roman"/>
      <w:i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6E5CC5"/>
    <w:rPr>
      <w:rFonts w:ascii="Times" w:eastAsia="Times New Roman" w:hAnsi="Times" w:cs="Times New Roman"/>
      <w:i/>
      <w:sz w:val="24"/>
      <w:szCs w:val="24"/>
      <w:lang w:val="en-GB" w:eastAsia="en-GB"/>
    </w:rPr>
  </w:style>
  <w:style w:type="paragraph" w:styleId="BodyText">
    <w:name w:val="Body Text"/>
    <w:basedOn w:val="Normal"/>
    <w:link w:val="BodyTextChar"/>
    <w:rsid w:val="006E5C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E5CC5"/>
    <w:rPr>
      <w:rFonts w:ascii="Times New Roman" w:eastAsia="Times New Roman" w:hAnsi="Times New Roman" w:cs="Times New Roman"/>
      <w:szCs w:val="20"/>
    </w:rPr>
  </w:style>
  <w:style w:type="paragraph" w:styleId="NormalIndent">
    <w:name w:val="Normal Indent"/>
    <w:basedOn w:val="Normal"/>
    <w:uiPriority w:val="99"/>
    <w:semiHidden/>
    <w:unhideWhenUsed/>
    <w:rsid w:val="006E5CC5"/>
  </w:style>
  <w:style w:type="paragraph" w:styleId="ListBullet">
    <w:name w:val="List Bullet"/>
    <w:basedOn w:val="List"/>
    <w:autoRedefine/>
    <w:rsid w:val="006E5CC5"/>
    <w:pPr>
      <w:keepLines/>
      <w:numPr>
        <w:numId w:val="3"/>
      </w:numPr>
      <w:tabs>
        <w:tab w:val="clear" w:pos="360"/>
      </w:tabs>
      <w:spacing w:before="40" w:line="240" w:lineRule="exact"/>
      <w:ind w:left="1304" w:hanging="340"/>
      <w:contextualSpacing w:val="0"/>
      <w:jc w:val="left"/>
    </w:pPr>
    <w:rPr>
      <w:color w:val="000000"/>
    </w:rPr>
  </w:style>
  <w:style w:type="paragraph" w:styleId="List">
    <w:name w:val="List"/>
    <w:basedOn w:val="Normal"/>
    <w:uiPriority w:val="99"/>
    <w:semiHidden/>
    <w:unhideWhenUsed/>
    <w:rsid w:val="006E5CC5"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468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68B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68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C468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73113"/>
    <w:pPr>
      <w:contextualSpacing/>
    </w:pPr>
  </w:style>
  <w:style w:type="paragraph" w:customStyle="1" w:styleId="NormalPGP">
    <w:name w:val="Normal PGP"/>
    <w:basedOn w:val="Normal"/>
    <w:link w:val="NormalPGPChar"/>
    <w:rsid w:val="00F10DD1"/>
    <w:pPr>
      <w:ind w:left="142"/>
    </w:pPr>
    <w:rPr>
      <w:rFonts w:ascii="Arial" w:hAnsi="Arial"/>
      <w:lang w:val="en-GB"/>
    </w:rPr>
  </w:style>
  <w:style w:type="character" w:customStyle="1" w:styleId="NormalPGPChar">
    <w:name w:val="Normal PGP Char"/>
    <w:basedOn w:val="DefaultParagraphFont"/>
    <w:link w:val="NormalPGP"/>
    <w:rsid w:val="00F10DD1"/>
    <w:rPr>
      <w:rFonts w:ascii="Arial" w:eastAsia="Times New Roman" w:hAnsi="Arial" w:cs="Times New Roman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34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u w:val="none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6734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3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mkea940.bar.nucorsteel.local:18080/svn/NextGen/branches/RB-1.0.x/soa/utilities/sql/CommonLogg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noreply@%3cenvname%3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mkea940.bar.nucorsteel.local:18080/svn/NextGen/branches/RB-1.0.x/soa/Implementation/Infrastructure/AuditLog/deploy/AuditLog.ear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66D3A-C603-4DE0-BF56-7306A9F4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2015-11-23T14:22:00Z</dcterms:created>
  <dcterms:modified xsi:type="dcterms:W3CDTF">2015-12-27T18:30:00Z</dcterms:modified>
</cp:coreProperties>
</file>