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 w:val="false"/>
          <w:bCs w:val="false"/>
          <w:sz w:val="16"/>
          <w:szCs w:val="16"/>
          <w:u w:val="none"/>
          <w:lang w:val="es-ES"/>
        </w:rPr>
      </w:pPr>
      <w:r>
        <w:rPr/>
        <w:t xml:space="preserve">Informe de tareas realizadas para el mes de abril.  </w:t>
      </w:r>
    </w:p>
    <w:p>
      <w:pPr>
        <w:pStyle w:val="Normal"/>
        <w:spacing w:lineRule="auto" w:line="360"/>
        <w:rPr>
          <w:rFonts w:ascii="Times New Roman" w:hAnsi="Times New Roman" w:cs="Times New Roman"/>
          <w:b w:val="false"/>
          <w:bCs w:val="false"/>
          <w:sz w:val="16"/>
          <w:szCs w:val="16"/>
          <w:u w:val="none"/>
          <w:lang w:val="es-ES"/>
        </w:rPr>
      </w:pPr>
      <w:r>
        <w:rPr>
          <w:rFonts w:cs="Times New Roman" w:ascii="Times New Roman" w:hAnsi="Times New Roman"/>
          <w:b w:val="false"/>
          <w:bCs w:val="false"/>
          <w:sz w:val="16"/>
          <w:szCs w:val="16"/>
          <w:u w:val="none"/>
          <w:lang w:val="es-ES"/>
        </w:rPr>
        <w:t xml:space="preserve"> </w:t>
      </w:r>
    </w:p>
    <w:p>
      <w:pPr>
        <w:pStyle w:val="Normal"/>
        <w:spacing w:lineRule="auto" w:line="360"/>
        <w:rPr>
          <w:rFonts w:ascii="Times New Roman" w:hAnsi="Times New Roman" w:cs="Times New Roman"/>
          <w:b w:val="false"/>
          <w:bCs w:val="false"/>
          <w:sz w:val="16"/>
          <w:szCs w:val="16"/>
          <w:u w:val="none"/>
          <w:lang w:val="es-ES"/>
        </w:rPr>
      </w:pPr>
      <w:r>
        <w:rPr>
          <w:rFonts w:cs="Times New Roman" w:ascii="Times New Roman" w:hAnsi="Times New Roman"/>
          <w:b w:val="false"/>
          <w:bCs w:val="false"/>
          <w:sz w:val="16"/>
          <w:szCs w:val="16"/>
          <w:u w:val="none"/>
          <w:lang w:val="es-E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 w:val="false"/>
          <w:bCs w:val="false"/>
          <w:sz w:val="16"/>
          <w:szCs w:val="16"/>
          <w:u w:val="none"/>
          <w:lang w:val="es-ES"/>
        </w:rPr>
      </w:pPr>
      <w:r>
        <w:rPr>
          <w:rFonts w:cs="Times New Roman" w:ascii="Times New Roman" w:hAnsi="Times New Roman"/>
          <w:b w:val="false"/>
          <w:bCs w:val="false"/>
          <w:sz w:val="16"/>
          <w:szCs w:val="16"/>
          <w:u w:val="none"/>
          <w:lang w:val="es-E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right</wp:align>
            </wp:positionH>
            <wp:positionV relativeFrom="paragraph">
              <wp:posOffset>5080</wp:posOffset>
            </wp:positionV>
            <wp:extent cx="4018915" cy="5694680"/>
            <wp:effectExtent l="0" t="0" r="0" b="0"/>
            <wp:wrapSquare wrapText="lef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524" t="-1678" r="-3524" b="-16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569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b w:val="false"/>
          <w:bCs w:val="false"/>
          <w:sz w:val="16"/>
          <w:szCs w:val="16"/>
          <w:u w:val="none"/>
          <w:lang w:val="es-ES"/>
        </w:rPr>
      </w:pPr>
      <w:r>
        <w:rPr>
          <w:rFonts w:cs="Times New Roman" w:ascii="Times New Roman" w:hAnsi="Times New Roman"/>
          <w:b w:val="false"/>
          <w:bCs w:val="false"/>
          <w:sz w:val="16"/>
          <w:szCs w:val="16"/>
          <w:u w:val="none"/>
          <w:lang w:val="es-E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 w:val="false"/>
          <w:bCs w:val="false"/>
          <w:sz w:val="16"/>
          <w:szCs w:val="16"/>
          <w:u w:val="none"/>
          <w:lang w:val="es-ES"/>
        </w:rPr>
      </w:pPr>
      <w:r>
        <w:rPr>
          <w:rFonts w:cs="Times New Roman" w:ascii="Times New Roman" w:hAnsi="Times New Roman"/>
          <w:b w:val="false"/>
          <w:bCs w:val="false"/>
          <w:sz w:val="16"/>
          <w:szCs w:val="16"/>
          <w:u w:val="none"/>
          <w:lang w:val="es-ES"/>
        </w:rPr>
        <w:t>Estos son los cambios confirmados para el día 12 de abril. Esta confirmación abarca distintas fechas debido a que debo hacer pruebas de ejecución.  Lo que toma algo de tiempo llevar a cabo las mismas.</w:t>
      </w:r>
    </w:p>
    <w:p>
      <w:pPr>
        <w:pStyle w:val="Normal"/>
        <w:spacing w:lineRule="auto" w:line="360"/>
        <w:rPr>
          <w:rFonts w:ascii="Times New Roman" w:hAnsi="Times New Roman" w:cs="Times New Roman"/>
          <w:b w:val="false"/>
          <w:bCs w:val="false"/>
          <w:sz w:val="16"/>
          <w:szCs w:val="16"/>
          <w:u w:val="none"/>
          <w:lang w:val="es-ES"/>
        </w:rPr>
      </w:pPr>
      <w:r>
        <w:rPr>
          <w:rFonts w:cs="Times New Roman" w:ascii="Times New Roman" w:hAnsi="Times New Roman"/>
          <w:b w:val="false"/>
          <w:bCs w:val="false"/>
          <w:sz w:val="16"/>
          <w:szCs w:val="16"/>
          <w:u w:val="none"/>
          <w:lang w:val="es-ES"/>
        </w:rPr>
        <w:t xml:space="preserve">En la imagen muestra la cantidad de ficheros que trabajaron, ya sea por supresión, edición o creación de instrucciones, estos cambios estarán ahí presentes. </w:t>
      </w:r>
    </w:p>
    <w:p>
      <w:pPr>
        <w:pStyle w:val="Normal"/>
        <w:spacing w:lineRule="auto" w:line="360"/>
        <w:rPr>
          <w:rFonts w:ascii="Times New Roman" w:hAnsi="Times New Roman" w:cs="Times New Roman"/>
          <w:b w:val="false"/>
          <w:bCs w:val="false"/>
          <w:sz w:val="16"/>
          <w:szCs w:val="16"/>
          <w:u w:val="none"/>
          <w:lang w:val="es-ES"/>
        </w:rPr>
      </w:pPr>
      <w:r>
        <w:rPr>
          <w:rFonts w:cs="Times New Roman" w:ascii="Times New Roman" w:hAnsi="Times New Roman"/>
          <w:b w:val="false"/>
          <w:bCs w:val="false"/>
          <w:sz w:val="16"/>
          <w:szCs w:val="16"/>
          <w:u w:val="none"/>
          <w:lang w:val="es-E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 w:val="false"/>
          <w:bCs w:val="false"/>
          <w:sz w:val="16"/>
          <w:szCs w:val="16"/>
          <w:u w:val="none"/>
          <w:lang w:val="es-ES"/>
        </w:rPr>
      </w:pPr>
      <w:r>
        <w:rPr>
          <w:rFonts w:cs="Times New Roman" w:ascii="Times New Roman" w:hAnsi="Times New Roman"/>
          <w:b w:val="false"/>
          <w:bCs w:val="false"/>
          <w:sz w:val="16"/>
          <w:szCs w:val="16"/>
          <w:u w:val="none"/>
          <w:lang w:val="es-ES"/>
        </w:rPr>
        <w:t xml:space="preserve"> </w:t>
      </w:r>
    </w:p>
    <w:p>
      <w:pPr>
        <w:pStyle w:val="Normal"/>
        <w:spacing w:lineRule="auto" w:line="360"/>
        <w:rPr>
          <w:rFonts w:ascii="Times New Roman" w:hAnsi="Times New Roman" w:cs="Times New Roman"/>
          <w:b w:val="false"/>
          <w:bCs w:val="false"/>
          <w:sz w:val="16"/>
          <w:szCs w:val="16"/>
          <w:u w:val="none"/>
          <w:lang w:val="es-ES"/>
        </w:rPr>
      </w:pPr>
      <w:r>
        <w:rPr>
          <w:rFonts w:cs="Times New Roman" w:ascii="Times New Roman" w:hAnsi="Times New Roman"/>
          <w:b w:val="false"/>
          <w:bCs w:val="false"/>
          <w:sz w:val="16"/>
          <w:szCs w:val="16"/>
          <w:u w:val="none"/>
          <w:lang w:val="es-ES"/>
        </w:rPr>
        <w:t xml:space="preserve">A  continuación el número identificador de cada una de las confirmaciones en ese mes. </w:t>
      </w:r>
    </w:p>
    <w:p>
      <w:pPr>
        <w:pStyle w:val="Normal"/>
        <w:spacing w:lineRule="auto" w:line="360"/>
        <w:rPr>
          <w:rFonts w:ascii="Times New Roman" w:hAnsi="Times New Roman" w:cs="Times New Roman"/>
          <w:b w:val="false"/>
          <w:bCs w:val="false"/>
          <w:sz w:val="16"/>
          <w:szCs w:val="16"/>
          <w:u w:val="none"/>
          <w:lang w:val="es-ES"/>
        </w:rPr>
      </w:pPr>
      <w:r>
        <w:rPr>
          <w:rFonts w:cs="Times New Roman" w:ascii="Times New Roman" w:hAnsi="Times New Roman"/>
          <w:b w:val="false"/>
          <w:bCs w:val="false"/>
          <w:sz w:val="16"/>
          <w:szCs w:val="16"/>
          <w:u w:val="none"/>
          <w:lang w:val="es-E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 w:val="false"/>
          <w:bCs w:val="false"/>
          <w:sz w:val="16"/>
          <w:szCs w:val="16"/>
          <w:u w:val="none"/>
          <w:shd w:fill="FFF3E0" w:val="clear"/>
          <w:lang w:val="es-ES"/>
        </w:rPr>
      </w:pPr>
      <w:r>
        <w:rPr>
          <w:rFonts w:cs="Times New Roman" w:ascii="Times New Roman" w:hAnsi="Times New Roman"/>
          <w:b w:val="false"/>
          <w:bCs w:val="false"/>
          <w:sz w:val="16"/>
          <w:szCs w:val="16"/>
          <w:u w:val="none"/>
          <w:lang w:val="es-ES"/>
        </w:rPr>
        <w:t xml:space="preserve">12 de abril del 2023 </w:t>
      </w:r>
    </w:p>
    <w:p>
      <w:pPr>
        <w:pStyle w:val="Normal"/>
        <w:spacing w:lineRule="auto" w:line="360"/>
        <w:rPr>
          <w:rFonts w:ascii="Times New Roman" w:hAnsi="Times New Roman" w:cs="Times New Roman"/>
          <w:b w:val="false"/>
          <w:bCs w:val="false"/>
          <w:sz w:val="16"/>
          <w:szCs w:val="16"/>
          <w:u w:val="none"/>
          <w:lang w:val="es-ES"/>
        </w:rPr>
      </w:pPr>
      <w:r>
        <w:rPr>
          <w:rFonts w:cs="Times New Roman" w:ascii="Times New Roman" w:hAnsi="Times New Roman"/>
          <w:b w:val="false"/>
          <w:bCs w:val="false"/>
          <w:sz w:val="16"/>
          <w:szCs w:val="16"/>
          <w:u w:val="none"/>
          <w:shd w:fill="FFF3E0" w:val="clear"/>
          <w:lang w:val="es-ES"/>
        </w:rPr>
        <w:t xml:space="preserve">e2f7e69dfa305af421c977a82fcf64b708babdc7 </w:t>
      </w:r>
    </w:p>
    <w:p>
      <w:pPr>
        <w:pStyle w:val="Normal"/>
        <w:spacing w:lineRule="auto" w:line="360"/>
        <w:rPr>
          <w:rFonts w:ascii="Times New Roman" w:hAnsi="Times New Roman" w:cs="Times New Roman"/>
          <w:b w:val="false"/>
          <w:bCs w:val="false"/>
          <w:sz w:val="16"/>
          <w:szCs w:val="16"/>
          <w:u w:val="none"/>
          <w:lang w:val="es-ES"/>
        </w:rPr>
      </w:pPr>
      <w:r>
        <w:rPr>
          <w:rFonts w:cs="Times New Roman" w:ascii="Times New Roman" w:hAnsi="Times New Roman"/>
          <w:b w:val="false"/>
          <w:bCs w:val="false"/>
          <w:sz w:val="16"/>
          <w:szCs w:val="16"/>
          <w:u w:val="none"/>
          <w:lang w:val="es-E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 w:val="false"/>
          <w:bCs w:val="false"/>
          <w:sz w:val="16"/>
          <w:szCs w:val="16"/>
          <w:u w:val="none"/>
          <w:shd w:fill="FFF3E0" w:val="clear"/>
          <w:lang w:val="es-ES"/>
        </w:rPr>
      </w:pPr>
      <w:r>
        <w:rPr>
          <w:rFonts w:cs="Times New Roman" w:ascii="Times New Roman" w:hAnsi="Times New Roman"/>
          <w:b w:val="false"/>
          <w:bCs w:val="false"/>
          <w:sz w:val="16"/>
          <w:szCs w:val="16"/>
          <w:u w:val="none"/>
          <w:shd w:fill="auto" w:val="clear"/>
          <w:lang w:val="es-ES"/>
        </w:rPr>
        <w:t xml:space="preserve">24 de abril del 2023 </w:t>
      </w:r>
    </w:p>
    <w:p>
      <w:pPr>
        <w:pStyle w:val="Normal"/>
        <w:spacing w:lineRule="auto" w:line="360"/>
        <w:rPr>
          <w:rFonts w:ascii="Times New Roman" w:hAnsi="Times New Roman" w:cs="Times New Roman"/>
          <w:b w:val="false"/>
          <w:bCs w:val="false"/>
          <w:sz w:val="16"/>
          <w:szCs w:val="16"/>
          <w:u w:val="none"/>
          <w:lang w:val="es-ES"/>
        </w:rPr>
      </w:pPr>
      <w:r>
        <w:rPr>
          <w:rFonts w:cs="Times New Roman" w:ascii="Times New Roman" w:hAnsi="Times New Roman"/>
          <w:b w:val="false"/>
          <w:bCs w:val="false"/>
          <w:sz w:val="16"/>
          <w:szCs w:val="16"/>
          <w:u w:val="none"/>
          <w:shd w:fill="FFF3E0" w:val="clear"/>
          <w:lang w:val="es-ES"/>
        </w:rPr>
        <w:t>ea6c6514e4c34a3ce3eb4338d839cc8819ebd934</w:t>
      </w:r>
    </w:p>
    <w:p>
      <w:pPr>
        <w:pStyle w:val="Normal"/>
        <w:spacing w:lineRule="auto" w:line="360"/>
        <w:rPr>
          <w:rFonts w:ascii="Times New Roman" w:hAnsi="Times New Roman" w:cs="Times New Roman"/>
          <w:b w:val="false"/>
          <w:bCs w:val="false"/>
          <w:sz w:val="16"/>
          <w:szCs w:val="16"/>
          <w:u w:val="none"/>
          <w:lang w:val="es-ES"/>
        </w:rPr>
      </w:pPr>
      <w:r>
        <w:rPr>
          <w:rFonts w:cs="Times New Roman" w:ascii="Times New Roman" w:hAnsi="Times New Roman"/>
          <w:b w:val="false"/>
          <w:bCs w:val="false"/>
          <w:sz w:val="16"/>
          <w:szCs w:val="16"/>
          <w:u w:val="none"/>
          <w:lang w:val="es-E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 w:val="false"/>
          <w:bCs w:val="false"/>
          <w:sz w:val="16"/>
          <w:szCs w:val="16"/>
          <w:u w:val="none"/>
          <w:shd w:fill="FFF3E0" w:val="clear"/>
          <w:lang w:val="es-ES"/>
        </w:rPr>
      </w:pPr>
      <w:r>
        <w:rPr>
          <w:rFonts w:cs="Times New Roman" w:ascii="Times New Roman" w:hAnsi="Times New Roman"/>
          <w:b w:val="false"/>
          <w:bCs w:val="false"/>
          <w:sz w:val="16"/>
          <w:szCs w:val="16"/>
          <w:u w:val="none"/>
          <w:shd w:fill="auto" w:val="clear"/>
          <w:lang w:val="es-ES"/>
        </w:rPr>
        <w:t xml:space="preserve">24 de abril del 2023 </w:t>
      </w:r>
    </w:p>
    <w:p>
      <w:pPr>
        <w:pStyle w:val="Normal"/>
        <w:spacing w:lineRule="auto" w:line="360"/>
        <w:rPr>
          <w:rFonts w:ascii="Times New Roman" w:hAnsi="Times New Roman" w:cs="Times New Roman"/>
          <w:b w:val="false"/>
          <w:bCs w:val="false"/>
          <w:sz w:val="16"/>
          <w:szCs w:val="16"/>
          <w:u w:val="none"/>
          <w:lang w:val="es-ES"/>
        </w:rPr>
      </w:pPr>
      <w:r>
        <w:rPr>
          <w:rFonts w:cs="Times New Roman" w:ascii="Times New Roman" w:hAnsi="Times New Roman"/>
          <w:b w:val="false"/>
          <w:bCs w:val="false"/>
          <w:sz w:val="16"/>
          <w:szCs w:val="16"/>
          <w:u w:val="none"/>
          <w:shd w:fill="FFF3E0" w:val="clear"/>
          <w:lang w:val="es-ES"/>
        </w:rPr>
        <w:t>1f884eeb9b7422864a43919dd34912def9490f76</w:t>
      </w:r>
      <w:r>
        <w:br w:type="page"/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16"/>
          <w:szCs w:val="16"/>
          <w:u w:val="none"/>
          <w:lang w:val="es-ES"/>
        </w:rPr>
      </w:pPr>
      <w:r>
        <w:rPr>
          <w:rFonts w:cs="Times New Roman" w:ascii="Times New Roman" w:hAnsi="Times New Roman"/>
          <w:b w:val="false"/>
          <w:bCs w:val="false"/>
          <w:sz w:val="16"/>
          <w:szCs w:val="16"/>
          <w:u w:val="none"/>
          <w:lang w:val="es-ES"/>
        </w:rPr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16"/>
          <w:szCs w:val="16"/>
          <w:u w:val="none"/>
          <w:lang w:val="es-ES"/>
        </w:rPr>
      </w:pPr>
      <w:r>
        <w:rPr>
          <w:rFonts w:cs="Times New Roman" w:ascii="Times New Roman" w:hAnsi="Times New Roman"/>
          <w:b w:val="false"/>
          <w:bCs w:val="false"/>
          <w:sz w:val="16"/>
          <w:szCs w:val="16"/>
          <w:u w:val="none"/>
          <w:lang w:val="es-ES"/>
        </w:rPr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16"/>
          <w:szCs w:val="16"/>
          <w:u w:val="none"/>
          <w:lang w:val="es-ES"/>
        </w:rPr>
      </w:pPr>
      <w:r>
        <w:rPr>
          <w:rFonts w:cs="Times New Roman" w:ascii="Times New Roman" w:hAnsi="Times New Roman"/>
          <w:b w:val="false"/>
          <w:bCs w:val="false"/>
          <w:sz w:val="16"/>
          <w:szCs w:val="16"/>
          <w:u w:val="none"/>
          <w:lang w:val="es-ES"/>
        </w:rPr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16"/>
          <w:szCs w:val="16"/>
          <w:u w:val="none"/>
          <w:lang w:val="es-ES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37965" cy="8477885"/>
            <wp:effectExtent l="0" t="0" r="0" b="0"/>
            <wp:wrapTopAndBottom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4" r="-9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847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16"/>
          <w:szCs w:val="16"/>
          <w:u w:val="none"/>
          <w:lang w:val="es-ES"/>
        </w:rPr>
        <w:t xml:space="preserve"> </w:t>
      </w:r>
      <w:r>
        <w:br w:type="page"/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16"/>
          <w:szCs w:val="16"/>
          <w:u w:val="none"/>
          <w:lang w:val="es-ES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57015" cy="8506460"/>
            <wp:effectExtent l="0" t="0" r="0" b="0"/>
            <wp:wrapTopAndBottom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9" t="-4" r="-9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15" cy="850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16"/>
          <w:szCs w:val="16"/>
          <w:u w:val="none"/>
          <w:lang w:val="es-ES"/>
        </w:rPr>
        <w:t xml:space="preserve"> 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16"/>
          <w:szCs w:val="16"/>
          <w:u w:val="none"/>
          <w:lang w:val="es-ES"/>
        </w:rPr>
      </w:pPr>
      <w:r>
        <w:rPr>
          <w:rFonts w:cs="Times New Roman" w:ascii="Times New Roman" w:hAnsi="Times New Roman"/>
          <w:b w:val="false"/>
          <w:bCs w:val="false"/>
          <w:sz w:val="16"/>
          <w:szCs w:val="16"/>
          <w:u w:val="none"/>
          <w:lang w:val="es-ES"/>
        </w:rPr>
      </w:r>
    </w:p>
    <w:sectPr>
      <w:headerReference w:type="default" r:id="rId5"/>
      <w:type w:val="nextPage"/>
      <w:pgSz w:w="12240" w:h="20160"/>
      <w:pgMar w:left="567" w:right="567" w:gutter="0" w:header="567" w:top="1639" w:footer="0" w:bottom="56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drawing>
        <wp:anchor behindDoc="0" distT="0" distB="0" distL="0" distR="0" simplePos="0" locked="0" layoutInCell="0" allowOverlap="1" relativeHeight="4">
          <wp:simplePos x="0" y="0"/>
          <wp:positionH relativeFrom="column">
            <wp:posOffset>11623675</wp:posOffset>
          </wp:positionH>
          <wp:positionV relativeFrom="paragraph">
            <wp:posOffset>142240</wp:posOffset>
          </wp:positionV>
          <wp:extent cx="463550" cy="438150"/>
          <wp:effectExtent l="0" t="0" r="0" b="0"/>
          <wp:wrapSquare wrapText="largest"/>
          <wp:docPr id="4" name="Imagen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9" t="-9" r="-9" b="-9"/>
                  <a:stretch>
                    <a:fillRect/>
                  </a:stretch>
                </pic:blipFill>
                <pic:spPr bwMode="auto">
                  <a:xfrm>
                    <a:off x="0" y="0"/>
                    <a:ext cx="4635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5000" w:type="pct"/>
      <w:jc w:val="left"/>
      <w:tblInd w:w="110" w:type="dxa"/>
      <w:tblLayout w:type="fixed"/>
      <w:tblCellMar>
        <w:top w:w="0" w:type="dxa"/>
        <w:left w:w="110" w:type="dxa"/>
        <w:bottom w:w="0" w:type="dxa"/>
        <w:right w:w="108" w:type="dxa"/>
      </w:tblCellMar>
    </w:tblPr>
    <w:tblGrid>
      <w:gridCol w:w="11106"/>
    </w:tblGrid>
    <w:tr>
      <w:trPr/>
      <w:tc>
        <w:tcPr>
          <w:tcW w:w="111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5932A0" w:val="clear"/>
          <w:vAlign w:val="center"/>
        </w:tcPr>
        <w:p>
          <w:pPr>
            <w:pStyle w:val="Normal"/>
            <w:keepNext w:val="false"/>
            <w:keepLines w:val="false"/>
            <w:widowControl w:val="false"/>
            <w:pBdr/>
            <w:tabs>
              <w:tab w:val="clear" w:pos="720"/>
              <w:tab w:val="center" w:pos="5411" w:leader="none"/>
              <w:tab w:val="right" w:pos="10823" w:leader="none"/>
            </w:tabs>
            <w:spacing w:lineRule="auto" w:line="240" w:before="57" w:after="57"/>
            <w:ind w:left="0" w:right="0" w:hanging="0"/>
            <w:jc w:val="left"/>
            <w:rPr>
              <w:rFonts w:ascii="Arial" w:hAnsi="Arial" w:cs="Arial"/>
              <w:b w:val="false"/>
              <w:bCs w:val="false"/>
              <w:color w:val="FFFFFF"/>
              <w:sz w:val="12"/>
              <w:szCs w:val="12"/>
              <w:u w:val="none"/>
            </w:rPr>
          </w:pPr>
          <w:r>
            <w:rPr>
              <w:rFonts w:cs="Arial"/>
              <w:b w:val="false"/>
              <w:bCs w:val="false"/>
              <w:color w:val="FFFFFF"/>
              <w:sz w:val="12"/>
              <w:szCs w:val="12"/>
              <w:u w:val="none"/>
            </w:rPr>
            <w:t>@caleman9791</w:t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s-ES" w:eastAsia="en-US" w:bidi="ar-SA"/>
    </w:rPr>
  </w:style>
  <w:style w:type="paragraph" w:styleId="Ttulo1">
    <w:name w:val="Heading 1"/>
    <w:basedOn w:val="Normal"/>
    <w:next w:val="Normal"/>
    <w:qFormat/>
    <w:pPr>
      <w:numPr>
        <w:ilvl w:val="0"/>
        <w:numId w:val="1"/>
      </w:numPr>
      <w:ind w:hanging="0"/>
      <w:jc w:val="center"/>
      <w:outlineLvl w:val="0"/>
    </w:pPr>
    <w:rPr>
      <w:rFonts w:cs="Arial"/>
      <w:b/>
      <w:bCs/>
    </w:rPr>
  </w:style>
  <w:style w:type="paragraph" w:styleId="Ttulo2">
    <w:name w:val="Heading 2"/>
    <w:basedOn w:val="Normal"/>
    <w:next w:val="Normal"/>
    <w:qFormat/>
    <w:pPr>
      <w:numPr>
        <w:ilvl w:val="0"/>
        <w:numId w:val="0"/>
      </w:numPr>
      <w:ind w:hanging="0"/>
      <w:jc w:val="right"/>
      <w:outlineLvl w:val="1"/>
    </w:pPr>
    <w:rPr>
      <w:rFonts w:cs="Arial"/>
      <w:b/>
      <w:bCs/>
    </w:rPr>
  </w:style>
  <w:style w:type="paragraph" w:styleId="Ttulo3">
    <w:name w:val="Heading 3"/>
    <w:basedOn w:val="Ttulo"/>
    <w:next w:val="Cuerpodetexto"/>
    <w:qFormat/>
    <w:pPr>
      <w:numPr>
        <w:ilvl w:val="0"/>
        <w:numId w:val="0"/>
      </w:numPr>
      <w:spacing w:before="140" w:after="120"/>
      <w:ind w:hanging="0"/>
      <w:outlineLvl w:val="2"/>
    </w:pPr>
    <w:rPr>
      <w:rFonts w:ascii="Liberation Serif;Times New Roman" w:hAnsi="Liberation Serif;Times New Roman" w:eastAsia="Segoe UI" w:cs="Tahoma"/>
      <w:b/>
      <w:bCs/>
      <w:sz w:val="28"/>
      <w:szCs w:val="28"/>
    </w:rPr>
  </w:style>
  <w:style w:type="paragraph" w:styleId="Ttulo4">
    <w:name w:val="Heading 4"/>
    <w:basedOn w:val="Ttulo"/>
    <w:next w:val="Cuerpodetexto"/>
    <w:qFormat/>
    <w:pPr>
      <w:numPr>
        <w:ilvl w:val="0"/>
        <w:numId w:val="0"/>
      </w:numPr>
      <w:spacing w:before="120" w:after="120"/>
      <w:ind w:hanging="0"/>
      <w:outlineLvl w:val="3"/>
    </w:pPr>
    <w:rPr>
      <w:rFonts w:ascii="Liberation Serif;Times New Roman" w:hAnsi="Liberation Serif;Times New Roman" w:eastAsia="Segoe UI" w:cs="Tahoma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Ttulo1Car">
    <w:name w:val="Título 1 Car"/>
    <w:basedOn w:val="DefaultParagraphFont"/>
    <w:qFormat/>
    <w:rPr>
      <w:rFonts w:ascii="Arial" w:hAnsi="Arial" w:cs="Arial"/>
      <w:b/>
      <w:bCs/>
      <w:szCs w:val="24"/>
    </w:rPr>
  </w:style>
  <w:style w:type="character" w:styleId="TtuloCar">
    <w:name w:val="Título Car"/>
    <w:basedOn w:val="DefaultParagraphFont"/>
    <w:qFormat/>
    <w:rPr>
      <w:rFonts w:ascii="Arial" w:hAnsi="Arial" w:eastAsia="黑体" w:cs="Arial"/>
      <w:b/>
      <w:color w:val="7F7F7F"/>
      <w:spacing w:val="5"/>
      <w:kern w:val="2"/>
      <w:sz w:val="52"/>
      <w:szCs w:val="52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TextodegloboCar">
    <w:name w:val="Texto de globo Car"/>
    <w:basedOn w:val="DefaultParagraphFont"/>
    <w:qFormat/>
    <w:rPr>
      <w:rFonts w:ascii="Tahoma" w:hAnsi="Tahoma" w:cs="Tahoma"/>
      <w:sz w:val="16"/>
      <w:szCs w:val="16"/>
    </w:rPr>
  </w:style>
  <w:style w:type="character" w:styleId="Ttulo2Car">
    <w:name w:val="Título 2 Car"/>
    <w:basedOn w:val="DefaultParagraphFont"/>
    <w:qFormat/>
    <w:rPr>
      <w:rFonts w:ascii="Arial" w:hAnsi="Arial" w:cs="Arial"/>
      <w:b/>
      <w:bCs/>
      <w:szCs w:val="24"/>
    </w:rPr>
  </w:style>
  <w:style w:type="character" w:styleId="Vietas">
    <w:name w:val="Viñetas"/>
    <w:qFormat/>
    <w:rPr>
      <w:rFonts w:ascii="OpenSymbol;Arial Unicode MS" w:hAnsi="OpenSymbol;Arial Unicode MS" w:eastAsia="OpenSymbol;Arial Unicode MS" w:cs="OpenSymbol;Arial Unicode MS"/>
    </w:rPr>
  </w:style>
  <w:style w:type="character" w:styleId="EnlacedeInternet">
    <w:name w:val="Hyperlink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tulogeneral">
    <w:name w:val="Title"/>
    <w:basedOn w:val="Normal"/>
    <w:next w:val="Normal"/>
    <w:qFormat/>
    <w:pPr>
      <w:jc w:val="right"/>
    </w:pPr>
    <w:rPr>
      <w:rFonts w:ascii="Arial" w:hAnsi="Arial" w:eastAsia="黑体" w:cs="Arial"/>
      <w:b/>
      <w:color w:val="7F7F7F"/>
      <w:spacing w:val="5"/>
      <w:kern w:val="2"/>
      <w:sz w:val="52"/>
      <w:szCs w:val="52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Nombredelaempresa">
    <w:name w:val="Nombre de la empresa"/>
    <w:basedOn w:val="Normal"/>
    <w:qFormat/>
    <w:pPr/>
    <w:rPr>
      <w:b/>
      <w:sz w:val="28"/>
    </w:rPr>
  </w:style>
  <w:style w:type="paragraph" w:styleId="Importe">
    <w:name w:val="Importe"/>
    <w:basedOn w:val="Normal"/>
    <w:qFormat/>
    <w:pPr>
      <w:jc w:val="right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5553" w:leader="none"/>
        <w:tab w:val="right" w:pos="11106" w:leader="none"/>
      </w:tabs>
    </w:pPr>
    <w:rPr/>
  </w:style>
  <w:style w:type="paragraph" w:styleId="Cabecera">
    <w:name w:val="Head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TM02807219</Template>
  <TotalTime>0</TotalTime>
  <Application>LibreOffice/7.5.3.2$Windows_X86_64 LibreOffice_project/9f56dff12ba03b9acd7730a5a481eea045e468f3</Application>
  <AppVersion>15.0000</AppVersion>
  <Pages>3</Pages>
  <Words>101</Words>
  <Characters>591</Characters>
  <CharactersWithSpaces>695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2023-04-17T05:38:23Z</dcterms:created>
  <dc:creator/>
  <dc:description/>
  <dc:language>es-ES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LocMarketGroupTiers">
    <vt:lpwstr>,t:Tier 1,t:Tier 2,t:Tier 3,</vt:lpwstr>
  </property>
  <property fmtid="{D5CDD505-2E9C-101B-9397-08002B2CF9AE}" pid="4" name="_TemplateID">
    <vt:lpwstr>TC062563481033</vt:lpwstr>
  </property>
</Properties>
</file>