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dữ liệu pháp lý mô phỏng PL02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Tham chiếu nghiên cứu: Nghị quyết 298/NQ-CP ngày 26/09/2025.</w:t>
      </w:r>
    </w:p>
    <w:p>
      <w:r>
        <w:t>Kế hoạch mô phỏng: chuẩn bị và thực hiện dự án giai đoạn 2026–2027.</w:t>
      </w:r>
    </w:p>
    <w:p>
      <w:r>
        <w:t>Chưa chứng minh nguồn vốn đã được bố trí.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