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79EA6" w14:textId="262ABC81" w:rsidR="006A5E40" w:rsidRDefault="006A5E40">
      <w:pPr>
        <w:pStyle w:val="Date"/>
      </w:pPr>
      <w:bookmarkStart w:id="0" w:name="_GoBack"/>
      <w:bookmarkEnd w:id="0"/>
    </w:p>
    <w:p w14:paraId="3EBE1EF2" w14:textId="3FE30298" w:rsidR="006A5E40" w:rsidRDefault="0024109D">
      <w:pPr>
        <w:pStyle w:val="Title"/>
      </w:pPr>
      <w:r>
        <w:t>ART VIRTUALLY</w:t>
      </w:r>
      <w:r w:rsidR="00C356C3">
        <w:t xml:space="preserve"> Project overview</w:t>
      </w:r>
    </w:p>
    <w:p w14:paraId="1EB5FF2F" w14:textId="77777777" w:rsidR="006A5E40" w:rsidRDefault="0033017F">
      <w:pPr>
        <w:pStyle w:val="Heading1"/>
      </w:pPr>
      <w:r>
        <w:t>objective:</w:t>
      </w:r>
    </w:p>
    <w:p w14:paraId="470B7CAD" w14:textId="6963826E" w:rsidR="006A5E40" w:rsidRDefault="0033017F" w:rsidP="003C167A">
      <w:pPr>
        <w:ind w:left="0"/>
      </w:pPr>
      <w:r>
        <w:t xml:space="preserve">To create a 3D virtual environment </w:t>
      </w:r>
      <w:r w:rsidR="00D15568">
        <w:t>that allows gallery</w:t>
      </w:r>
      <w:r w:rsidR="00411FDF">
        <w:t xml:space="preserve"> owners</w:t>
      </w:r>
      <w:r w:rsidR="00D15568">
        <w:t xml:space="preserve"> to showcase and market their inventory to an unlimited </w:t>
      </w:r>
      <w:r w:rsidR="001C4734">
        <w:t xml:space="preserve">number of </w:t>
      </w:r>
      <w:r w:rsidR="0024109D">
        <w:t xml:space="preserve">remote </w:t>
      </w:r>
      <w:r w:rsidR="0056069E">
        <w:t>clients</w:t>
      </w:r>
      <w:r w:rsidR="008F272F">
        <w:t xml:space="preserve"> via </w:t>
      </w:r>
      <w:r w:rsidR="003C3EE2">
        <w:t xml:space="preserve">an </w:t>
      </w:r>
      <w:r w:rsidR="003C167A">
        <w:t xml:space="preserve">IOS </w:t>
      </w:r>
      <w:r w:rsidR="00FE0A6E">
        <w:t>or Android</w:t>
      </w:r>
      <w:r w:rsidR="003C167A">
        <w:t xml:space="preserve"> </w:t>
      </w:r>
      <w:r w:rsidR="005B2E64">
        <w:t>smart phone</w:t>
      </w:r>
      <w:r w:rsidR="001F09F5">
        <w:t>, the A</w:t>
      </w:r>
      <w:r w:rsidR="0093490E">
        <w:t>V</w:t>
      </w:r>
      <w:r w:rsidR="001F09F5">
        <w:t xml:space="preserve"> a</w:t>
      </w:r>
      <w:r w:rsidR="005B2E64">
        <w:t>pp and 3D</w:t>
      </w:r>
      <w:r w:rsidR="00AC0512">
        <w:t xml:space="preserve"> </w:t>
      </w:r>
      <w:r w:rsidR="005B2E64">
        <w:t xml:space="preserve">viewer. </w:t>
      </w:r>
    </w:p>
    <w:p w14:paraId="1EBAC115" w14:textId="3B21EF9C" w:rsidR="006A5E40" w:rsidRPr="009B05A7" w:rsidRDefault="0056069E" w:rsidP="00D059BE">
      <w:pPr>
        <w:pStyle w:val="Heading2"/>
        <w:rPr>
          <w:b/>
        </w:rPr>
      </w:pPr>
      <w:r>
        <w:rPr>
          <w:b/>
        </w:rPr>
        <w:t>Client</w:t>
      </w:r>
      <w:r w:rsidR="005A7293" w:rsidRPr="009B05A7">
        <w:rPr>
          <w:b/>
        </w:rPr>
        <w:t xml:space="preserve"> experience </w:t>
      </w:r>
    </w:p>
    <w:p w14:paraId="1C5B94E8" w14:textId="18055804" w:rsidR="00EC4AD1" w:rsidRDefault="00EC4AD1" w:rsidP="00D6427F">
      <w:pPr>
        <w:pStyle w:val="ListParagraph"/>
      </w:pPr>
    </w:p>
    <w:p w14:paraId="1FF211DC" w14:textId="7EE05714" w:rsidR="0056069E" w:rsidRDefault="0056069E" w:rsidP="003C167A">
      <w:pPr>
        <w:pStyle w:val="ListParagraph"/>
        <w:numPr>
          <w:ilvl w:val="0"/>
          <w:numId w:val="3"/>
        </w:numPr>
      </w:pPr>
      <w:r>
        <w:t>Galleries will contact clients and provide them with a unique gallery code and directions for downloading the app.</w:t>
      </w:r>
    </w:p>
    <w:p w14:paraId="4713F5CB" w14:textId="158C02E5" w:rsidR="0056069E" w:rsidRDefault="0056069E" w:rsidP="00CF14E3">
      <w:pPr>
        <w:pStyle w:val="ListParagraph"/>
        <w:numPr>
          <w:ilvl w:val="0"/>
          <w:numId w:val="3"/>
        </w:numPr>
      </w:pPr>
      <w:r>
        <w:t>Clients</w:t>
      </w:r>
      <w:r w:rsidR="005A4550">
        <w:t xml:space="preserve"> </w:t>
      </w:r>
      <w:r w:rsidR="00295E04">
        <w:t>will download</w:t>
      </w:r>
      <w:r w:rsidR="005A4550">
        <w:t xml:space="preserve"> the </w:t>
      </w:r>
      <w:r w:rsidR="001F09F5">
        <w:t xml:space="preserve">AV </w:t>
      </w:r>
      <w:r w:rsidR="005A4550">
        <w:t xml:space="preserve">app on their </w:t>
      </w:r>
      <w:r w:rsidR="002A4507">
        <w:t xml:space="preserve">IOS or </w:t>
      </w:r>
      <w:r w:rsidR="003C167A">
        <w:t>Android</w:t>
      </w:r>
      <w:r>
        <w:t xml:space="preserve"> phone and place the phone into a supplied 3D VR viewing device.</w:t>
      </w:r>
    </w:p>
    <w:p w14:paraId="0741110C" w14:textId="77777777" w:rsidR="0056069E" w:rsidRDefault="0056069E" w:rsidP="009B05A7">
      <w:pPr>
        <w:pStyle w:val="ListParagraph"/>
        <w:numPr>
          <w:ilvl w:val="0"/>
          <w:numId w:val="3"/>
        </w:numPr>
      </w:pPr>
      <w:r>
        <w:t xml:space="preserve">Clients will enter the code when prompted by the app; and then become </w:t>
      </w:r>
      <w:r w:rsidR="00A6217D">
        <w:t xml:space="preserve">immersed </w:t>
      </w:r>
      <w:r w:rsidR="0093490E">
        <w:t>in a</w:t>
      </w:r>
      <w:r w:rsidR="00FE5095">
        <w:t xml:space="preserve"> virtual </w:t>
      </w:r>
      <w:r w:rsidR="0093490E">
        <w:t>gallery walk</w:t>
      </w:r>
      <w:r w:rsidR="00A6217D">
        <w:t xml:space="preserve"> allowing them to view </w:t>
      </w:r>
      <w:r w:rsidR="004E63BA">
        <w:t xml:space="preserve">art as though </w:t>
      </w:r>
      <w:r w:rsidR="00643D8C">
        <w:t>present in the gallery.</w:t>
      </w:r>
      <w:r w:rsidR="00CB4B62">
        <w:t xml:space="preserve"> </w:t>
      </w:r>
    </w:p>
    <w:p w14:paraId="78163736" w14:textId="619A6F64" w:rsidR="0066337F" w:rsidRDefault="0056069E" w:rsidP="009B05A7">
      <w:pPr>
        <w:pStyle w:val="ListParagraph"/>
        <w:numPr>
          <w:ilvl w:val="0"/>
          <w:numId w:val="3"/>
        </w:numPr>
      </w:pPr>
      <w:r>
        <w:t>Clients</w:t>
      </w:r>
      <w:r w:rsidR="0093490E">
        <w:t xml:space="preserve"> enter</w:t>
      </w:r>
      <w:r w:rsidR="00C97769">
        <w:t xml:space="preserve"> </w:t>
      </w:r>
      <w:r w:rsidR="0093490E">
        <w:t xml:space="preserve">the VR experience </w:t>
      </w:r>
      <w:r w:rsidR="00C97769">
        <w:t xml:space="preserve">through an atrium </w:t>
      </w:r>
      <w:r w:rsidR="007119C8">
        <w:t xml:space="preserve">customized with gallery signage </w:t>
      </w:r>
      <w:r w:rsidR="00C97769">
        <w:t xml:space="preserve">and </w:t>
      </w:r>
      <w:r w:rsidR="007119C8">
        <w:t xml:space="preserve">then move into the viewing gallery. </w:t>
      </w:r>
      <w:r w:rsidR="007B1399">
        <w:t>Th</w:t>
      </w:r>
      <w:r w:rsidR="003B75B7">
        <w:t xml:space="preserve">e viewing gallery has </w:t>
      </w:r>
      <w:r w:rsidR="00994577">
        <w:t xml:space="preserve">a series of </w:t>
      </w:r>
      <w:r w:rsidR="003B75B7">
        <w:t>th</w:t>
      </w:r>
      <w:r w:rsidR="007B1399">
        <w:t>ree</w:t>
      </w:r>
      <w:r w:rsidR="00EB5EFF">
        <w:t>-wall displays providing</w:t>
      </w:r>
      <w:r w:rsidR="006024CB">
        <w:t xml:space="preserve"> </w:t>
      </w:r>
      <w:r w:rsidR="003B75B7">
        <w:t>high-resolution</w:t>
      </w:r>
      <w:r w:rsidR="007B1399">
        <w:t xml:space="preserve"> </w:t>
      </w:r>
      <w:r w:rsidR="001D4CBD">
        <w:t>images that</w:t>
      </w:r>
      <w:r w:rsidR="00EB5EFF">
        <w:t xml:space="preserve"> illustrate</w:t>
      </w:r>
      <w:r w:rsidR="0075239F">
        <w:t xml:space="preserve"> </w:t>
      </w:r>
      <w:r w:rsidR="00CD3563">
        <w:t>the colors and textures of each</w:t>
      </w:r>
      <w:r w:rsidR="007B1399">
        <w:t xml:space="preserve"> piece. </w:t>
      </w:r>
    </w:p>
    <w:p w14:paraId="2F4CFCB1" w14:textId="0F7E0D65" w:rsidR="004F1828" w:rsidRDefault="002F2E93" w:rsidP="009B05A7">
      <w:pPr>
        <w:pStyle w:val="Heading3"/>
        <w:numPr>
          <w:ilvl w:val="0"/>
          <w:numId w:val="3"/>
        </w:numPr>
      </w:pPr>
      <w:r>
        <w:t xml:space="preserve">The </w:t>
      </w:r>
      <w:r w:rsidR="001D4CBD">
        <w:t xml:space="preserve">client </w:t>
      </w:r>
      <w:r w:rsidR="005A6B74">
        <w:t>has the ca</w:t>
      </w:r>
      <w:r w:rsidR="008643D4">
        <w:t xml:space="preserve">pability to self-select </w:t>
      </w:r>
      <w:r w:rsidR="00EB5EFF">
        <w:t>individual</w:t>
      </w:r>
      <w:r w:rsidR="00864F07">
        <w:t xml:space="preserve"> </w:t>
      </w:r>
      <w:r w:rsidR="005A6B74">
        <w:t xml:space="preserve">pieces </w:t>
      </w:r>
      <w:r w:rsidR="00EB5EFF">
        <w:t xml:space="preserve">for close examination </w:t>
      </w:r>
      <w:r w:rsidR="008643D4">
        <w:t xml:space="preserve">by focusing </w:t>
      </w:r>
      <w:r w:rsidR="0086015B">
        <w:t xml:space="preserve">on a button located next to each piece. </w:t>
      </w:r>
      <w:r w:rsidR="00D13EC4">
        <w:t xml:space="preserve">This will trigger a </w:t>
      </w:r>
      <w:r w:rsidR="002C391F">
        <w:t xml:space="preserve">pop-up </w:t>
      </w:r>
      <w:r w:rsidR="00D13EC4">
        <w:t xml:space="preserve">description of </w:t>
      </w:r>
      <w:r w:rsidR="002C391F">
        <w:t xml:space="preserve">the piece and short bio of the artist. </w:t>
      </w:r>
      <w:r w:rsidR="0056069E">
        <w:t>Clients</w:t>
      </w:r>
      <w:r w:rsidR="00EB51F2">
        <w:t xml:space="preserve"> can mark preferred images as favorites.</w:t>
      </w:r>
    </w:p>
    <w:p w14:paraId="23B737B7" w14:textId="063F8B5C" w:rsidR="00903DF7" w:rsidRPr="00F66C72" w:rsidRDefault="00903DF7" w:rsidP="009B05A7">
      <w:pPr>
        <w:pStyle w:val="Heading3"/>
        <w:numPr>
          <w:ilvl w:val="0"/>
          <w:numId w:val="3"/>
        </w:numPr>
        <w:rPr>
          <w:color w:val="000000" w:themeColor="text1"/>
        </w:rPr>
      </w:pPr>
      <w:r w:rsidRPr="00F66C72">
        <w:t>T</w:t>
      </w:r>
      <w:r w:rsidRPr="00F66C72">
        <w:rPr>
          <w:color w:val="000000" w:themeColor="text1"/>
        </w:rPr>
        <w:t xml:space="preserve">he </w:t>
      </w:r>
      <w:r w:rsidR="004F1828" w:rsidRPr="00F66C72">
        <w:rPr>
          <w:color w:val="000000" w:themeColor="text1"/>
        </w:rPr>
        <w:t xml:space="preserve">progress of the </w:t>
      </w:r>
      <w:r w:rsidR="001D4CBD">
        <w:rPr>
          <w:color w:val="000000" w:themeColor="text1"/>
        </w:rPr>
        <w:t xml:space="preserve">client </w:t>
      </w:r>
      <w:r w:rsidR="004F1828" w:rsidRPr="00F66C72">
        <w:rPr>
          <w:color w:val="000000" w:themeColor="text1"/>
        </w:rPr>
        <w:t xml:space="preserve">throughout the gallery will be provided by </w:t>
      </w:r>
      <w:r w:rsidR="00EB51F2" w:rsidRPr="00F66C72">
        <w:rPr>
          <w:color w:val="000000" w:themeColor="text1"/>
        </w:rPr>
        <w:t xml:space="preserve">a </w:t>
      </w:r>
      <w:r w:rsidRPr="00F66C72">
        <w:rPr>
          <w:color w:val="000000" w:themeColor="text1"/>
        </w:rPr>
        <w:t>completion pop-up element</w:t>
      </w:r>
      <w:r w:rsidR="004F1828" w:rsidRPr="00F66C72">
        <w:rPr>
          <w:color w:val="000000" w:themeColor="text1"/>
        </w:rPr>
        <w:t xml:space="preserve">. </w:t>
      </w:r>
      <w:r w:rsidRPr="00F66C72">
        <w:rPr>
          <w:color w:val="000000" w:themeColor="text1"/>
        </w:rPr>
        <w:t xml:space="preserve"> </w:t>
      </w:r>
    </w:p>
    <w:p w14:paraId="1F0FB1A5" w14:textId="5A7C368B" w:rsidR="00EF5D45" w:rsidRPr="00F66C72" w:rsidRDefault="003C3EE2" w:rsidP="009B05A7">
      <w:pPr>
        <w:pStyle w:val="Heading3"/>
        <w:numPr>
          <w:ilvl w:val="0"/>
          <w:numId w:val="3"/>
        </w:numPr>
        <w:rPr>
          <w:color w:val="000000" w:themeColor="text1"/>
        </w:rPr>
      </w:pPr>
      <w:r w:rsidRPr="00F66C72">
        <w:rPr>
          <w:color w:val="000000" w:themeColor="text1"/>
        </w:rPr>
        <w:t xml:space="preserve">Consider providing </w:t>
      </w:r>
      <w:r w:rsidR="00290856" w:rsidRPr="00F66C72">
        <w:rPr>
          <w:color w:val="000000" w:themeColor="text1"/>
        </w:rPr>
        <w:t>an opti</w:t>
      </w:r>
      <w:r w:rsidRPr="00F66C72">
        <w:rPr>
          <w:color w:val="000000" w:themeColor="text1"/>
        </w:rPr>
        <w:t xml:space="preserve">on for the user to generate contact with the gallery. </w:t>
      </w:r>
    </w:p>
    <w:p w14:paraId="4957D0C4" w14:textId="48F0DB53" w:rsidR="00361251" w:rsidRPr="009B05A7" w:rsidRDefault="00361251" w:rsidP="00CF14E3">
      <w:pPr>
        <w:pStyle w:val="Heading3"/>
        <w:numPr>
          <w:ilvl w:val="0"/>
          <w:numId w:val="0"/>
        </w:numPr>
        <w:ind w:left="720"/>
        <w:rPr>
          <w:b/>
        </w:rPr>
      </w:pPr>
    </w:p>
    <w:p w14:paraId="37750319" w14:textId="553C7184" w:rsidR="00655C5A" w:rsidRPr="009B05A7" w:rsidRDefault="00411FDF" w:rsidP="00D059BE">
      <w:pPr>
        <w:pStyle w:val="Heading2"/>
        <w:rPr>
          <w:b/>
        </w:rPr>
      </w:pPr>
      <w:r>
        <w:rPr>
          <w:b/>
        </w:rPr>
        <w:t xml:space="preserve">Gallery </w:t>
      </w:r>
      <w:r w:rsidR="00D059BE" w:rsidRPr="009B05A7">
        <w:rPr>
          <w:b/>
        </w:rPr>
        <w:t>Owner experience</w:t>
      </w:r>
    </w:p>
    <w:p w14:paraId="1E24B456" w14:textId="6DAA9C0F" w:rsidR="00D16A9B" w:rsidRDefault="00411FDF" w:rsidP="00DC61DB">
      <w:pPr>
        <w:pStyle w:val="Heading3"/>
        <w:numPr>
          <w:ilvl w:val="2"/>
          <w:numId w:val="5"/>
        </w:numPr>
      </w:pPr>
      <w:r>
        <w:t>Gallery owners</w:t>
      </w:r>
      <w:r w:rsidR="009552EB">
        <w:t xml:space="preserve"> </w:t>
      </w:r>
      <w:r w:rsidR="008D4C67">
        <w:t xml:space="preserve">have the capacity to </w:t>
      </w:r>
      <w:r w:rsidR="009552EB">
        <w:t xml:space="preserve">immediately expand their sales potential by </w:t>
      </w:r>
      <w:r w:rsidR="00B366CD">
        <w:t xml:space="preserve">providing </w:t>
      </w:r>
      <w:r w:rsidR="0056069E">
        <w:t>clients</w:t>
      </w:r>
      <w:r w:rsidR="0010703C">
        <w:t xml:space="preserve"> with </w:t>
      </w:r>
      <w:r w:rsidR="00FC17B0">
        <w:t xml:space="preserve">a virtual experience </w:t>
      </w:r>
      <w:r w:rsidR="008D4C67">
        <w:t xml:space="preserve">comparable to </w:t>
      </w:r>
      <w:r w:rsidR="000C78F4">
        <w:t>in gallery</w:t>
      </w:r>
      <w:r w:rsidR="007868EC">
        <w:t xml:space="preserve"> viewing</w:t>
      </w:r>
      <w:r w:rsidR="0010703C">
        <w:t xml:space="preserve">. </w:t>
      </w:r>
      <w:r w:rsidR="007868EC">
        <w:t xml:space="preserve"> </w:t>
      </w:r>
      <w:r w:rsidR="009552EB">
        <w:t xml:space="preserve"> </w:t>
      </w:r>
    </w:p>
    <w:p w14:paraId="5A7D18EE" w14:textId="3534968F" w:rsidR="00D059BE" w:rsidRDefault="00B62BED" w:rsidP="00DC61DB">
      <w:pPr>
        <w:pStyle w:val="Heading3"/>
        <w:numPr>
          <w:ilvl w:val="2"/>
          <w:numId w:val="5"/>
        </w:numPr>
      </w:pPr>
      <w:r>
        <w:t xml:space="preserve">This 3D </w:t>
      </w:r>
      <w:r w:rsidR="00104574">
        <w:t xml:space="preserve">environment </w:t>
      </w:r>
      <w:r w:rsidR="000C78F4">
        <w:t xml:space="preserve">will enable the client to view </w:t>
      </w:r>
      <w:r w:rsidR="003C3EE2">
        <w:t xml:space="preserve">up to 100 pieces of </w:t>
      </w:r>
      <w:r w:rsidR="000C78F4">
        <w:t>art in high d</w:t>
      </w:r>
      <w:r w:rsidR="007773CB">
        <w:t xml:space="preserve">efinition and access </w:t>
      </w:r>
      <w:r w:rsidR="00D43861">
        <w:t>descriptions</w:t>
      </w:r>
      <w:r w:rsidR="007773CB">
        <w:t xml:space="preserve"> of each piece</w:t>
      </w:r>
      <w:r w:rsidR="00D16A9B">
        <w:t xml:space="preserve"> selected for closer review. </w:t>
      </w:r>
    </w:p>
    <w:p w14:paraId="626FB7FA" w14:textId="2D563049" w:rsidR="00DE3668" w:rsidRDefault="00411FDF" w:rsidP="00710A5E">
      <w:pPr>
        <w:pStyle w:val="ListParagraph"/>
        <w:numPr>
          <w:ilvl w:val="2"/>
          <w:numId w:val="5"/>
        </w:numPr>
      </w:pPr>
      <w:r>
        <w:t>Gallery owners</w:t>
      </w:r>
      <w:r w:rsidR="00DC61DB">
        <w:t xml:space="preserve"> </w:t>
      </w:r>
      <w:r w:rsidR="00D36C93">
        <w:t>receive spec</w:t>
      </w:r>
      <w:r w:rsidR="000D62D8">
        <w:t xml:space="preserve">s on </w:t>
      </w:r>
      <w:proofErr w:type="gramStart"/>
      <w:r w:rsidR="00DF1B78">
        <w:t>image-</w:t>
      </w:r>
      <w:r w:rsidR="00D16A9B">
        <w:t>loading</w:t>
      </w:r>
      <w:proofErr w:type="gramEnd"/>
      <w:r w:rsidR="00D16A9B">
        <w:t xml:space="preserve"> </w:t>
      </w:r>
      <w:r w:rsidR="008A7AB4">
        <w:t>based upon pricing tier selected</w:t>
      </w:r>
      <w:r w:rsidR="00D26371">
        <w:t xml:space="preserve">. The program specifies </w:t>
      </w:r>
      <w:r w:rsidR="000D62D8">
        <w:t xml:space="preserve">placement of pictures. </w:t>
      </w:r>
      <w:r>
        <w:rPr>
          <w:color w:val="000000" w:themeColor="text1"/>
        </w:rPr>
        <w:t>Gallery owners</w:t>
      </w:r>
      <w:r w:rsidR="008B19BD">
        <w:t xml:space="preserve"> </w:t>
      </w:r>
      <w:r w:rsidR="00614645">
        <w:t xml:space="preserve">will be required to </w:t>
      </w:r>
      <w:r w:rsidR="00DE3668">
        <w:t>submit the following:</w:t>
      </w:r>
    </w:p>
    <w:p w14:paraId="154E63A3" w14:textId="07918ED9" w:rsidR="00E04A3C" w:rsidRDefault="00614645" w:rsidP="00016122">
      <w:pPr>
        <w:pStyle w:val="ListParagraph"/>
        <w:numPr>
          <w:ilvl w:val="2"/>
          <w:numId w:val="7"/>
        </w:numPr>
      </w:pPr>
      <w:r>
        <w:t xml:space="preserve"> </w:t>
      </w:r>
      <w:r w:rsidR="00FE0A6E">
        <w:t>High</w:t>
      </w:r>
      <w:r>
        <w:t xml:space="preserve"> resolution pictures </w:t>
      </w:r>
      <w:r w:rsidR="00E04A3C">
        <w:t xml:space="preserve">of each image </w:t>
      </w:r>
    </w:p>
    <w:p w14:paraId="43552A97" w14:textId="7A5FE0B0" w:rsidR="00DE3668" w:rsidRPr="000B4DED" w:rsidRDefault="00FE0A6E" w:rsidP="00016122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t>An</w:t>
      </w:r>
      <w:r w:rsidR="00F51456">
        <w:t xml:space="preserve"> upload </w:t>
      </w:r>
      <w:r>
        <w:t xml:space="preserve">ready </w:t>
      </w:r>
      <w:proofErr w:type="spellStart"/>
      <w:r>
        <w:t>pdf</w:t>
      </w:r>
      <w:proofErr w:type="spellEnd"/>
      <w:r w:rsidR="00F51456">
        <w:t xml:space="preserve"> </w:t>
      </w:r>
      <w:r w:rsidR="00015BC1">
        <w:t>description o</w:t>
      </w:r>
      <w:r w:rsidR="00E04A3C">
        <w:t>f each item including d</w:t>
      </w:r>
      <w:r w:rsidR="00E04A3C" w:rsidRPr="008455FD">
        <w:rPr>
          <w:color w:val="000000" w:themeColor="text1"/>
        </w:rPr>
        <w:t>imension</w:t>
      </w:r>
      <w:r w:rsidRPr="008455FD">
        <w:rPr>
          <w:color w:val="000000" w:themeColor="text1"/>
        </w:rPr>
        <w:t>, and</w:t>
      </w:r>
      <w:r w:rsidR="00F51456" w:rsidRPr="008455FD">
        <w:rPr>
          <w:color w:val="000000" w:themeColor="text1"/>
        </w:rPr>
        <w:t xml:space="preserve"> </w:t>
      </w:r>
      <w:r w:rsidRPr="008455FD">
        <w:rPr>
          <w:color w:val="000000" w:themeColor="text1"/>
        </w:rPr>
        <w:t>optional artist</w:t>
      </w:r>
      <w:r w:rsidR="005448A8" w:rsidRPr="008455FD">
        <w:rPr>
          <w:color w:val="000000" w:themeColor="text1"/>
        </w:rPr>
        <w:t xml:space="preserve"> bio if desired</w:t>
      </w:r>
      <w:r w:rsidRPr="008455FD">
        <w:rPr>
          <w:color w:val="000000" w:themeColor="text1"/>
        </w:rPr>
        <w:t>.</w:t>
      </w:r>
      <w:r w:rsidR="00015BC1" w:rsidRPr="008455FD">
        <w:rPr>
          <w:color w:val="000000" w:themeColor="text1"/>
        </w:rPr>
        <w:t xml:space="preserve">  </w:t>
      </w:r>
      <w:r w:rsidR="00916F02">
        <w:rPr>
          <w:color w:val="000000" w:themeColor="text1"/>
        </w:rPr>
        <w:t>(</w:t>
      </w:r>
      <w:r w:rsidR="000D64D9">
        <w:rPr>
          <w:color w:val="000000" w:themeColor="text1"/>
        </w:rPr>
        <w:t>AV</w:t>
      </w:r>
      <w:r w:rsidR="00BC504F" w:rsidRPr="008455FD">
        <w:rPr>
          <w:color w:val="000000" w:themeColor="text1"/>
        </w:rPr>
        <w:t xml:space="preserve"> is not responsible for accuracy of information provided or spelling and grammatical content.)</w:t>
      </w:r>
      <w:r w:rsidR="007D700B" w:rsidRPr="008455FD">
        <w:rPr>
          <w:color w:val="000000" w:themeColor="text1"/>
        </w:rPr>
        <w:t xml:space="preserve"> Length of description may </w:t>
      </w:r>
      <w:r w:rsidR="008455FD">
        <w:rPr>
          <w:color w:val="000000" w:themeColor="text1"/>
        </w:rPr>
        <w:t>be limited</w:t>
      </w:r>
      <w:r w:rsidR="008455FD" w:rsidRPr="000B4DED">
        <w:rPr>
          <w:color w:val="000000" w:themeColor="text1"/>
        </w:rPr>
        <w:t xml:space="preserve"> to a number of characters based upon </w:t>
      </w:r>
      <w:r w:rsidR="00B16AC9" w:rsidRPr="000B4DED">
        <w:rPr>
          <w:color w:val="000000" w:themeColor="text1"/>
        </w:rPr>
        <w:t>programming pop-up</w:t>
      </w:r>
      <w:r w:rsidR="00976FCB" w:rsidRPr="000B4DED">
        <w:rPr>
          <w:color w:val="000000" w:themeColor="text1"/>
        </w:rPr>
        <w:t xml:space="preserve">. </w:t>
      </w:r>
      <w:r w:rsidR="00B16AC9" w:rsidRPr="000B4DED">
        <w:rPr>
          <w:color w:val="000000" w:themeColor="text1"/>
        </w:rPr>
        <w:t xml:space="preserve"> </w:t>
      </w:r>
    </w:p>
    <w:p w14:paraId="26400E0C" w14:textId="716ED732" w:rsidR="00E04A3C" w:rsidRPr="000B4DED" w:rsidRDefault="00BC504F" w:rsidP="00016122">
      <w:pPr>
        <w:pStyle w:val="ListParagraph"/>
        <w:numPr>
          <w:ilvl w:val="2"/>
          <w:numId w:val="7"/>
        </w:numPr>
        <w:rPr>
          <w:color w:val="000000" w:themeColor="text1"/>
        </w:rPr>
      </w:pPr>
      <w:r w:rsidRPr="000B4DED">
        <w:rPr>
          <w:color w:val="000000" w:themeColor="text1"/>
        </w:rPr>
        <w:t xml:space="preserve">A high quality photo of the gallery </w:t>
      </w:r>
      <w:r w:rsidR="000B4DED" w:rsidRPr="000B4DED">
        <w:rPr>
          <w:color w:val="000000" w:themeColor="text1"/>
        </w:rPr>
        <w:t xml:space="preserve">(identify </w:t>
      </w:r>
      <w:r w:rsidR="00595B83" w:rsidRPr="000B4DED">
        <w:rPr>
          <w:color w:val="000000" w:themeColor="text1"/>
        </w:rPr>
        <w:t>specs/file type)</w:t>
      </w:r>
    </w:p>
    <w:p w14:paraId="052D6102" w14:textId="39035B7C" w:rsidR="00B85014" w:rsidRPr="000B4DED" w:rsidRDefault="00BD5AC3" w:rsidP="00016122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="00FF4D30" w:rsidRPr="000B4DED">
        <w:rPr>
          <w:color w:val="000000" w:themeColor="text1"/>
        </w:rPr>
        <w:t>nameplate/logo to personalize the atrium</w:t>
      </w:r>
      <w:r w:rsidR="00B85014" w:rsidRPr="000B4DED">
        <w:rPr>
          <w:color w:val="000000" w:themeColor="text1"/>
        </w:rPr>
        <w:t xml:space="preserve"> </w:t>
      </w:r>
      <w:r w:rsidR="00FF4D30" w:rsidRPr="000B4DED">
        <w:rPr>
          <w:color w:val="000000" w:themeColor="text1"/>
        </w:rPr>
        <w:t xml:space="preserve"> </w:t>
      </w:r>
      <w:r w:rsidR="00B85014" w:rsidRPr="000B4DED">
        <w:rPr>
          <w:color w:val="000000" w:themeColor="text1"/>
        </w:rPr>
        <w:t xml:space="preserve"> </w:t>
      </w:r>
      <w:r w:rsidR="000B4DED" w:rsidRPr="000B4DED">
        <w:rPr>
          <w:color w:val="000000" w:themeColor="text1"/>
        </w:rPr>
        <w:t xml:space="preserve">(Identify </w:t>
      </w:r>
      <w:r w:rsidR="00B85014" w:rsidRPr="000B4DED">
        <w:rPr>
          <w:color w:val="000000" w:themeColor="text1"/>
        </w:rPr>
        <w:t>specs/file type)</w:t>
      </w:r>
    </w:p>
    <w:p w14:paraId="3417D4A4" w14:textId="2165FC12" w:rsidR="0081506D" w:rsidRDefault="000B4DED" w:rsidP="0081506D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User agreement </w:t>
      </w:r>
      <w:r w:rsidR="0081506D" w:rsidRPr="000B4DED">
        <w:rPr>
          <w:color w:val="000000" w:themeColor="text1"/>
        </w:rPr>
        <w:t>Sign off</w:t>
      </w:r>
      <w:r>
        <w:rPr>
          <w:color w:val="000000" w:themeColor="text1"/>
        </w:rPr>
        <w:t xml:space="preserve"> form. </w:t>
      </w:r>
    </w:p>
    <w:p w14:paraId="320785CB" w14:textId="77777777" w:rsidR="00D16A9B" w:rsidRPr="00D16A9B" w:rsidRDefault="00D16A9B" w:rsidP="00D16A9B">
      <w:pPr>
        <w:ind w:left="720"/>
        <w:rPr>
          <w:color w:val="000000" w:themeColor="text1"/>
        </w:rPr>
      </w:pPr>
    </w:p>
    <w:p w14:paraId="526C57E3" w14:textId="328EA1BE" w:rsidR="00F321A6" w:rsidRDefault="00D16A9B" w:rsidP="00D16A9B">
      <w:pPr>
        <w:pStyle w:val="ListParagraph"/>
        <w:numPr>
          <w:ilvl w:val="2"/>
          <w:numId w:val="5"/>
        </w:numPr>
      </w:pPr>
      <w:r w:rsidRPr="00D16A9B">
        <w:rPr>
          <w:u w:val="single"/>
        </w:rPr>
        <w:lastRenderedPageBreak/>
        <w:t>Gallery Personalization:</w:t>
      </w:r>
      <w:r>
        <w:t xml:space="preserve"> </w:t>
      </w:r>
      <w:r w:rsidR="00016122">
        <w:t xml:space="preserve">The gallery template will be personalized by an </w:t>
      </w:r>
      <w:r w:rsidR="000810BF">
        <w:t xml:space="preserve">owner supplied image of the gallery entrance will be used as a splash page and the name of the gallery will be visible behind the reception desk in the </w:t>
      </w:r>
      <w:r w:rsidR="002C0BAE">
        <w:t xml:space="preserve">atrium. </w:t>
      </w:r>
    </w:p>
    <w:p w14:paraId="0C1DA339" w14:textId="7BAC4363" w:rsidR="00E254E5" w:rsidRPr="00E254E5" w:rsidRDefault="00D16A9B" w:rsidP="00D16A9B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00D16A9B">
        <w:rPr>
          <w:u w:val="single"/>
        </w:rPr>
        <w:t>Metrics within the system:</w:t>
      </w:r>
      <w:r>
        <w:rPr>
          <w:u w:val="single"/>
        </w:rPr>
        <w:t xml:space="preserve"> </w:t>
      </w:r>
      <w:r w:rsidR="002C0BAE">
        <w:t xml:space="preserve">The owner will receive visitation data </w:t>
      </w:r>
      <w:r w:rsidR="00922CEA">
        <w:t xml:space="preserve">– user name and percentage completed - </w:t>
      </w:r>
      <w:r w:rsidR="002C0BAE">
        <w:t>through the user sign-</w:t>
      </w:r>
      <w:r w:rsidR="00922CEA">
        <w:t xml:space="preserve">in. </w:t>
      </w:r>
      <w:r w:rsidR="00E77D4A">
        <w:t xml:space="preserve"> </w:t>
      </w:r>
      <w:r w:rsidR="00FE0A6E" w:rsidRPr="00E254E5">
        <w:rPr>
          <w:color w:val="000000" w:themeColor="text1"/>
        </w:rPr>
        <w:t>Ideally the</w:t>
      </w:r>
      <w:r w:rsidR="00E77D4A" w:rsidRPr="00E254E5">
        <w:rPr>
          <w:color w:val="000000" w:themeColor="text1"/>
        </w:rPr>
        <w:t xml:space="preserve"> owner </w:t>
      </w:r>
      <w:r w:rsidR="00D636F2">
        <w:rPr>
          <w:color w:val="000000" w:themeColor="text1"/>
        </w:rPr>
        <w:t xml:space="preserve">would also be able to receive data on which </w:t>
      </w:r>
      <w:r w:rsidR="00E77D4A" w:rsidRPr="00E254E5">
        <w:rPr>
          <w:color w:val="000000" w:themeColor="text1"/>
        </w:rPr>
        <w:t>pieces were</w:t>
      </w:r>
      <w:r w:rsidR="00E254E5">
        <w:rPr>
          <w:color w:val="000000" w:themeColor="text1"/>
        </w:rPr>
        <w:t xml:space="preserve"> opened for additional review. </w:t>
      </w:r>
    </w:p>
    <w:p w14:paraId="45C8AD53" w14:textId="793DF8CB" w:rsidR="00F321A6" w:rsidRPr="00E254E5" w:rsidRDefault="00F321A6" w:rsidP="00D16A9B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00E254E5">
        <w:rPr>
          <w:color w:val="000000" w:themeColor="text1"/>
        </w:rPr>
        <w:t xml:space="preserve">The dimension and orientation variety </w:t>
      </w:r>
      <w:r w:rsidR="00FE0A6E" w:rsidRPr="00E254E5">
        <w:rPr>
          <w:color w:val="000000" w:themeColor="text1"/>
        </w:rPr>
        <w:t>of each gallery’s</w:t>
      </w:r>
      <w:r w:rsidRPr="00E254E5">
        <w:rPr>
          <w:color w:val="000000" w:themeColor="text1"/>
        </w:rPr>
        <w:t xml:space="preserve"> collections will impact wall template layout and need to be considered in the app design. There needs to be flexibility in placement and sizing of frames </w:t>
      </w:r>
      <w:r w:rsidR="00FE0A6E" w:rsidRPr="00E254E5">
        <w:rPr>
          <w:color w:val="000000" w:themeColor="text1"/>
        </w:rPr>
        <w:t>on each</w:t>
      </w:r>
      <w:r w:rsidRPr="00E254E5">
        <w:rPr>
          <w:color w:val="000000" w:themeColor="text1"/>
        </w:rPr>
        <w:t xml:space="preserve"> wall based upon the number of pieces and selection dimensions. </w:t>
      </w:r>
    </w:p>
    <w:p w14:paraId="6F231D92" w14:textId="6B6A4DFD" w:rsidR="00FC17B0" w:rsidRDefault="00FC17B0" w:rsidP="00F321A6">
      <w:pPr>
        <w:pStyle w:val="ListParagraph"/>
        <w:rPr>
          <w:color w:val="000000" w:themeColor="text1"/>
        </w:rPr>
      </w:pPr>
    </w:p>
    <w:p w14:paraId="76F8C0CF" w14:textId="77777777" w:rsidR="003405DD" w:rsidRDefault="003405DD" w:rsidP="00F321A6">
      <w:pPr>
        <w:pStyle w:val="ListParagraph"/>
        <w:rPr>
          <w:color w:val="000000" w:themeColor="text1"/>
        </w:rPr>
      </w:pPr>
    </w:p>
    <w:p w14:paraId="568EFAAD" w14:textId="79E90AB3" w:rsidR="006940A0" w:rsidRPr="003405DD" w:rsidRDefault="00B1382D" w:rsidP="003405D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 proposed </w:t>
      </w:r>
      <w:r w:rsidR="00FE0A6E">
        <w:rPr>
          <w:color w:val="000000" w:themeColor="text1"/>
        </w:rPr>
        <w:t>pricing will</w:t>
      </w:r>
      <w:r w:rsidR="003405DD">
        <w:rPr>
          <w:color w:val="000000" w:themeColor="text1"/>
        </w:rPr>
        <w:t xml:space="preserve"> be based upon a </w:t>
      </w:r>
      <w:r w:rsidR="006940A0">
        <w:t>subscription service</w:t>
      </w:r>
      <w:r>
        <w:t xml:space="preserve"> with</w:t>
      </w:r>
      <w:r w:rsidR="006940A0">
        <w:t xml:space="preserve">3 tiers- </w:t>
      </w:r>
    </w:p>
    <w:p w14:paraId="6FDE3826" w14:textId="18FE4F6E" w:rsidR="00E602E6" w:rsidRDefault="00040741" w:rsidP="006940A0">
      <w:r>
        <w:t>Tier</w:t>
      </w:r>
      <w:r w:rsidR="00610625">
        <w:t xml:space="preserve"> </w:t>
      </w:r>
      <w:r w:rsidR="00FE0A6E">
        <w:t>1:</w:t>
      </w:r>
      <w:r w:rsidR="00610625">
        <w:t xml:space="preserve"> </w:t>
      </w:r>
      <w:r w:rsidR="00EA2C22">
        <w:t>0-</w:t>
      </w:r>
      <w:r w:rsidR="00E602E6">
        <w:t xml:space="preserve">50 </w:t>
      </w:r>
      <w:r w:rsidR="00EA2C22">
        <w:t xml:space="preserve">images </w:t>
      </w:r>
      <w:r w:rsidR="00E602E6">
        <w:t>–</w:t>
      </w:r>
      <w:r w:rsidR="00EA2C22">
        <w:t xml:space="preserve"> $50</w:t>
      </w:r>
      <w:r w:rsidR="00610625">
        <w:t xml:space="preserve"> </w:t>
      </w:r>
      <w:r>
        <w:t xml:space="preserve">with option to change images quarterly </w:t>
      </w:r>
    </w:p>
    <w:p w14:paraId="3FDD5985" w14:textId="533521E9" w:rsidR="00DE7722" w:rsidRDefault="00B1382D" w:rsidP="00DE7722">
      <w:r>
        <w:t xml:space="preserve">Tier 2:  </w:t>
      </w:r>
      <w:r w:rsidR="00EA2C22">
        <w:t xml:space="preserve">51- </w:t>
      </w:r>
      <w:r w:rsidR="00E602E6">
        <w:t>75 - $69</w:t>
      </w:r>
      <w:r w:rsidR="00DE7722">
        <w:t>-</w:t>
      </w:r>
      <w:r w:rsidR="00DE7722" w:rsidRPr="00DE7722">
        <w:t xml:space="preserve"> </w:t>
      </w:r>
      <w:r w:rsidR="00DE7722">
        <w:t xml:space="preserve">with option to change images quarterly </w:t>
      </w:r>
    </w:p>
    <w:p w14:paraId="319412EE" w14:textId="3862D378" w:rsidR="00DE7722" w:rsidRDefault="00B1382D" w:rsidP="00DE7722">
      <w:r>
        <w:t xml:space="preserve">Tier 3:  </w:t>
      </w:r>
      <w:r w:rsidR="00EA2C22">
        <w:t xml:space="preserve">76-100 </w:t>
      </w:r>
      <w:r w:rsidR="00E602E6">
        <w:t>$89</w:t>
      </w:r>
      <w:r w:rsidR="00DE7722">
        <w:t xml:space="preserve">- with option to change images quarterly </w:t>
      </w:r>
    </w:p>
    <w:p w14:paraId="5A4EC08D" w14:textId="77777777" w:rsidR="001B68C0" w:rsidRDefault="001B68C0" w:rsidP="005A7293">
      <w:pPr>
        <w:rPr>
          <w:b/>
          <w:u w:val="single"/>
        </w:rPr>
      </w:pPr>
    </w:p>
    <w:p w14:paraId="436F502B" w14:textId="0F1C46FE" w:rsidR="008B33F2" w:rsidRPr="00E565C4" w:rsidRDefault="001B68C0" w:rsidP="005A7293">
      <w:pPr>
        <w:rPr>
          <w:b/>
          <w:u w:val="single"/>
        </w:rPr>
      </w:pPr>
      <w:r>
        <w:rPr>
          <w:b/>
          <w:u w:val="single"/>
        </w:rPr>
        <w:t xml:space="preserve">Programming </w:t>
      </w:r>
      <w:r w:rsidR="00B725C0">
        <w:rPr>
          <w:b/>
          <w:u w:val="single"/>
        </w:rPr>
        <w:t>Considerations/Concerns</w:t>
      </w:r>
    </w:p>
    <w:p w14:paraId="1562851C" w14:textId="77777777" w:rsidR="00FD2B98" w:rsidRDefault="007C49E0" w:rsidP="00FD2B98">
      <w:pPr>
        <w:pStyle w:val="ListParagraph"/>
        <w:numPr>
          <w:ilvl w:val="0"/>
          <w:numId w:val="8"/>
        </w:numPr>
      </w:pPr>
      <w:r>
        <w:t>Safeguarding gallery</w:t>
      </w:r>
      <w:r w:rsidR="00E565C4">
        <w:t xml:space="preserve"> inventory:</w:t>
      </w:r>
      <w:r w:rsidR="001B68C0">
        <w:t xml:space="preserve"> </w:t>
      </w:r>
      <w:r w:rsidR="00DA5E0A">
        <w:t>User name</w:t>
      </w:r>
      <w:r w:rsidR="00B112D3">
        <w:t>- for consumer</w:t>
      </w:r>
      <w:r w:rsidR="00A12671">
        <w:t xml:space="preserve">. Need a password from gallery </w:t>
      </w:r>
      <w:r w:rsidR="008B33F2">
        <w:t xml:space="preserve">to access. </w:t>
      </w:r>
    </w:p>
    <w:p w14:paraId="54637812" w14:textId="7ACAAA19" w:rsidR="00640646" w:rsidRDefault="00FD2B98" w:rsidP="00FD2B98">
      <w:pPr>
        <w:pStyle w:val="ListParagraph"/>
        <w:numPr>
          <w:ilvl w:val="0"/>
          <w:numId w:val="8"/>
        </w:numPr>
      </w:pPr>
      <w:r>
        <w:t xml:space="preserve">What type of </w:t>
      </w:r>
      <w:r w:rsidR="001E2F39">
        <w:t xml:space="preserve">visual will be </w:t>
      </w:r>
      <w:r w:rsidR="00FE0A6E">
        <w:t>provided during the</w:t>
      </w:r>
      <w:r w:rsidR="001E2F39">
        <w:t xml:space="preserve"> </w:t>
      </w:r>
      <w:r w:rsidR="00640646">
        <w:t>downloading process</w:t>
      </w:r>
      <w:r w:rsidR="001E2F39">
        <w:t>?</w:t>
      </w:r>
    </w:p>
    <w:p w14:paraId="1272195C" w14:textId="77777777" w:rsidR="003C3EE2" w:rsidRDefault="003C3EE2" w:rsidP="00782E0D">
      <w:pPr>
        <w:pStyle w:val="ListParagraph"/>
        <w:numPr>
          <w:ilvl w:val="0"/>
          <w:numId w:val="8"/>
        </w:numPr>
      </w:pPr>
      <w:r>
        <w:t xml:space="preserve">Provide background </w:t>
      </w:r>
      <w:r w:rsidR="001E2F39">
        <w:t xml:space="preserve">music to enhance the </w:t>
      </w:r>
      <w:r>
        <w:t>viewing experience.</w:t>
      </w:r>
    </w:p>
    <w:p w14:paraId="78704062" w14:textId="5BD3BD23" w:rsidR="00782E0D" w:rsidRDefault="003C3EE2" w:rsidP="00782E0D">
      <w:pPr>
        <w:pStyle w:val="ListParagraph"/>
        <w:numPr>
          <w:ilvl w:val="0"/>
          <w:numId w:val="8"/>
        </w:numPr>
      </w:pPr>
      <w:r>
        <w:t>Each gallery has</w:t>
      </w:r>
      <w:r w:rsidR="001002D5">
        <w:t xml:space="preserve"> to have a separate app to safeguard their </w:t>
      </w:r>
      <w:r w:rsidR="00DF1B78">
        <w:t>inventory. Certification time needs to be minimal.</w:t>
      </w:r>
    </w:p>
    <w:p w14:paraId="2012B32A" w14:textId="77777777" w:rsidR="00DF1B78" w:rsidRDefault="00DF1B78" w:rsidP="00C81613">
      <w:pPr>
        <w:pStyle w:val="ListParagraph"/>
        <w:numPr>
          <w:ilvl w:val="0"/>
          <w:numId w:val="8"/>
        </w:numPr>
      </w:pPr>
      <w:r>
        <w:t>Develop process</w:t>
      </w:r>
      <w:r w:rsidR="00782E0D">
        <w:t>/</w:t>
      </w:r>
      <w:r w:rsidR="0090173A">
        <w:t xml:space="preserve">cost </w:t>
      </w:r>
      <w:r>
        <w:t xml:space="preserve">schedule </w:t>
      </w:r>
      <w:r w:rsidR="0090173A">
        <w:t xml:space="preserve">for additional programming </w:t>
      </w:r>
      <w:r w:rsidR="00782E0D">
        <w:t>to address “bug</w:t>
      </w:r>
      <w:r w:rsidR="0090173A">
        <w:t xml:space="preserve">s” or features </w:t>
      </w:r>
      <w:r w:rsidR="00FE0A6E">
        <w:t>impacted by</w:t>
      </w:r>
      <w:r>
        <w:t xml:space="preserve"> changes IOS.</w:t>
      </w:r>
    </w:p>
    <w:p w14:paraId="602F98DA" w14:textId="08701553" w:rsidR="00AC7C84" w:rsidRDefault="00AC7C84" w:rsidP="00C81613">
      <w:pPr>
        <w:pStyle w:val="ListParagraph"/>
        <w:numPr>
          <w:ilvl w:val="0"/>
          <w:numId w:val="8"/>
        </w:numPr>
      </w:pPr>
      <w:r>
        <w:t xml:space="preserve">Need Unreal Engine and </w:t>
      </w:r>
      <w:r w:rsidR="007F3DF4">
        <w:t>C++. Port to IOS and Android</w:t>
      </w:r>
    </w:p>
    <w:p w14:paraId="77943AAF" w14:textId="77777777" w:rsidR="00C81613" w:rsidRDefault="00C81613" w:rsidP="00C81613"/>
    <w:p w14:paraId="0C9C3B5F" w14:textId="15AF9FA7" w:rsidR="00C81613" w:rsidRPr="007868FF" w:rsidRDefault="00C81613" w:rsidP="00C81613">
      <w:pPr>
        <w:rPr>
          <w:b/>
          <w:u w:val="single"/>
        </w:rPr>
      </w:pPr>
      <w:r w:rsidRPr="007868FF">
        <w:rPr>
          <w:b/>
          <w:u w:val="single"/>
        </w:rPr>
        <w:t>Considerations for AV backend</w:t>
      </w:r>
      <w:r w:rsidR="005F7D34" w:rsidRPr="007868FF">
        <w:rPr>
          <w:b/>
          <w:u w:val="single"/>
        </w:rPr>
        <w:t>:</w:t>
      </w:r>
    </w:p>
    <w:p w14:paraId="66F6AE80" w14:textId="77777777" w:rsidR="00DF1B78" w:rsidRDefault="00D16A9B" w:rsidP="00DF1B78">
      <w:pPr>
        <w:pStyle w:val="ListParagraph"/>
        <w:numPr>
          <w:ilvl w:val="0"/>
          <w:numId w:val="12"/>
        </w:numPr>
      </w:pPr>
      <w:r>
        <w:t>The backend will</w:t>
      </w:r>
      <w:r w:rsidR="005F7D34">
        <w:t xml:space="preserve"> upload and organize ga</w:t>
      </w:r>
      <w:r w:rsidR="00BC1198">
        <w:t xml:space="preserve">llery files to </w:t>
      </w:r>
      <w:r>
        <w:t>the administrative</w:t>
      </w:r>
      <w:r w:rsidR="00BC1198">
        <w:t xml:space="preserve"> storage domain. </w:t>
      </w:r>
      <w:r w:rsidR="005F7D34">
        <w:t xml:space="preserve"> </w:t>
      </w:r>
    </w:p>
    <w:p w14:paraId="4F2D09E6" w14:textId="77777777" w:rsidR="00DF1B78" w:rsidRDefault="00DF1B78" w:rsidP="00DF1B78">
      <w:pPr>
        <w:pStyle w:val="ListParagraph"/>
        <w:numPr>
          <w:ilvl w:val="0"/>
          <w:numId w:val="12"/>
        </w:numPr>
      </w:pPr>
      <w:r>
        <w:t>The backend</w:t>
      </w:r>
      <w:r w:rsidR="005F7D34">
        <w:t xml:space="preserve"> </w:t>
      </w:r>
      <w:r w:rsidR="00D16A9B">
        <w:t>will provide</w:t>
      </w:r>
      <w:r w:rsidR="005F7D34">
        <w:t xml:space="preserve"> an upload </w:t>
      </w:r>
      <w:r w:rsidR="00D266F2">
        <w:t xml:space="preserve">and organizational system with a </w:t>
      </w:r>
      <w:r w:rsidR="005F7D34">
        <w:t xml:space="preserve">capacity </w:t>
      </w:r>
      <w:r w:rsidR="00D16A9B">
        <w:t xml:space="preserve">to accommodate and </w:t>
      </w:r>
      <w:r w:rsidR="00FE0A6E">
        <w:t>segregate images</w:t>
      </w:r>
      <w:r w:rsidR="00D16A9B">
        <w:t xml:space="preserve"> by gallery. </w:t>
      </w:r>
    </w:p>
    <w:p w14:paraId="2178FC32" w14:textId="77777777" w:rsidR="00DF1B78" w:rsidRDefault="00D16A9B" w:rsidP="00DF1B78">
      <w:pPr>
        <w:pStyle w:val="ListParagraph"/>
        <w:numPr>
          <w:ilvl w:val="0"/>
          <w:numId w:val="12"/>
        </w:numPr>
      </w:pPr>
      <w:r>
        <w:t xml:space="preserve">The system will provide a form </w:t>
      </w:r>
      <w:r w:rsidR="005F7D34">
        <w:t>to upload the images</w:t>
      </w:r>
      <w:r w:rsidR="0091367D">
        <w:t xml:space="preserve">, descriptions and artist bios if provided. </w:t>
      </w:r>
    </w:p>
    <w:p w14:paraId="6C2E3801" w14:textId="396FC37C" w:rsidR="00C72BE8" w:rsidRDefault="00D16A9B" w:rsidP="00DF1B78">
      <w:pPr>
        <w:pStyle w:val="ListParagraph"/>
        <w:numPr>
          <w:ilvl w:val="0"/>
          <w:numId w:val="12"/>
        </w:numPr>
      </w:pPr>
      <w:r>
        <w:t xml:space="preserve">The identifiers would include </w:t>
      </w:r>
      <w:r w:rsidR="005F7D34">
        <w:t>gallery name, location</w:t>
      </w:r>
      <w:r w:rsidR="00FE0A6E">
        <w:t>, owner</w:t>
      </w:r>
      <w:r w:rsidR="005F7D34">
        <w:t xml:space="preserve">, </w:t>
      </w:r>
      <w:r w:rsidR="000D5D98">
        <w:t xml:space="preserve">number of pieces being uploaded, </w:t>
      </w:r>
      <w:r w:rsidR="00FE0A6E">
        <w:t>object titles</w:t>
      </w:r>
      <w:r w:rsidR="009547D5">
        <w:t xml:space="preserve">, </w:t>
      </w:r>
      <w:r w:rsidR="00FE0A6E">
        <w:t>artist names</w:t>
      </w:r>
      <w:r w:rsidR="005F7D34">
        <w:t xml:space="preserve">, </w:t>
      </w:r>
      <w:r w:rsidR="00FE0A6E">
        <w:t>object dimensions</w:t>
      </w:r>
      <w:r w:rsidR="005F7D34">
        <w:t>, description</w:t>
      </w:r>
      <w:r w:rsidR="00C72BE8">
        <w:t xml:space="preserve">, and orientation to assist in placement. </w:t>
      </w:r>
    </w:p>
    <w:p w14:paraId="40F9A229" w14:textId="7D60C5E8" w:rsidR="005F7D34" w:rsidRDefault="005F7D34" w:rsidP="005F7D34">
      <w:r>
        <w:t xml:space="preserve"> </w:t>
      </w:r>
    </w:p>
    <w:sectPr w:rsidR="005F7D34" w:rsidSect="0090173A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4FD17B" w14:textId="77777777" w:rsidR="001D4CBD" w:rsidRDefault="001D4CBD">
      <w:pPr>
        <w:spacing w:after="0" w:line="240" w:lineRule="auto"/>
      </w:pPr>
      <w:r>
        <w:separator/>
      </w:r>
    </w:p>
    <w:p w14:paraId="25241262" w14:textId="77777777" w:rsidR="001D4CBD" w:rsidRDefault="001D4CBD"/>
  </w:endnote>
  <w:endnote w:type="continuationSeparator" w:id="0">
    <w:p w14:paraId="40C0825D" w14:textId="77777777" w:rsidR="001D4CBD" w:rsidRDefault="001D4CBD">
      <w:pPr>
        <w:spacing w:after="0" w:line="240" w:lineRule="auto"/>
      </w:pPr>
      <w:r>
        <w:continuationSeparator/>
      </w:r>
    </w:p>
    <w:p w14:paraId="3456081F" w14:textId="77777777" w:rsidR="001D4CBD" w:rsidRDefault="001D4C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1E9EA" w14:textId="77777777" w:rsidR="001D4CBD" w:rsidRDefault="001D4CB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A742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BD8CA7" w14:textId="77777777" w:rsidR="001D4CBD" w:rsidRDefault="001D4CBD">
      <w:pPr>
        <w:spacing w:after="0" w:line="240" w:lineRule="auto"/>
      </w:pPr>
      <w:r>
        <w:separator/>
      </w:r>
    </w:p>
    <w:p w14:paraId="63C9BD54" w14:textId="77777777" w:rsidR="001D4CBD" w:rsidRDefault="001D4CBD"/>
  </w:footnote>
  <w:footnote w:type="continuationSeparator" w:id="0">
    <w:p w14:paraId="0B6A15BF" w14:textId="77777777" w:rsidR="001D4CBD" w:rsidRDefault="001D4CBD">
      <w:pPr>
        <w:spacing w:after="0" w:line="240" w:lineRule="auto"/>
      </w:pPr>
      <w:r>
        <w:continuationSeparator/>
      </w:r>
    </w:p>
    <w:p w14:paraId="7FD0EC5E" w14:textId="77777777" w:rsidR="001D4CBD" w:rsidRDefault="001D4CB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9C4"/>
    <w:multiLevelType w:val="hybridMultilevel"/>
    <w:tmpl w:val="AAD8A25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E4F9D"/>
    <w:multiLevelType w:val="hybridMultilevel"/>
    <w:tmpl w:val="95BCBA1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B9694B"/>
    <w:multiLevelType w:val="hybridMultilevel"/>
    <w:tmpl w:val="3C0E466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7C6A82"/>
    <w:multiLevelType w:val="hybridMultilevel"/>
    <w:tmpl w:val="A428073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CC2E46"/>
    <w:multiLevelType w:val="hybridMultilevel"/>
    <w:tmpl w:val="4FBC612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B0E3A"/>
    <w:multiLevelType w:val="multilevel"/>
    <w:tmpl w:val="D5A6D06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6">
    <w:nsid w:val="4C830D4B"/>
    <w:multiLevelType w:val="hybridMultilevel"/>
    <w:tmpl w:val="770A2BF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4820E1"/>
    <w:multiLevelType w:val="hybridMultilevel"/>
    <w:tmpl w:val="FEFCA2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CC52E6"/>
    <w:multiLevelType w:val="hybridMultilevel"/>
    <w:tmpl w:val="28662DA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930EE1"/>
    <w:multiLevelType w:val="hybridMultilevel"/>
    <w:tmpl w:val="DA1299D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3">
      <w:start w:val="1"/>
      <w:numFmt w:val="upperRoman"/>
      <w:lvlText w:val="%3."/>
      <w:lvlJc w:val="right"/>
      <w:pPr>
        <w:ind w:left="10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4736DB"/>
    <w:multiLevelType w:val="hybridMultilevel"/>
    <w:tmpl w:val="41D84F2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1111BD"/>
    <w:multiLevelType w:val="hybridMultilevel"/>
    <w:tmpl w:val="4EA8D44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BF006B"/>
    <w:multiLevelType w:val="multilevel"/>
    <w:tmpl w:val="CC489DE6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3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7F"/>
    <w:rsid w:val="000074A6"/>
    <w:rsid w:val="00015BC1"/>
    <w:rsid w:val="00016122"/>
    <w:rsid w:val="00035109"/>
    <w:rsid w:val="00035326"/>
    <w:rsid w:val="00040741"/>
    <w:rsid w:val="000714A8"/>
    <w:rsid w:val="000810BF"/>
    <w:rsid w:val="0008252F"/>
    <w:rsid w:val="00091248"/>
    <w:rsid w:val="000B4DED"/>
    <w:rsid w:val="000C30CE"/>
    <w:rsid w:val="000C78F4"/>
    <w:rsid w:val="000D5D98"/>
    <w:rsid w:val="000D62D8"/>
    <w:rsid w:val="000D64D9"/>
    <w:rsid w:val="001002D5"/>
    <w:rsid w:val="001017A9"/>
    <w:rsid w:val="00104574"/>
    <w:rsid w:val="0010703C"/>
    <w:rsid w:val="00111CE3"/>
    <w:rsid w:val="00160637"/>
    <w:rsid w:val="00160BAB"/>
    <w:rsid w:val="00161C50"/>
    <w:rsid w:val="00172982"/>
    <w:rsid w:val="001837A5"/>
    <w:rsid w:val="00197718"/>
    <w:rsid w:val="001B092E"/>
    <w:rsid w:val="001B2C54"/>
    <w:rsid w:val="001B68C0"/>
    <w:rsid w:val="001C4734"/>
    <w:rsid w:val="001D1988"/>
    <w:rsid w:val="001D4CBD"/>
    <w:rsid w:val="001E2F39"/>
    <w:rsid w:val="001F09F5"/>
    <w:rsid w:val="002106FD"/>
    <w:rsid w:val="0024109D"/>
    <w:rsid w:val="00246AD2"/>
    <w:rsid w:val="00254A5D"/>
    <w:rsid w:val="00290856"/>
    <w:rsid w:val="00295E04"/>
    <w:rsid w:val="002964C2"/>
    <w:rsid w:val="002A4507"/>
    <w:rsid w:val="002C0BAE"/>
    <w:rsid w:val="002C35B1"/>
    <w:rsid w:val="002C391F"/>
    <w:rsid w:val="002C72AE"/>
    <w:rsid w:val="002F2E93"/>
    <w:rsid w:val="0033017F"/>
    <w:rsid w:val="003405DD"/>
    <w:rsid w:val="00361251"/>
    <w:rsid w:val="003A2F92"/>
    <w:rsid w:val="003B75B7"/>
    <w:rsid w:val="003C167A"/>
    <w:rsid w:val="003C3EE2"/>
    <w:rsid w:val="00401CFD"/>
    <w:rsid w:val="004102A8"/>
    <w:rsid w:val="00411FDF"/>
    <w:rsid w:val="00462279"/>
    <w:rsid w:val="004A7DE4"/>
    <w:rsid w:val="004C074F"/>
    <w:rsid w:val="004C6A36"/>
    <w:rsid w:val="004E63BA"/>
    <w:rsid w:val="004F1828"/>
    <w:rsid w:val="0050379D"/>
    <w:rsid w:val="00540BC6"/>
    <w:rsid w:val="005448A8"/>
    <w:rsid w:val="00546FB8"/>
    <w:rsid w:val="00550F89"/>
    <w:rsid w:val="0056069E"/>
    <w:rsid w:val="005819A1"/>
    <w:rsid w:val="00595B83"/>
    <w:rsid w:val="005A4550"/>
    <w:rsid w:val="005A6B74"/>
    <w:rsid w:val="005A7293"/>
    <w:rsid w:val="005B2E64"/>
    <w:rsid w:val="005B49F1"/>
    <w:rsid w:val="005D723E"/>
    <w:rsid w:val="005F7D34"/>
    <w:rsid w:val="00601776"/>
    <w:rsid w:val="006024CB"/>
    <w:rsid w:val="00610625"/>
    <w:rsid w:val="00614645"/>
    <w:rsid w:val="00640646"/>
    <w:rsid w:val="00643D8C"/>
    <w:rsid w:val="00645FC4"/>
    <w:rsid w:val="00655C5A"/>
    <w:rsid w:val="0066337F"/>
    <w:rsid w:val="00670DC1"/>
    <w:rsid w:val="00675009"/>
    <w:rsid w:val="00683000"/>
    <w:rsid w:val="006940A0"/>
    <w:rsid w:val="006A5E40"/>
    <w:rsid w:val="006A5F2F"/>
    <w:rsid w:val="006A7DF2"/>
    <w:rsid w:val="006E250A"/>
    <w:rsid w:val="00710A5E"/>
    <w:rsid w:val="007119C8"/>
    <w:rsid w:val="00744507"/>
    <w:rsid w:val="0075239F"/>
    <w:rsid w:val="007773CB"/>
    <w:rsid w:val="00782E0D"/>
    <w:rsid w:val="007868EC"/>
    <w:rsid w:val="007868FF"/>
    <w:rsid w:val="007B1399"/>
    <w:rsid w:val="007B2E8F"/>
    <w:rsid w:val="007C49E0"/>
    <w:rsid w:val="007D700B"/>
    <w:rsid w:val="007F3DF4"/>
    <w:rsid w:val="0081506D"/>
    <w:rsid w:val="00815D71"/>
    <w:rsid w:val="008455FD"/>
    <w:rsid w:val="0086015B"/>
    <w:rsid w:val="008643D4"/>
    <w:rsid w:val="008646A2"/>
    <w:rsid w:val="00864F07"/>
    <w:rsid w:val="0089685E"/>
    <w:rsid w:val="008A6754"/>
    <w:rsid w:val="008A7AB4"/>
    <w:rsid w:val="008B19BD"/>
    <w:rsid w:val="008B33F2"/>
    <w:rsid w:val="008B48EB"/>
    <w:rsid w:val="008D0D47"/>
    <w:rsid w:val="008D4C67"/>
    <w:rsid w:val="008F272F"/>
    <w:rsid w:val="0090173A"/>
    <w:rsid w:val="00903DF7"/>
    <w:rsid w:val="0091367D"/>
    <w:rsid w:val="00916F02"/>
    <w:rsid w:val="00922759"/>
    <w:rsid w:val="00922CEA"/>
    <w:rsid w:val="009304E4"/>
    <w:rsid w:val="0093490E"/>
    <w:rsid w:val="00947617"/>
    <w:rsid w:val="009547D5"/>
    <w:rsid w:val="009552EB"/>
    <w:rsid w:val="00975A1F"/>
    <w:rsid w:val="00976FCB"/>
    <w:rsid w:val="00987C40"/>
    <w:rsid w:val="00994274"/>
    <w:rsid w:val="00994577"/>
    <w:rsid w:val="009B05A7"/>
    <w:rsid w:val="009D7C9E"/>
    <w:rsid w:val="009F4FCC"/>
    <w:rsid w:val="00A03138"/>
    <w:rsid w:val="00A12671"/>
    <w:rsid w:val="00A6217D"/>
    <w:rsid w:val="00A6719D"/>
    <w:rsid w:val="00A811FA"/>
    <w:rsid w:val="00A95B73"/>
    <w:rsid w:val="00AA1894"/>
    <w:rsid w:val="00AA5B70"/>
    <w:rsid w:val="00AC0512"/>
    <w:rsid w:val="00AC7C84"/>
    <w:rsid w:val="00AD03A5"/>
    <w:rsid w:val="00AD7D5E"/>
    <w:rsid w:val="00AF47F0"/>
    <w:rsid w:val="00B112D3"/>
    <w:rsid w:val="00B1382D"/>
    <w:rsid w:val="00B16AC9"/>
    <w:rsid w:val="00B366CD"/>
    <w:rsid w:val="00B62BED"/>
    <w:rsid w:val="00B725C0"/>
    <w:rsid w:val="00B85014"/>
    <w:rsid w:val="00BC1198"/>
    <w:rsid w:val="00BC504F"/>
    <w:rsid w:val="00BC57C2"/>
    <w:rsid w:val="00BD5AC3"/>
    <w:rsid w:val="00BE6509"/>
    <w:rsid w:val="00C356C3"/>
    <w:rsid w:val="00C53D08"/>
    <w:rsid w:val="00C72BE8"/>
    <w:rsid w:val="00C76B5A"/>
    <w:rsid w:val="00C81613"/>
    <w:rsid w:val="00C97769"/>
    <w:rsid w:val="00CB4B62"/>
    <w:rsid w:val="00CC7E7A"/>
    <w:rsid w:val="00CD0919"/>
    <w:rsid w:val="00CD3426"/>
    <w:rsid w:val="00CD3563"/>
    <w:rsid w:val="00CE4697"/>
    <w:rsid w:val="00CF14E3"/>
    <w:rsid w:val="00CF2D7E"/>
    <w:rsid w:val="00CF43F8"/>
    <w:rsid w:val="00D052F9"/>
    <w:rsid w:val="00D059BE"/>
    <w:rsid w:val="00D062AB"/>
    <w:rsid w:val="00D13EC4"/>
    <w:rsid w:val="00D15568"/>
    <w:rsid w:val="00D16A9B"/>
    <w:rsid w:val="00D26243"/>
    <w:rsid w:val="00D26371"/>
    <w:rsid w:val="00D266F2"/>
    <w:rsid w:val="00D36C93"/>
    <w:rsid w:val="00D43861"/>
    <w:rsid w:val="00D636F2"/>
    <w:rsid w:val="00D6427F"/>
    <w:rsid w:val="00DA5D77"/>
    <w:rsid w:val="00DA5E0A"/>
    <w:rsid w:val="00DA742D"/>
    <w:rsid w:val="00DC05DA"/>
    <w:rsid w:val="00DC61DB"/>
    <w:rsid w:val="00DE3668"/>
    <w:rsid w:val="00DE7722"/>
    <w:rsid w:val="00DF1B78"/>
    <w:rsid w:val="00E04313"/>
    <w:rsid w:val="00E04A3C"/>
    <w:rsid w:val="00E205B4"/>
    <w:rsid w:val="00E254E5"/>
    <w:rsid w:val="00E515AF"/>
    <w:rsid w:val="00E55339"/>
    <w:rsid w:val="00E565C4"/>
    <w:rsid w:val="00E602E6"/>
    <w:rsid w:val="00E76C21"/>
    <w:rsid w:val="00E77D4A"/>
    <w:rsid w:val="00EA2C22"/>
    <w:rsid w:val="00EB4C4F"/>
    <w:rsid w:val="00EB51F2"/>
    <w:rsid w:val="00EB5EFF"/>
    <w:rsid w:val="00EC4AD1"/>
    <w:rsid w:val="00ED6D1C"/>
    <w:rsid w:val="00EE32B2"/>
    <w:rsid w:val="00EF5D45"/>
    <w:rsid w:val="00EF655B"/>
    <w:rsid w:val="00F0281E"/>
    <w:rsid w:val="00F25ACB"/>
    <w:rsid w:val="00F321A6"/>
    <w:rsid w:val="00F41D82"/>
    <w:rsid w:val="00F422CB"/>
    <w:rsid w:val="00F51456"/>
    <w:rsid w:val="00F66C72"/>
    <w:rsid w:val="00F7419F"/>
    <w:rsid w:val="00FA44A9"/>
    <w:rsid w:val="00FB1CBA"/>
    <w:rsid w:val="00FB313B"/>
    <w:rsid w:val="00FC17B0"/>
    <w:rsid w:val="00FD2B98"/>
    <w:rsid w:val="00FE0A6E"/>
    <w:rsid w:val="00FE3DA0"/>
    <w:rsid w:val="00FE5095"/>
    <w:rsid w:val="00FE6465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105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06D"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C4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06D"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C4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mobile:Containers:Bundle:Application:7AB77EBD-91B9-4E46-94DF-6EB0B85CDC30:Word.app:en.lproj:10002044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10002044.dotx</Template>
  <TotalTime>0</TotalTime>
  <Pages>2</Pages>
  <Words>674</Words>
  <Characters>3848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Jill</cp:lastModifiedBy>
  <cp:revision>2</cp:revision>
  <cp:lastPrinted>2017-03-10T11:23:00Z</cp:lastPrinted>
  <dcterms:created xsi:type="dcterms:W3CDTF">2017-03-10T12:57:00Z</dcterms:created>
  <dcterms:modified xsi:type="dcterms:W3CDTF">2017-03-10T12:57:00Z</dcterms:modified>
</cp:coreProperties>
</file>