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081" w:rsidRDefault="00FC71C0">
      <w:r>
        <w:t>Ejercicio 1. (0,1 p.) Selección del sitio web Indica nombre de la página web que vas a analizar.</w:t>
      </w:r>
    </w:p>
    <w:p w:rsidR="00B10081" w:rsidRDefault="00FC71C0" w:rsidP="00B10081">
      <w:pPr>
        <w:pStyle w:val="Prrafodelista"/>
        <w:numPr>
          <w:ilvl w:val="0"/>
          <w:numId w:val="3"/>
        </w:numPr>
        <w:rPr>
          <w:b/>
        </w:rPr>
      </w:pPr>
      <w:r w:rsidRPr="00B10081">
        <w:rPr>
          <w:b/>
        </w:rPr>
        <w:t>Describe brevemente el tipo de sitio web y su finalidad.</w:t>
      </w:r>
    </w:p>
    <w:p w:rsidR="00B10081" w:rsidRPr="00B10081" w:rsidRDefault="00B10081" w:rsidP="00B10081">
      <w:pPr>
        <w:ind w:left="708"/>
      </w:pPr>
      <w:r>
        <w:t xml:space="preserve">Página seleccionada: </w:t>
      </w:r>
      <w:hyperlink r:id="rId6" w:history="1">
        <w:r w:rsidRPr="0037190C">
          <w:rPr>
            <w:rStyle w:val="Hipervnculo"/>
          </w:rPr>
          <w:t>Tesla: https</w:t>
        </w:r>
        <w:r w:rsidRPr="0037190C">
          <w:rPr>
            <w:rStyle w:val="Hipervnculo"/>
          </w:rPr>
          <w:t>:</w:t>
        </w:r>
        <w:r w:rsidRPr="0037190C">
          <w:rPr>
            <w:rStyle w:val="Hipervnculo"/>
          </w:rPr>
          <w:t>//www.tes</w:t>
        </w:r>
        <w:r w:rsidRPr="0037190C">
          <w:rPr>
            <w:rStyle w:val="Hipervnculo"/>
          </w:rPr>
          <w:t>l</w:t>
        </w:r>
        <w:r w:rsidRPr="0037190C">
          <w:rPr>
            <w:rStyle w:val="Hipervnculo"/>
          </w:rPr>
          <w:t>a.c</w:t>
        </w:r>
        <w:r w:rsidRPr="0037190C">
          <w:rPr>
            <w:rStyle w:val="Hipervnculo"/>
          </w:rPr>
          <w:t>o</w:t>
        </w:r>
        <w:r w:rsidRPr="0037190C">
          <w:rPr>
            <w:rStyle w:val="Hipervnculo"/>
          </w:rPr>
          <w:t>m/es_es</w:t>
        </w:r>
      </w:hyperlink>
    </w:p>
    <w:p w:rsidR="00B10081" w:rsidRDefault="00B10081" w:rsidP="00FC71C0">
      <w:pPr>
        <w:ind w:left="708"/>
      </w:pPr>
      <w:r>
        <w:t xml:space="preserve">La página web de Tesla es una página </w:t>
      </w:r>
      <w:r w:rsidR="00C753C7">
        <w:t xml:space="preserve">corporativa y de comercio electrónico </w:t>
      </w:r>
      <w:r>
        <w:t>que tiene como finalidad presentar los productos que ofrece la compañía Tesla para que los usuarios puedan estar informados sobre estos productos</w:t>
      </w:r>
      <w:r w:rsidR="00C753C7">
        <w:t xml:space="preserve">, </w:t>
      </w:r>
      <w:r w:rsidR="00C753C7">
        <w:rPr>
          <w:rFonts w:ascii="Arial" w:hAnsi="Arial" w:cs="Arial"/>
          <w:color w:val="0A0A0A"/>
          <w:shd w:val="clear" w:color="auto" w:fill="FFFFFF"/>
        </w:rPr>
        <w:t>además de informarlos sobre soluciones energéticas, y permitir la configuración y reserva de vehículos online</w:t>
      </w:r>
      <w:r>
        <w:t xml:space="preserve"> y así incentivarlos a comprar</w:t>
      </w:r>
      <w:r w:rsidR="00C753C7">
        <w:t>.</w:t>
      </w:r>
    </w:p>
    <w:p w:rsidR="00FC71C0" w:rsidRPr="006D3158" w:rsidRDefault="00FC71C0" w:rsidP="006D3158">
      <w:pPr>
        <w:pStyle w:val="Prrafodelista"/>
        <w:numPr>
          <w:ilvl w:val="0"/>
          <w:numId w:val="3"/>
        </w:numPr>
        <w:rPr>
          <w:b/>
        </w:rPr>
      </w:pPr>
      <w:r w:rsidRPr="006D3158">
        <w:rPr>
          <w:b/>
        </w:rPr>
        <w:t>Justifica por qué cumple los requisitos mínimos de navegación (menú, enlaces y elementos interactivos).</w:t>
      </w:r>
    </w:p>
    <w:p w:rsidR="006D3158" w:rsidRDefault="006D3158" w:rsidP="006D3158">
      <w:pPr>
        <w:ind w:left="708"/>
        <w:rPr>
          <w:b/>
        </w:rPr>
      </w:pPr>
      <w:r>
        <w:rPr>
          <w:b/>
        </w:rPr>
        <w:t>La página de Tesla cumple los requisitos mínimos de navegación por los siguientes aspectos:</w:t>
      </w:r>
    </w:p>
    <w:p w:rsidR="00C753C7" w:rsidRPr="00C753C7" w:rsidRDefault="006D3158" w:rsidP="00C753C7">
      <w:pPr>
        <w:pStyle w:val="Prrafodelista"/>
        <w:numPr>
          <w:ilvl w:val="0"/>
          <w:numId w:val="4"/>
        </w:numPr>
      </w:pPr>
      <w:r w:rsidRPr="006D3158">
        <w:t xml:space="preserve">Presenta un menú de navegación coherente e </w:t>
      </w:r>
      <w:proofErr w:type="gramStart"/>
      <w:r w:rsidRPr="006D3158">
        <w:t>intuitivo</w:t>
      </w:r>
      <w:proofErr w:type="gramEnd"/>
      <w:r w:rsidRPr="006D3158">
        <w:t xml:space="preserve"> que permite la navegación entre las distintas secciones de la página de forma fácil y accesible.</w:t>
      </w:r>
    </w:p>
    <w:p w:rsidR="00C753C7" w:rsidRPr="00C753C7" w:rsidRDefault="00C753C7" w:rsidP="00C753C7">
      <w:pPr>
        <w:pStyle w:val="Prrafodelista"/>
        <w:numPr>
          <w:ilvl w:val="0"/>
          <w:numId w:val="4"/>
        </w:numPr>
      </w:pPr>
      <w:r w:rsidRPr="00C753C7">
        <w:t xml:space="preserve">Contiene enlaces internos claros en el </w:t>
      </w:r>
      <w:proofErr w:type="spellStart"/>
      <w:r w:rsidRPr="00C753C7">
        <w:t>footer</w:t>
      </w:r>
      <w:proofErr w:type="spellEnd"/>
      <w:r w:rsidRPr="00C753C7">
        <w:t xml:space="preserve"> y secciones de productos.</w:t>
      </w:r>
    </w:p>
    <w:p w:rsidR="00C753C7" w:rsidRPr="00C753C7" w:rsidRDefault="00C753C7" w:rsidP="00C753C7">
      <w:pPr>
        <w:pStyle w:val="Prrafodelista"/>
        <w:numPr>
          <w:ilvl w:val="0"/>
          <w:numId w:val="4"/>
        </w:numPr>
      </w:pPr>
      <w:r w:rsidRPr="00C753C7">
        <w:t>Incluye elementos interactivos como el configurador de vehículos 3D y botones de llamada a la acción (</w:t>
      </w:r>
      <w:proofErr w:type="spellStart"/>
      <w:r w:rsidRPr="00C753C7">
        <w:t>CTAs</w:t>
      </w:r>
      <w:proofErr w:type="spellEnd"/>
      <w:r w:rsidRPr="00C753C7">
        <w:t>).</w:t>
      </w:r>
    </w:p>
    <w:p w:rsidR="00B10081" w:rsidRDefault="00C753C7" w:rsidP="006D3158">
      <w:pPr>
        <w:pStyle w:val="Prrafodelista"/>
        <w:numPr>
          <w:ilvl w:val="0"/>
          <w:numId w:val="4"/>
        </w:numPr>
      </w:pPr>
      <w:proofErr w:type="spellStart"/>
      <w:r>
        <w:t>Todaslas</w:t>
      </w:r>
      <w:proofErr w:type="spellEnd"/>
      <w:r>
        <w:t xml:space="preserve"> páginas y elementos mantienen coherencia mediante un diseño corporativo que ayuda a que el usuario comprenda la página, lo que puede encontrar y dónde encontrarlo en ella.</w:t>
      </w:r>
    </w:p>
    <w:p w:rsidR="00FC71C0" w:rsidRDefault="00FC71C0">
      <w:r>
        <w:t>Ejercicio 2. (0,15 p.) Identificación de los periféricos utilizados</w:t>
      </w:r>
    </w:p>
    <w:p w:rsidR="00B10081" w:rsidRPr="00B10081" w:rsidRDefault="00FC71C0" w:rsidP="00B10081">
      <w:pPr>
        <w:pStyle w:val="Prrafodelista"/>
        <w:numPr>
          <w:ilvl w:val="0"/>
          <w:numId w:val="1"/>
        </w:numPr>
        <w:rPr>
          <w:b/>
        </w:rPr>
      </w:pPr>
      <w:r w:rsidRPr="00B10081">
        <w:rPr>
          <w:b/>
        </w:rPr>
        <w:t>Enumera los periféricos de entrada que vas a utilizar para la navegación.</w:t>
      </w:r>
    </w:p>
    <w:p w:rsidR="00B10081" w:rsidRDefault="00B10081" w:rsidP="00B10081">
      <w:pPr>
        <w:pStyle w:val="Prrafodelista"/>
        <w:numPr>
          <w:ilvl w:val="0"/>
          <w:numId w:val="2"/>
        </w:numPr>
      </w:pPr>
      <w:r>
        <w:t>Teclado</w:t>
      </w:r>
    </w:p>
    <w:p w:rsidR="00B10081" w:rsidRDefault="00B10081" w:rsidP="00B10081">
      <w:pPr>
        <w:pStyle w:val="Prrafodelista"/>
        <w:numPr>
          <w:ilvl w:val="0"/>
          <w:numId w:val="2"/>
        </w:numPr>
      </w:pPr>
      <w:r>
        <w:t>Ratón</w:t>
      </w:r>
    </w:p>
    <w:p w:rsidR="00774217" w:rsidRDefault="00774217" w:rsidP="00B10081">
      <w:pPr>
        <w:pStyle w:val="Prrafodelista"/>
        <w:numPr>
          <w:ilvl w:val="0"/>
          <w:numId w:val="2"/>
        </w:numPr>
      </w:pPr>
      <w:r>
        <w:t>Pantalla táctil</w:t>
      </w:r>
    </w:p>
    <w:p w:rsidR="00B13998" w:rsidRDefault="00FC71C0" w:rsidP="00B13998">
      <w:pPr>
        <w:pStyle w:val="Prrafodelista"/>
        <w:numPr>
          <w:ilvl w:val="0"/>
          <w:numId w:val="1"/>
        </w:numPr>
        <w:rPr>
          <w:b/>
        </w:rPr>
      </w:pPr>
      <w:r w:rsidRPr="00B13998">
        <w:rPr>
          <w:b/>
        </w:rPr>
        <w:t>Indica qué tipo de dispositivo se emplea en cada caso (ordenador, móvil, emulador, etc.).</w:t>
      </w:r>
    </w:p>
    <w:p w:rsidR="00B13998" w:rsidRPr="00B13998" w:rsidRDefault="00B13998" w:rsidP="00B13998">
      <w:pPr>
        <w:ind w:left="708"/>
      </w:pPr>
      <w:r>
        <w:t xml:space="preserve">- </w:t>
      </w:r>
      <w:r w:rsidRPr="00B13998">
        <w:t>a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c) Justifica brevemente la elección de al menos tres periféricos distintos.</w:t>
      </w:r>
    </w:p>
    <w:p w:rsidR="00FC71C0" w:rsidRDefault="00FC71C0">
      <w:r>
        <w:t>Ejercicio 3. (0,4 p.) Pruebas de navegación con distintos periféricos Para cada periférico utilizado, realiza las siguientes pruebas: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a) Acceso y uso del menú de navegación.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b) Navegación entre enlaces internos.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c) Interacción con formularios o elementos interactivos.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lastRenderedPageBreak/>
        <w:t>d) Realización de una tarea concreta (por ejemplo, acceder a una sección específica o enviar un formulario). Describe las facilidades y dificultades encontradas en cada caso</w:t>
      </w:r>
    </w:p>
    <w:p w:rsidR="00FC71C0" w:rsidRDefault="00FC71C0">
      <w:r>
        <w:t>Ejercicio 4. (0,15 p.) Análisis de la usabilidad del documento web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a) Identifica problemas de usabilidad detectados durante la navegación.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b) Relaciona dichos problemas con pautas básicas de usabilidad (claridad, consistencia, accesibilidad, facilidad de uso).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c) Explica cómo afectan estos problemas a la experiencia del usuario según el periférico utilizado</w:t>
      </w:r>
    </w:p>
    <w:p w:rsidR="00FC71C0" w:rsidRDefault="00FC71C0">
      <w:r>
        <w:t>Ejercicio 5. (0,15 p.) Propuestas de mejora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a) Propón mejoras concretas para facilitar la navegación con los distintos periféricos.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b) Relaciona cada mejora con el problema detectado.</w:t>
      </w:r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 xml:space="preserve">c) Justifica brevemente cómo la mejora optimiza la usabilidad del sitio web. Ejercicio 6. (0,05 p.) Reflexión final a) Redacta una breve conclusión sobre la importancia de diseñar interfaces web </w:t>
      </w:r>
      <w:proofErr w:type="spellStart"/>
      <w:r w:rsidRPr="00B10081">
        <w:rPr>
          <w:b/>
        </w:rPr>
        <w:t>user-friendly.</w:t>
      </w:r>
      <w:proofErr w:type="spellEnd"/>
    </w:p>
    <w:p w:rsidR="00504877" w:rsidRPr="00B10081" w:rsidRDefault="00FC71C0" w:rsidP="00FC71C0">
      <w:pPr>
        <w:ind w:left="708"/>
        <w:rPr>
          <w:b/>
        </w:rPr>
      </w:pPr>
      <w:r w:rsidRPr="00B10081">
        <w:rPr>
          <w:b/>
        </w:rPr>
        <w:t>b) Reflexiona sobre la necesidad de adaptar la navegación a distintos periféricos de entrada.</w:t>
      </w:r>
    </w:p>
    <w:p w:rsidR="00FC71C0" w:rsidRDefault="00FC71C0" w:rsidP="00FC71C0">
      <w:r>
        <w:t>Ejercicio 6. (0,05 p.) Reflexión final</w:t>
      </w:r>
    </w:p>
    <w:p w:rsidR="00B10081" w:rsidRDefault="00FC71C0" w:rsidP="00FC71C0">
      <w:pPr>
        <w:ind w:left="708"/>
        <w:rPr>
          <w:b/>
        </w:rPr>
      </w:pPr>
      <w:r w:rsidRPr="00B10081">
        <w:rPr>
          <w:b/>
        </w:rPr>
        <w:t>a) Redacta una breve conclusión sobre la importancia de diseña</w:t>
      </w:r>
      <w:r w:rsidR="00B10081">
        <w:rPr>
          <w:b/>
        </w:rPr>
        <w:t xml:space="preserve">r interfaces web </w:t>
      </w:r>
      <w:proofErr w:type="spellStart"/>
      <w:r w:rsidR="00B10081">
        <w:rPr>
          <w:b/>
        </w:rPr>
        <w:t>user-friendly.</w:t>
      </w:r>
      <w:proofErr w:type="spellEnd"/>
    </w:p>
    <w:p w:rsidR="00FC71C0" w:rsidRPr="00B10081" w:rsidRDefault="00FC71C0" w:rsidP="00FC71C0">
      <w:pPr>
        <w:ind w:left="708"/>
        <w:rPr>
          <w:b/>
        </w:rPr>
      </w:pPr>
      <w:r w:rsidRPr="00B10081">
        <w:rPr>
          <w:b/>
        </w:rPr>
        <w:t>b) Reflexiona sobre la necesidad de adaptar la navegación a distintos periféricos de entrada.</w:t>
      </w:r>
    </w:p>
    <w:sectPr w:rsidR="00FC71C0" w:rsidRPr="00B10081" w:rsidSect="005048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30117"/>
    <w:multiLevelType w:val="hybridMultilevel"/>
    <w:tmpl w:val="75E07740"/>
    <w:lvl w:ilvl="0" w:tplc="318AFCE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0CB7020"/>
    <w:multiLevelType w:val="hybridMultilevel"/>
    <w:tmpl w:val="7B76F57E"/>
    <w:lvl w:ilvl="0" w:tplc="B67E6EC2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47067AD5"/>
    <w:multiLevelType w:val="multilevel"/>
    <w:tmpl w:val="2A7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D91027"/>
    <w:multiLevelType w:val="hybridMultilevel"/>
    <w:tmpl w:val="C83ACC5E"/>
    <w:lvl w:ilvl="0" w:tplc="5540EE5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618F6C7D"/>
    <w:multiLevelType w:val="hybridMultilevel"/>
    <w:tmpl w:val="2E607F9C"/>
    <w:lvl w:ilvl="0" w:tplc="63F0722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hyphenationZone w:val="425"/>
  <w:characterSpacingControl w:val="doNotCompress"/>
  <w:compat/>
  <w:rsids>
    <w:rsidRoot w:val="00FC71C0"/>
    <w:rsid w:val="00256DBF"/>
    <w:rsid w:val="00504877"/>
    <w:rsid w:val="006D3158"/>
    <w:rsid w:val="00774217"/>
    <w:rsid w:val="009B657F"/>
    <w:rsid w:val="00B10081"/>
    <w:rsid w:val="00B13998"/>
    <w:rsid w:val="00C753C7"/>
    <w:rsid w:val="00DD35D6"/>
    <w:rsid w:val="00FC71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8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B657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B657F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B10081"/>
    <w:pPr>
      <w:ind w:left="720"/>
      <w:contextualSpacing/>
    </w:pPr>
  </w:style>
  <w:style w:type="character" w:customStyle="1" w:styleId="t286pc">
    <w:name w:val="t286pc"/>
    <w:basedOn w:val="Fuentedeprrafopredeter"/>
    <w:rsid w:val="00C753C7"/>
  </w:style>
  <w:style w:type="character" w:styleId="Textoennegrita">
    <w:name w:val="Strong"/>
    <w:basedOn w:val="Fuentedeprrafopredeter"/>
    <w:uiPriority w:val="22"/>
    <w:qFormat/>
    <w:rsid w:val="00C753C7"/>
    <w:rPr>
      <w:b/>
      <w:bCs/>
    </w:rPr>
  </w:style>
  <w:style w:type="character" w:styleId="nfasis">
    <w:name w:val="Emphasis"/>
    <w:basedOn w:val="Fuentedeprrafopredeter"/>
    <w:uiPriority w:val="20"/>
    <w:qFormat/>
    <w:rsid w:val="00C753C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63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sla:%20https://www.tesla.com/es_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E9B9DC-E7C3-40CE-A612-820010574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491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14</cp:revision>
  <dcterms:created xsi:type="dcterms:W3CDTF">2026-02-02T10:40:00Z</dcterms:created>
  <dcterms:modified xsi:type="dcterms:W3CDTF">2026-02-02T11:24:00Z</dcterms:modified>
</cp:coreProperties>
</file>