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B649D1">
      <w:pPr>
        <w:jc w:val="center"/>
        <w:rPr>
          <w:rFonts w:hint="eastAsia" w:ascii="黑体" w:eastAsia="黑体"/>
          <w:sz w:val="36"/>
          <w:szCs w:val="36"/>
        </w:rPr>
      </w:pPr>
      <w:r>
        <w:rPr>
          <w:rFonts w:hint="eastAsia" w:ascii="黑体" w:eastAsia="黑体"/>
          <w:sz w:val="36"/>
          <w:szCs w:val="36"/>
        </w:rPr>
        <w:t>数据库工程作业</w:t>
      </w:r>
    </w:p>
    <w:p w14:paraId="4D8C08D4">
      <w:pPr>
        <w:rPr>
          <w:rFonts w:hint="eastAsia"/>
        </w:rPr>
      </w:pPr>
      <w:r>
        <w:rPr>
          <w:rFonts w:hint="eastAsia"/>
          <w:b/>
        </w:rPr>
        <w:t>要求</w:t>
      </w:r>
      <w:r>
        <w:rPr>
          <w:rFonts w:hint="eastAsia"/>
        </w:rPr>
        <w:t>：</w:t>
      </w:r>
    </w:p>
    <w:p w14:paraId="7AEE2040">
      <w:pPr>
        <w:numPr>
          <w:ilvl w:val="0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完成一个小型的数据库信息管理系统（或部分功能），并填写工程作业报告；程序和报告请在规定时间之内上传。</w:t>
      </w:r>
    </w:p>
    <w:p w14:paraId="53CD4B6D">
      <w:pPr>
        <w:numPr>
          <w:ilvl w:val="0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开发模式（B/S或C/S）、开发高级语言任选，后台数据库使用大型数据库管理系统（SQL Server、Oracle、MySQL等），</w:t>
      </w:r>
      <w:r>
        <w:rPr>
          <w:rFonts w:hint="eastAsia" w:ascii="宋体" w:hAnsi="宋体"/>
          <w:color w:val="FF0000"/>
          <w:szCs w:val="21"/>
        </w:rPr>
        <w:t>不要使用桌面数据库</w:t>
      </w:r>
      <w:r>
        <w:rPr>
          <w:rFonts w:hint="eastAsia" w:ascii="宋体" w:hAnsi="宋体"/>
          <w:szCs w:val="21"/>
        </w:rPr>
        <w:t>。</w:t>
      </w:r>
    </w:p>
    <w:p w14:paraId="49A353A9">
      <w:pPr>
        <w:numPr>
          <w:ilvl w:val="0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报告中所列举的四种操作，</w:t>
      </w:r>
      <w:r>
        <w:rPr>
          <w:rFonts w:hint="eastAsia" w:ascii="宋体" w:hAnsi="宋体"/>
          <w:color w:val="FF0000"/>
          <w:szCs w:val="21"/>
        </w:rPr>
        <w:t>每种操作举一个例子即可</w:t>
      </w:r>
      <w:r>
        <w:rPr>
          <w:rFonts w:hint="eastAsia" w:ascii="宋体" w:hAnsi="宋体"/>
          <w:szCs w:val="21"/>
        </w:rPr>
        <w:t>。</w:t>
      </w:r>
    </w:p>
    <w:p w14:paraId="3437F7D1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作业成绩按照报告中的标准评分，</w:t>
      </w:r>
      <w:r>
        <w:rPr>
          <w:rFonts w:hint="eastAsia" w:ascii="宋体" w:hAnsi="宋体"/>
          <w:color w:val="FF0000"/>
          <w:szCs w:val="21"/>
        </w:rPr>
        <w:t>程序只实现报告中涉及的部分</w:t>
      </w:r>
      <w:r>
        <w:rPr>
          <w:rFonts w:hint="eastAsia" w:ascii="宋体" w:hAnsi="宋体"/>
          <w:szCs w:val="21"/>
        </w:rPr>
        <w:t>即可。</w:t>
      </w:r>
    </w:p>
    <w:p w14:paraId="6F77B1A2">
      <w:pPr>
        <w:numPr>
          <w:ilvl w:val="0"/>
          <w:numId w:val="1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作业完成后，</w:t>
      </w:r>
      <w:r>
        <w:rPr>
          <w:rFonts w:hint="eastAsia" w:ascii="宋体" w:hAnsi="宋体"/>
          <w:color w:val="FF0000"/>
          <w:szCs w:val="21"/>
        </w:rPr>
        <w:t>请将工程作业报告和程序打包提交给助教老师，并联系助教老师进行系统说明和演示，回答相关问题。</w:t>
      </w:r>
    </w:p>
    <w:p w14:paraId="11B97DB7">
      <w:pPr>
        <w:pBdr>
          <w:bottom w:val="single" w:color="auto" w:sz="6" w:space="1"/>
        </w:pBdr>
        <w:rPr>
          <w:rFonts w:hint="eastAsia" w:ascii="宋体" w:hAnsi="宋体"/>
          <w:szCs w:val="21"/>
        </w:rPr>
      </w:pPr>
    </w:p>
    <w:p w14:paraId="3A8B8998">
      <w:pPr>
        <w:rPr>
          <w:rFonts w:hint="eastAsia"/>
        </w:rPr>
      </w:pPr>
    </w:p>
    <w:p w14:paraId="28126351">
      <w:pPr>
        <w:jc w:val="center"/>
        <w:rPr>
          <w:rFonts w:hint="eastAsia" w:ascii="宋体" w:hAnsi="宋体"/>
          <w:b/>
          <w:sz w:val="32"/>
          <w:szCs w:val="21"/>
          <w:u w:val="single"/>
        </w:rPr>
      </w:pPr>
      <w:r>
        <w:rPr>
          <w:rFonts w:hint="eastAsia" w:ascii="宋体" w:hAnsi="宋体"/>
          <w:b/>
          <w:sz w:val="32"/>
          <w:szCs w:val="21"/>
          <w:u w:val="single"/>
        </w:rPr>
        <w:t>工程作业报告</w:t>
      </w:r>
    </w:p>
    <w:p w14:paraId="52120D05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hint="eastAsia" w:ascii="宋体" w:hAnsi="宋体"/>
          <w:b/>
          <w:u w:val="single"/>
        </w:rPr>
        <w:t>项目信息（10分）</w:t>
      </w:r>
    </w:p>
    <w:p w14:paraId="3A8AAA70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362"/>
        <w:gridCol w:w="754"/>
        <w:gridCol w:w="1406"/>
        <w:gridCol w:w="900"/>
        <w:gridCol w:w="2338"/>
      </w:tblGrid>
      <w:tr w14:paraId="3DE60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 w14:paraId="11C9222C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学号</w:t>
            </w:r>
          </w:p>
        </w:tc>
        <w:tc>
          <w:tcPr>
            <w:tcW w:w="2362" w:type="dxa"/>
            <w:noWrap w:val="0"/>
            <w:vAlign w:val="top"/>
          </w:tcPr>
          <w:p w14:paraId="34D888DD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2313650</w:t>
            </w:r>
          </w:p>
        </w:tc>
        <w:tc>
          <w:tcPr>
            <w:tcW w:w="754" w:type="dxa"/>
            <w:noWrap w:val="0"/>
            <w:vAlign w:val="top"/>
          </w:tcPr>
          <w:p w14:paraId="53A6A117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姓名</w:t>
            </w:r>
          </w:p>
        </w:tc>
        <w:tc>
          <w:tcPr>
            <w:tcW w:w="1406" w:type="dxa"/>
            <w:noWrap w:val="0"/>
            <w:vAlign w:val="top"/>
          </w:tcPr>
          <w:p w14:paraId="28559F6E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赵悦蛟</w:t>
            </w:r>
          </w:p>
        </w:tc>
        <w:tc>
          <w:tcPr>
            <w:tcW w:w="900" w:type="dxa"/>
            <w:noWrap w:val="0"/>
            <w:vAlign w:val="top"/>
          </w:tcPr>
          <w:p w14:paraId="7AE54C1E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专业</w:t>
            </w:r>
          </w:p>
        </w:tc>
        <w:tc>
          <w:tcPr>
            <w:tcW w:w="2338" w:type="dxa"/>
            <w:noWrap w:val="0"/>
            <w:vAlign w:val="top"/>
          </w:tcPr>
          <w:p w14:paraId="1F98A1ED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物联网工程</w:t>
            </w:r>
          </w:p>
        </w:tc>
      </w:tr>
      <w:tr w14:paraId="112709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 w14:paraId="2F25223D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项目名称</w:t>
            </w:r>
          </w:p>
        </w:tc>
        <w:tc>
          <w:tcPr>
            <w:tcW w:w="7760" w:type="dxa"/>
            <w:gridSpan w:val="5"/>
            <w:noWrap w:val="0"/>
            <w:vAlign w:val="top"/>
          </w:tcPr>
          <w:p w14:paraId="04BEBCE2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小型图书管理系统</w:t>
            </w:r>
          </w:p>
        </w:tc>
      </w:tr>
      <w:tr w14:paraId="7E7EB4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 w14:paraId="699F0AD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必备环境</w:t>
            </w:r>
          </w:p>
        </w:tc>
        <w:tc>
          <w:tcPr>
            <w:tcW w:w="7760" w:type="dxa"/>
            <w:gridSpan w:val="5"/>
            <w:noWrap w:val="0"/>
            <w:vAlign w:val="top"/>
          </w:tcPr>
          <w:p w14:paraId="0C3D008D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SQL Server Management Studio，Visual Studio 2022</w:t>
            </w:r>
          </w:p>
        </w:tc>
      </w:tr>
      <w:tr w14:paraId="121308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 w14:paraId="3FC70D5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系统主要功能简介（4分）</w:t>
            </w:r>
          </w:p>
        </w:tc>
        <w:tc>
          <w:tcPr>
            <w:tcW w:w="7760" w:type="dxa"/>
            <w:gridSpan w:val="5"/>
            <w:noWrap w:val="0"/>
            <w:vAlign w:val="top"/>
          </w:tcPr>
          <w:p w14:paraId="6074A903">
            <w:p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我制作的图书管理系统可以以管理员和读者两个身份登陆。图书的相关信息有编号、书名、作者、出版社和库存。管理员可以对库存图书信息进行增删改查的操作。读者（普通用户）可以进行查找（查）、借阅（将所选图书插入“我的图书”）、归还（从“我的图书”中删去相应信息）图书。</w:t>
            </w:r>
          </w:p>
        </w:tc>
      </w:tr>
      <w:tr w14:paraId="2392D9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 w14:paraId="2CC2C46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系统主要页面截图（6分）</w:t>
            </w:r>
          </w:p>
        </w:tc>
        <w:tc>
          <w:tcPr>
            <w:tcW w:w="7760" w:type="dxa"/>
            <w:gridSpan w:val="5"/>
            <w:noWrap w:val="0"/>
            <w:vAlign w:val="top"/>
          </w:tcPr>
          <w:p w14:paraId="74D9278A">
            <w:pPr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3726180" cy="2120900"/>
                  <wp:effectExtent l="0" t="0" r="7620" b="0"/>
                  <wp:docPr id="1" name="图片 1" descr="bookbook.exe_20250512_160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bookbook.exe_20250512_16043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F4E15">
            <w:pPr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3735070" cy="2106930"/>
                  <wp:effectExtent l="0" t="0" r="11430" b="1270"/>
                  <wp:docPr id="2" name="图片 2" descr="bookbook.exe_20250512_160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bookbook.exe_20250512_16050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07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C5258">
            <w:pPr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3790950" cy="2339340"/>
                  <wp:effectExtent l="0" t="0" r="6350" b="10160"/>
                  <wp:docPr id="3" name="图片 3" descr="bookbook.exe_20250512_160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bookbook.exe_20250512_16054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22701">
            <w:pPr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3721100" cy="2024380"/>
                  <wp:effectExtent l="0" t="0" r="0" b="7620"/>
                  <wp:docPr id="4" name="图片 4" descr="bookbook.exe_20250512_160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ookbook.exe_20250512_16062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5C1">
            <w:pPr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3609975" cy="2239010"/>
                  <wp:effectExtent l="0" t="0" r="9525" b="8890"/>
                  <wp:docPr id="5" name="图片 5" descr="bookbook.exe_20250512_160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ookbook.exe_20250512_1607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C2F3D">
      <w:pPr>
        <w:rPr>
          <w:rFonts w:hint="eastAsia" w:ascii="宋体" w:hAnsi="宋体"/>
        </w:rPr>
      </w:pPr>
    </w:p>
    <w:p w14:paraId="3FB2DC26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hint="eastAsia" w:ascii="宋体" w:hAnsi="宋体"/>
          <w:b/>
          <w:u w:val="single"/>
        </w:rPr>
        <w:t>系统配置（10分）</w:t>
      </w:r>
    </w:p>
    <w:p w14:paraId="0D75E2D5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709"/>
        <w:gridCol w:w="563"/>
        <w:gridCol w:w="1110"/>
        <w:gridCol w:w="4791"/>
        <w:gridCol w:w="1440"/>
      </w:tblGrid>
      <w:tr w14:paraId="443FCD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gridSpan w:val="2"/>
            <w:noWrap w:val="0"/>
            <w:vAlign w:val="top"/>
          </w:tcPr>
          <w:p w14:paraId="306360A2">
            <w:pPr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7904" w:type="dxa"/>
            <w:gridSpan w:val="4"/>
            <w:noWrap w:val="0"/>
            <w:vAlign w:val="top"/>
          </w:tcPr>
          <w:p w14:paraId="435DD953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（2分）请说明系统配置情况（后台数据库，高级语言）；</w:t>
            </w:r>
          </w:p>
          <w:p w14:paraId="382DB4D0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（8分）请使用连接串连接高级语言和数据库，并分析字符串的各个部分。</w:t>
            </w:r>
          </w:p>
        </w:tc>
      </w:tr>
      <w:tr w14:paraId="3A2CDD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675" w:type="dxa"/>
            <w:vMerge w:val="restart"/>
            <w:noWrap w:val="0"/>
            <w:vAlign w:val="center"/>
          </w:tcPr>
          <w:p w14:paraId="7B438AA9">
            <w:pPr>
              <w:ind w:left="-19" w:leftChars="-9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配置步骤</w:t>
            </w:r>
          </w:p>
          <w:p w14:paraId="6C339440">
            <w:pPr>
              <w:ind w:left="-19" w:leftChars="-9" w:right="105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2分</w:t>
            </w:r>
          </w:p>
        </w:tc>
        <w:tc>
          <w:tcPr>
            <w:tcW w:w="709" w:type="dxa"/>
            <w:noWrap w:val="0"/>
            <w:vAlign w:val="center"/>
          </w:tcPr>
          <w:p w14:paraId="5C358AF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DBMS</w:t>
            </w:r>
          </w:p>
        </w:tc>
        <w:tc>
          <w:tcPr>
            <w:tcW w:w="7904" w:type="dxa"/>
            <w:gridSpan w:val="4"/>
            <w:noWrap w:val="0"/>
            <w:vAlign w:val="top"/>
          </w:tcPr>
          <w:p w14:paraId="03D04AE3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SQL Server</w:t>
            </w:r>
          </w:p>
        </w:tc>
      </w:tr>
      <w:tr w14:paraId="4F4AB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675" w:type="dxa"/>
            <w:vMerge w:val="continue"/>
            <w:noWrap w:val="0"/>
            <w:vAlign w:val="top"/>
          </w:tcPr>
          <w:p w14:paraId="25AD3444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709" w:type="dxa"/>
            <w:noWrap w:val="0"/>
            <w:vAlign w:val="center"/>
          </w:tcPr>
          <w:p w14:paraId="0539CAEA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高级语言</w:t>
            </w:r>
          </w:p>
        </w:tc>
        <w:tc>
          <w:tcPr>
            <w:tcW w:w="7904" w:type="dxa"/>
            <w:gridSpan w:val="4"/>
            <w:noWrap w:val="0"/>
            <w:vAlign w:val="top"/>
          </w:tcPr>
          <w:p w14:paraId="7328C83B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C++</w:t>
            </w:r>
          </w:p>
        </w:tc>
      </w:tr>
      <w:tr w14:paraId="5E1602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" w:hRule="atLeast"/>
        </w:trPr>
        <w:tc>
          <w:tcPr>
            <w:tcW w:w="1384" w:type="dxa"/>
            <w:gridSpan w:val="2"/>
            <w:vMerge w:val="restart"/>
            <w:noWrap w:val="0"/>
            <w:vAlign w:val="center"/>
          </w:tcPr>
          <w:p w14:paraId="0C7FA4C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连接串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分析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（6分）</w:t>
            </w:r>
          </w:p>
        </w:tc>
        <w:tc>
          <w:tcPr>
            <w:tcW w:w="563" w:type="dxa"/>
            <w:noWrap w:val="0"/>
            <w:vAlign w:val="top"/>
          </w:tcPr>
          <w:p w14:paraId="452B5559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序号</w:t>
            </w:r>
          </w:p>
        </w:tc>
        <w:tc>
          <w:tcPr>
            <w:tcW w:w="1110" w:type="dxa"/>
            <w:noWrap w:val="0"/>
            <w:vAlign w:val="top"/>
          </w:tcPr>
          <w:p w14:paraId="4DE5BB98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名称</w:t>
            </w:r>
          </w:p>
        </w:tc>
        <w:tc>
          <w:tcPr>
            <w:tcW w:w="4791" w:type="dxa"/>
            <w:noWrap w:val="0"/>
            <w:vAlign w:val="top"/>
          </w:tcPr>
          <w:p w14:paraId="045CB9C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功能说明</w:t>
            </w:r>
          </w:p>
        </w:tc>
        <w:tc>
          <w:tcPr>
            <w:tcW w:w="1440" w:type="dxa"/>
            <w:noWrap w:val="0"/>
            <w:vAlign w:val="top"/>
          </w:tcPr>
          <w:p w14:paraId="51CB8AE5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取值</w:t>
            </w:r>
          </w:p>
        </w:tc>
      </w:tr>
      <w:tr w14:paraId="7F4BA3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384" w:type="dxa"/>
            <w:gridSpan w:val="2"/>
            <w:vMerge w:val="continue"/>
            <w:noWrap w:val="0"/>
            <w:vAlign w:val="top"/>
          </w:tcPr>
          <w:p w14:paraId="61256A0C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563" w:type="dxa"/>
            <w:noWrap w:val="0"/>
            <w:vAlign w:val="top"/>
          </w:tcPr>
          <w:p w14:paraId="77ED0E4B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110" w:type="dxa"/>
            <w:noWrap w:val="0"/>
            <w:vAlign w:val="top"/>
          </w:tcPr>
          <w:p w14:paraId="2C4FDCC0">
            <w:pPr>
              <w:bidi w:val="0"/>
              <w:rPr>
                <w:rFonts w:hint="eastAsia" w:ascii="宋体" w:hAnsi="宋体"/>
              </w:rPr>
            </w:pPr>
            <w:r>
              <w:t>服务器地址Data Source</w:t>
            </w:r>
          </w:p>
        </w:tc>
        <w:tc>
          <w:tcPr>
            <w:tcW w:w="4791" w:type="dxa"/>
            <w:noWrap w:val="0"/>
            <w:vAlign w:val="top"/>
          </w:tcPr>
          <w:p w14:paraId="0D527269">
            <w:pPr>
              <w:bidi w:val="0"/>
              <w:rPr>
                <w:rFonts w:hint="eastAsia" w:ascii="宋体" w:hAnsi="宋体"/>
              </w:rPr>
            </w:pPr>
            <w:r>
              <w:t>标识要连接的 SQL Server 数据库所在的服务器名称或地址</w:t>
            </w:r>
          </w:p>
        </w:tc>
        <w:tc>
          <w:tcPr>
            <w:tcW w:w="1440" w:type="dxa"/>
            <w:noWrap w:val="0"/>
            <w:vAlign w:val="top"/>
          </w:tcPr>
          <w:p w14:paraId="69129972">
            <w:pPr>
              <w:rPr>
                <w:rFonts w:hint="eastAsia" w:ascii="宋体" w:hAnsi="宋体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LAPTOP - CCQV56U1</w:t>
            </w:r>
          </w:p>
        </w:tc>
      </w:tr>
      <w:tr w14:paraId="71C9C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384" w:type="dxa"/>
            <w:gridSpan w:val="2"/>
            <w:vMerge w:val="continue"/>
            <w:noWrap w:val="0"/>
            <w:vAlign w:val="top"/>
          </w:tcPr>
          <w:p w14:paraId="72914C29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563" w:type="dxa"/>
            <w:noWrap w:val="0"/>
            <w:vAlign w:val="top"/>
          </w:tcPr>
          <w:p w14:paraId="4032F792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</w:t>
            </w:r>
          </w:p>
        </w:tc>
        <w:tc>
          <w:tcPr>
            <w:tcW w:w="1110" w:type="dxa"/>
            <w:noWrap w:val="0"/>
            <w:vAlign w:val="top"/>
          </w:tcPr>
          <w:p w14:paraId="71E84A7F">
            <w:pPr>
              <w:bidi w:val="0"/>
              <w:rPr>
                <w:rFonts w:hint="eastAsia"/>
              </w:rPr>
            </w:pPr>
            <w:r>
              <w:t>初始目录Initial Catalog</w:t>
            </w:r>
          </w:p>
        </w:tc>
        <w:tc>
          <w:tcPr>
            <w:tcW w:w="4791" w:type="dxa"/>
            <w:noWrap w:val="0"/>
            <w:vAlign w:val="top"/>
          </w:tcPr>
          <w:p w14:paraId="41695352">
            <w:pPr>
              <w:bidi w:val="0"/>
              <w:rPr>
                <w:rFonts w:hint="eastAsia" w:ascii="宋体" w:hAnsi="宋体"/>
              </w:rPr>
            </w:pPr>
            <w:r>
              <w:t>指定要连接的数据库名称 。</w:t>
            </w:r>
          </w:p>
        </w:tc>
        <w:tc>
          <w:tcPr>
            <w:tcW w:w="1440" w:type="dxa"/>
            <w:noWrap w:val="0"/>
            <w:vAlign w:val="top"/>
          </w:tcPr>
          <w:p w14:paraId="72A0498B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Booksys</w:t>
            </w:r>
          </w:p>
        </w:tc>
      </w:tr>
      <w:tr w14:paraId="23625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384" w:type="dxa"/>
            <w:gridSpan w:val="2"/>
            <w:vMerge w:val="continue"/>
            <w:noWrap w:val="0"/>
            <w:vAlign w:val="top"/>
          </w:tcPr>
          <w:p w14:paraId="05517AF3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563" w:type="dxa"/>
            <w:noWrap w:val="0"/>
            <w:vAlign w:val="top"/>
          </w:tcPr>
          <w:p w14:paraId="1CAAD160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1110" w:type="dxa"/>
            <w:noWrap w:val="0"/>
            <w:vAlign w:val="top"/>
          </w:tcPr>
          <w:p w14:paraId="7CC49563">
            <w:pPr>
              <w:bidi w:val="0"/>
              <w:rPr>
                <w:rFonts w:hint="eastAsia"/>
              </w:rPr>
            </w:pPr>
            <w:r>
              <w:t>用户名User ID</w:t>
            </w:r>
          </w:p>
        </w:tc>
        <w:tc>
          <w:tcPr>
            <w:tcW w:w="4791" w:type="dxa"/>
            <w:noWrap w:val="0"/>
            <w:vAlign w:val="top"/>
          </w:tcPr>
          <w:p w14:paraId="5B9BBBB4">
            <w:pPr>
              <w:bidi w:val="0"/>
              <w:rPr>
                <w:rFonts w:hint="eastAsia"/>
              </w:rPr>
            </w:pPr>
            <w:r>
              <w:t>用于登录 SQL Server 数据库的用户名 。</w:t>
            </w:r>
          </w:p>
        </w:tc>
        <w:tc>
          <w:tcPr>
            <w:tcW w:w="1440" w:type="dxa"/>
            <w:noWrap w:val="0"/>
            <w:vAlign w:val="top"/>
          </w:tcPr>
          <w:p w14:paraId="0AAE49B5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Sa</w:t>
            </w:r>
          </w:p>
        </w:tc>
      </w:tr>
      <w:tr w14:paraId="7F859E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384" w:type="dxa"/>
            <w:gridSpan w:val="2"/>
            <w:vMerge w:val="continue"/>
            <w:noWrap w:val="0"/>
            <w:vAlign w:val="top"/>
          </w:tcPr>
          <w:p w14:paraId="11EAF7A5"/>
        </w:tc>
        <w:tc>
          <w:tcPr>
            <w:tcW w:w="563" w:type="dxa"/>
            <w:noWrap w:val="0"/>
            <w:vAlign w:val="top"/>
          </w:tcPr>
          <w:p w14:paraId="6E526A98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1110" w:type="dxa"/>
            <w:noWrap w:val="0"/>
            <w:vAlign w:val="top"/>
          </w:tcPr>
          <w:p w14:paraId="3C1E9861">
            <w:pPr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>密码</w:t>
            </w:r>
            <w:r>
              <w:rPr>
                <w:sz w:val="18"/>
                <w:szCs w:val="21"/>
              </w:rPr>
              <w:t>Password</w:t>
            </w:r>
          </w:p>
        </w:tc>
        <w:tc>
          <w:tcPr>
            <w:tcW w:w="4791" w:type="dxa"/>
            <w:noWrap w:val="0"/>
            <w:vAlign w:val="top"/>
          </w:tcPr>
          <w:p w14:paraId="2BDBD18A">
            <w:pPr>
              <w:bidi w:val="0"/>
              <w:rPr>
                <w:rFonts w:hint="eastAsia"/>
              </w:rPr>
            </w:pPr>
            <w:r>
              <w:t>对应登录用户名的密码 。</w:t>
            </w:r>
          </w:p>
        </w:tc>
        <w:tc>
          <w:tcPr>
            <w:tcW w:w="1440" w:type="dxa"/>
            <w:noWrap w:val="0"/>
            <w:vAlign w:val="top"/>
          </w:tcPr>
          <w:p w14:paraId="249D94F4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123456</w:t>
            </w:r>
          </w:p>
        </w:tc>
      </w:tr>
      <w:tr w14:paraId="39F9F4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384" w:type="dxa"/>
            <w:gridSpan w:val="2"/>
            <w:noWrap w:val="0"/>
            <w:vAlign w:val="top"/>
          </w:tcPr>
          <w:p w14:paraId="2C61B871">
            <w:pPr>
              <w:ind w:right="105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连接串代码（截屏）</w:t>
            </w:r>
          </w:p>
          <w:p w14:paraId="5EC50D21">
            <w:pPr>
              <w:ind w:right="315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</w:t>
            </w:r>
          </w:p>
        </w:tc>
        <w:tc>
          <w:tcPr>
            <w:tcW w:w="7904" w:type="dxa"/>
            <w:gridSpan w:val="4"/>
            <w:noWrap w:val="0"/>
            <w:vAlign w:val="top"/>
          </w:tcPr>
          <w:p w14:paraId="25370C72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79340" cy="3668395"/>
                  <wp:effectExtent l="0" t="0" r="10160" b="1905"/>
                  <wp:docPr id="8" name="图片 8" descr="局部截取_20250512_163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局部截取_20250512_16340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340" cy="36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1D65D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1245" cy="4507230"/>
                  <wp:effectExtent l="0" t="0" r="8255" b="1270"/>
                  <wp:docPr id="9" name="图片 9" descr="局部截取_20250512_163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局部截取_20250512_1634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45" cy="450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51CD8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384" w:type="dxa"/>
            <w:gridSpan w:val="2"/>
            <w:noWrap w:val="0"/>
            <w:vAlign w:val="top"/>
          </w:tcPr>
          <w:p w14:paraId="65765E81">
            <w:pPr>
              <w:ind w:right="105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7904" w:type="dxa"/>
            <w:gridSpan w:val="4"/>
            <w:noWrap w:val="0"/>
            <w:vAlign w:val="top"/>
          </w:tcPr>
          <w:p w14:paraId="51526FBB">
            <w:pPr>
              <w:rPr>
                <w:rFonts w:hint="eastAsia" w:ascii="宋体" w:hAnsi="宋体"/>
              </w:rPr>
            </w:pPr>
          </w:p>
        </w:tc>
      </w:tr>
    </w:tbl>
    <w:p w14:paraId="28F91FF8">
      <w:pPr>
        <w:rPr>
          <w:rFonts w:hint="eastAsia" w:ascii="宋体" w:hAnsi="宋体"/>
          <w:b/>
          <w:u w:val="single"/>
        </w:rPr>
      </w:pPr>
    </w:p>
    <w:p w14:paraId="60C6ED0A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hint="eastAsia" w:ascii="宋体" w:hAnsi="宋体"/>
          <w:b/>
          <w:u w:val="single"/>
        </w:rPr>
        <w:t>数据库设计（</w:t>
      </w:r>
      <w:r>
        <w:rPr>
          <w:rFonts w:ascii="宋体" w:hAnsi="宋体"/>
          <w:b/>
          <w:u w:val="single"/>
        </w:rPr>
        <w:t>14</w:t>
      </w:r>
      <w:r>
        <w:rPr>
          <w:rFonts w:hint="eastAsia" w:ascii="宋体" w:hAnsi="宋体"/>
          <w:b/>
          <w:u w:val="single"/>
        </w:rPr>
        <w:t>分）</w:t>
      </w:r>
    </w:p>
    <w:p w14:paraId="4892E1D6">
      <w:pPr>
        <w:ind w:left="779"/>
        <w:rPr>
          <w:rFonts w:hint="eastAsia" w:ascii="宋体" w:hAnsi="宋体"/>
          <w:b/>
          <w:u w:val="single"/>
        </w:rPr>
      </w:pPr>
    </w:p>
    <w:tbl>
      <w:tblPr>
        <w:tblStyle w:val="6"/>
        <w:tblW w:w="91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154"/>
        <w:gridCol w:w="2151"/>
        <w:gridCol w:w="962"/>
        <w:gridCol w:w="1465"/>
        <w:gridCol w:w="2590"/>
      </w:tblGrid>
      <w:tr w14:paraId="3E98EC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noWrap w:val="0"/>
            <w:vAlign w:val="top"/>
          </w:tcPr>
          <w:p w14:paraId="7FE27DFD">
            <w:pPr>
              <w:jc w:val="right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8315" w:type="dxa"/>
            <w:gridSpan w:val="5"/>
            <w:noWrap w:val="0"/>
            <w:vAlign w:val="top"/>
          </w:tcPr>
          <w:p w14:paraId="19F47D1A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（10分）按照数据表的创建顺序，依次给出所涉及数据表的信息，其中参照字段以“（字段1，字段2，……，字段n）”的形式给出，被参照字段以“表名（字段1，字段2，……，字段n）”的形式给出；</w:t>
            </w:r>
          </w:p>
          <w:p w14:paraId="5F166DF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分）一般DBMS都可以为数据库生成关系图，请将该图片截屏并粘贴到表格中。</w:t>
            </w:r>
          </w:p>
        </w:tc>
      </w:tr>
      <w:tr w14:paraId="09AA6E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vMerge w:val="restart"/>
            <w:noWrap w:val="0"/>
            <w:vAlign w:val="center"/>
          </w:tcPr>
          <w:p w14:paraId="75A762AA"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数据表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（10）</w:t>
            </w:r>
          </w:p>
        </w:tc>
        <w:tc>
          <w:tcPr>
            <w:tcW w:w="1297" w:type="dxa"/>
            <w:noWrap w:val="0"/>
            <w:vAlign w:val="top"/>
          </w:tcPr>
          <w:p w14:paraId="25D68D18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创建顺序</w:t>
            </w:r>
          </w:p>
        </w:tc>
        <w:tc>
          <w:tcPr>
            <w:tcW w:w="1846" w:type="dxa"/>
            <w:noWrap w:val="0"/>
            <w:vAlign w:val="top"/>
          </w:tcPr>
          <w:p w14:paraId="6B92F11E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数据表名称</w:t>
            </w:r>
          </w:p>
        </w:tc>
        <w:tc>
          <w:tcPr>
            <w:tcW w:w="909" w:type="dxa"/>
            <w:noWrap w:val="0"/>
            <w:vAlign w:val="top"/>
          </w:tcPr>
          <w:p w14:paraId="1E598DD1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主键</w:t>
            </w:r>
          </w:p>
        </w:tc>
        <w:tc>
          <w:tcPr>
            <w:tcW w:w="1657" w:type="dxa"/>
            <w:noWrap w:val="0"/>
            <w:vAlign w:val="top"/>
          </w:tcPr>
          <w:p w14:paraId="4EC8CC11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参照属性</w:t>
            </w:r>
          </w:p>
        </w:tc>
        <w:tc>
          <w:tcPr>
            <w:tcW w:w="2606" w:type="dxa"/>
            <w:noWrap w:val="0"/>
            <w:vAlign w:val="top"/>
          </w:tcPr>
          <w:p w14:paraId="1AD1A74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被参照表及属性</w:t>
            </w:r>
          </w:p>
        </w:tc>
      </w:tr>
      <w:tr w14:paraId="6DB982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53" w:type="dxa"/>
            <w:vMerge w:val="continue"/>
            <w:noWrap w:val="0"/>
            <w:vAlign w:val="top"/>
          </w:tcPr>
          <w:p w14:paraId="3133FB86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noWrap w:val="0"/>
            <w:vAlign w:val="top"/>
          </w:tcPr>
          <w:p w14:paraId="4D06888E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846" w:type="dxa"/>
            <w:noWrap w:val="0"/>
            <w:vAlign w:val="top"/>
          </w:tcPr>
          <w:p w14:paraId="058DADBC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Table_gly</w:t>
            </w:r>
          </w:p>
        </w:tc>
        <w:tc>
          <w:tcPr>
            <w:tcW w:w="909" w:type="dxa"/>
            <w:noWrap w:val="0"/>
            <w:vAlign w:val="top"/>
          </w:tcPr>
          <w:p w14:paraId="4C7994FF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id</w:t>
            </w:r>
          </w:p>
        </w:tc>
        <w:tc>
          <w:tcPr>
            <w:tcW w:w="1657" w:type="dxa"/>
            <w:noWrap w:val="0"/>
            <w:vAlign w:val="top"/>
          </w:tcPr>
          <w:p w14:paraId="543C6D41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  <w:tc>
          <w:tcPr>
            <w:tcW w:w="2606" w:type="dxa"/>
            <w:noWrap w:val="0"/>
            <w:vAlign w:val="top"/>
          </w:tcPr>
          <w:p w14:paraId="648F45B2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 w14:paraId="0F17AA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vMerge w:val="continue"/>
            <w:noWrap w:val="0"/>
            <w:vAlign w:val="top"/>
          </w:tcPr>
          <w:p w14:paraId="3774B1C2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noWrap w:val="0"/>
            <w:vAlign w:val="top"/>
          </w:tcPr>
          <w:p w14:paraId="33611422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</w:t>
            </w:r>
          </w:p>
        </w:tc>
        <w:tc>
          <w:tcPr>
            <w:tcW w:w="1846" w:type="dxa"/>
            <w:noWrap w:val="0"/>
            <w:vAlign w:val="top"/>
          </w:tcPr>
          <w:p w14:paraId="0D190EF6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Table_user</w:t>
            </w:r>
          </w:p>
        </w:tc>
        <w:tc>
          <w:tcPr>
            <w:tcW w:w="909" w:type="dxa"/>
            <w:noWrap w:val="0"/>
            <w:vAlign w:val="top"/>
          </w:tcPr>
          <w:p w14:paraId="6AB419D4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id</w:t>
            </w:r>
          </w:p>
        </w:tc>
        <w:tc>
          <w:tcPr>
            <w:tcW w:w="1657" w:type="dxa"/>
            <w:noWrap w:val="0"/>
            <w:vAlign w:val="top"/>
          </w:tcPr>
          <w:p w14:paraId="619B3E48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  <w:tc>
          <w:tcPr>
            <w:tcW w:w="2606" w:type="dxa"/>
            <w:noWrap w:val="0"/>
            <w:vAlign w:val="top"/>
          </w:tcPr>
          <w:p w14:paraId="347D7B22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Table_lend（uid）</w:t>
            </w:r>
          </w:p>
        </w:tc>
      </w:tr>
      <w:tr w14:paraId="1866D6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853" w:type="dxa"/>
            <w:vMerge w:val="continue"/>
            <w:noWrap w:val="0"/>
            <w:vAlign w:val="top"/>
          </w:tcPr>
          <w:p w14:paraId="6CD1DE13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noWrap w:val="0"/>
            <w:vAlign w:val="top"/>
          </w:tcPr>
          <w:p w14:paraId="5133D5B1"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1846" w:type="dxa"/>
            <w:noWrap w:val="0"/>
            <w:vAlign w:val="top"/>
          </w:tcPr>
          <w:p w14:paraId="754343D7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Table_book</w:t>
            </w:r>
          </w:p>
        </w:tc>
        <w:tc>
          <w:tcPr>
            <w:tcW w:w="909" w:type="dxa"/>
            <w:noWrap w:val="0"/>
            <w:vAlign w:val="top"/>
          </w:tcPr>
          <w:p w14:paraId="6C9BC7A9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id</w:t>
            </w:r>
          </w:p>
        </w:tc>
        <w:tc>
          <w:tcPr>
            <w:tcW w:w="1657" w:type="dxa"/>
            <w:noWrap w:val="0"/>
            <w:vAlign w:val="top"/>
          </w:tcPr>
          <w:p w14:paraId="0AE32544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  <w:tc>
          <w:tcPr>
            <w:tcW w:w="2606" w:type="dxa"/>
            <w:noWrap w:val="0"/>
            <w:vAlign w:val="top"/>
          </w:tcPr>
          <w:p w14:paraId="5B768143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Table_lend（bid）</w:t>
            </w:r>
          </w:p>
        </w:tc>
      </w:tr>
      <w:tr w14:paraId="570894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vMerge w:val="continue"/>
            <w:noWrap w:val="0"/>
            <w:vAlign w:val="top"/>
          </w:tcPr>
          <w:p w14:paraId="6AD3F733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vMerge w:val="restart"/>
            <w:noWrap w:val="0"/>
            <w:vAlign w:val="top"/>
          </w:tcPr>
          <w:p w14:paraId="09EA831C"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1846" w:type="dxa"/>
            <w:vMerge w:val="restart"/>
            <w:noWrap w:val="0"/>
            <w:vAlign w:val="top"/>
          </w:tcPr>
          <w:p w14:paraId="76C02E1D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Table_lend</w:t>
            </w:r>
          </w:p>
        </w:tc>
        <w:tc>
          <w:tcPr>
            <w:tcW w:w="909" w:type="dxa"/>
            <w:vMerge w:val="restart"/>
            <w:noWrap w:val="0"/>
            <w:vAlign w:val="top"/>
          </w:tcPr>
          <w:p w14:paraId="084AAA44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bid</w:t>
            </w:r>
          </w:p>
        </w:tc>
        <w:tc>
          <w:tcPr>
            <w:tcW w:w="1657" w:type="dxa"/>
            <w:noWrap w:val="0"/>
            <w:vAlign w:val="top"/>
          </w:tcPr>
          <w:p w14:paraId="2A30D664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bid</w:t>
            </w:r>
          </w:p>
        </w:tc>
        <w:tc>
          <w:tcPr>
            <w:tcW w:w="2606" w:type="dxa"/>
            <w:vMerge w:val="restart"/>
            <w:noWrap w:val="0"/>
            <w:vAlign w:val="top"/>
          </w:tcPr>
          <w:p w14:paraId="47CC78D7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 w14:paraId="39AA34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853" w:type="dxa"/>
            <w:vMerge w:val="continue"/>
            <w:noWrap w:val="0"/>
            <w:vAlign w:val="top"/>
          </w:tcPr>
          <w:p w14:paraId="10BBD5B2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vMerge w:val="continue"/>
            <w:noWrap w:val="0"/>
            <w:vAlign w:val="top"/>
          </w:tcPr>
          <w:p w14:paraId="4E6F150B">
            <w:pPr>
              <w:jc w:val="center"/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1846" w:type="dxa"/>
            <w:vMerge w:val="continue"/>
            <w:noWrap w:val="0"/>
            <w:vAlign w:val="top"/>
          </w:tcPr>
          <w:p w14:paraId="008F55B5">
            <w:pPr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909" w:type="dxa"/>
            <w:vMerge w:val="continue"/>
            <w:noWrap w:val="0"/>
            <w:vAlign w:val="top"/>
          </w:tcPr>
          <w:p w14:paraId="5BF58C59">
            <w:pPr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1657" w:type="dxa"/>
            <w:noWrap w:val="0"/>
            <w:vAlign w:val="top"/>
          </w:tcPr>
          <w:p w14:paraId="1E5B70A5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uid</w:t>
            </w:r>
          </w:p>
        </w:tc>
        <w:tc>
          <w:tcPr>
            <w:tcW w:w="2606" w:type="dxa"/>
            <w:vMerge w:val="continue"/>
            <w:noWrap w:val="0"/>
            <w:vAlign w:val="top"/>
          </w:tcPr>
          <w:p w14:paraId="7B5DFFE0">
            <w:pPr>
              <w:rPr>
                <w:rFonts w:hint="eastAsia" w:ascii="宋体" w:hAnsi="宋体"/>
              </w:rPr>
            </w:pPr>
          </w:p>
        </w:tc>
      </w:tr>
      <w:tr w14:paraId="78A212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853" w:type="dxa"/>
            <w:vMerge w:val="continue"/>
            <w:noWrap w:val="0"/>
            <w:vAlign w:val="top"/>
          </w:tcPr>
          <w:p w14:paraId="3AEC1220">
            <w:pPr>
              <w:jc w:val="right"/>
              <w:rPr>
                <w:rFonts w:hint="eastAsia" w:ascii="宋体" w:hAnsi="宋体"/>
              </w:rPr>
            </w:pPr>
          </w:p>
        </w:tc>
        <w:tc>
          <w:tcPr>
            <w:tcW w:w="1297" w:type="dxa"/>
            <w:noWrap w:val="0"/>
            <w:vAlign w:val="top"/>
          </w:tcPr>
          <w:p w14:paraId="2F8A1A4D"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5</w:t>
            </w:r>
          </w:p>
        </w:tc>
        <w:tc>
          <w:tcPr>
            <w:tcW w:w="1846" w:type="dxa"/>
            <w:noWrap w:val="0"/>
            <w:vAlign w:val="top"/>
          </w:tcPr>
          <w:p w14:paraId="74A3E353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Table_stock</w:t>
            </w:r>
          </w:p>
        </w:tc>
        <w:tc>
          <w:tcPr>
            <w:tcW w:w="909" w:type="dxa"/>
            <w:noWrap w:val="0"/>
            <w:vAlign w:val="top"/>
          </w:tcPr>
          <w:p w14:paraId="6C2231FC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id</w:t>
            </w:r>
          </w:p>
        </w:tc>
        <w:tc>
          <w:tcPr>
            <w:tcW w:w="1657" w:type="dxa"/>
            <w:tcBorders/>
            <w:noWrap w:val="0"/>
            <w:vAlign w:val="top"/>
          </w:tcPr>
          <w:p w14:paraId="0B3C6BB9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  <w:tc>
          <w:tcPr>
            <w:tcW w:w="2606" w:type="dxa"/>
            <w:noWrap w:val="0"/>
            <w:vAlign w:val="top"/>
          </w:tcPr>
          <w:p w14:paraId="3D57373F"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 w14:paraId="28334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noWrap w:val="0"/>
            <w:vAlign w:val="top"/>
          </w:tcPr>
          <w:p w14:paraId="11024D7B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关系图（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）</w:t>
            </w:r>
          </w:p>
        </w:tc>
        <w:tc>
          <w:tcPr>
            <w:tcW w:w="8315" w:type="dxa"/>
            <w:gridSpan w:val="5"/>
            <w:noWrap w:val="0"/>
            <w:vAlign w:val="top"/>
          </w:tcPr>
          <w:p w14:paraId="76B7DE73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38420" cy="4015740"/>
                  <wp:effectExtent l="0" t="0" r="5080" b="10160"/>
                  <wp:docPr id="31" name="图片 31" descr="局部截取_20250527_104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局部截取_20250527_10460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420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14:paraId="1F8A77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dxa"/>
            <w:noWrap w:val="0"/>
            <w:vAlign w:val="top"/>
          </w:tcPr>
          <w:p w14:paraId="5B2794F2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8315" w:type="dxa"/>
            <w:gridSpan w:val="5"/>
            <w:noWrap w:val="0"/>
            <w:vAlign w:val="top"/>
          </w:tcPr>
          <w:p w14:paraId="130671D4">
            <w:pPr>
              <w:rPr>
                <w:rFonts w:hint="eastAsia" w:ascii="宋体" w:hAnsi="宋体"/>
              </w:rPr>
            </w:pPr>
          </w:p>
        </w:tc>
      </w:tr>
    </w:tbl>
    <w:p w14:paraId="014055A7">
      <w:pPr>
        <w:rPr>
          <w:rFonts w:hint="eastAsia" w:ascii="宋体" w:hAnsi="宋体"/>
          <w:b/>
          <w:u w:val="single"/>
        </w:rPr>
      </w:pPr>
    </w:p>
    <w:p w14:paraId="13F6AC74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hint="eastAsia" w:ascii="宋体" w:hAnsi="宋体"/>
          <w:b/>
          <w:u w:val="single"/>
        </w:rPr>
        <w:t>含有事务应用的删除操作（</w:t>
      </w:r>
      <w:r>
        <w:rPr>
          <w:rFonts w:ascii="宋体" w:hAnsi="宋体"/>
          <w:b/>
          <w:u w:val="single"/>
        </w:rPr>
        <w:t>13</w:t>
      </w:r>
      <w:r>
        <w:rPr>
          <w:rFonts w:hint="eastAsia" w:ascii="宋体" w:hAnsi="宋体"/>
          <w:b/>
          <w:u w:val="single"/>
        </w:rPr>
        <w:t>分）</w:t>
      </w:r>
    </w:p>
    <w:p w14:paraId="3DF00484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8"/>
        <w:gridCol w:w="3156"/>
        <w:gridCol w:w="5284"/>
      </w:tblGrid>
      <w:tr w14:paraId="6E5E2E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dxa"/>
            <w:noWrap w:val="0"/>
            <w:vAlign w:val="center"/>
          </w:tcPr>
          <w:p w14:paraId="1793DB7C">
            <w:pPr>
              <w:jc w:val="right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758C6EB3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（1分）简要说明该操作所要完成的功能；</w:t>
            </w:r>
          </w:p>
          <w:p w14:paraId="5F2DADCA">
            <w:pPr>
              <w:ind w:left="105" w:hanging="105" w:hangingChars="5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（2分）该操作会涉及的表（必须含有两张或两张以上的关系表，同时以“表名”的形式给出）</w:t>
            </w:r>
          </w:p>
          <w:p w14:paraId="6CFC2761">
            <w:pPr>
              <w:ind w:left="105" w:hanging="105" w:hangingChars="5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（1分）表连接涉及字段描述（描述方式为“表1.属性=表2.属性”）</w:t>
            </w:r>
          </w:p>
          <w:p w14:paraId="74514140">
            <w:pPr>
              <w:ind w:left="105" w:hanging="105" w:hangingChars="5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 xml:space="preserve">（1分）删除条件涉及的字段描述(以“表名.属性=？”形式给出)  </w:t>
            </w:r>
          </w:p>
          <w:p w14:paraId="168F5916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分）实现该操作的关键代码（高级语言、SQL），截图即可；（其中如果删除语句中不包含任何形式的事务应用将扣除3分）</w:t>
            </w:r>
          </w:p>
          <w:p w14:paraId="167842E5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（4分）如何执行该操作，按所述方法能够正常演示程序则给分。</w:t>
            </w:r>
          </w:p>
        </w:tc>
      </w:tr>
      <w:tr w14:paraId="3F811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dxa"/>
            <w:noWrap w:val="0"/>
            <w:vAlign w:val="center"/>
          </w:tcPr>
          <w:p w14:paraId="1C33D17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功能描述（1分）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20C27D6F"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此操作会删除相应的图书信息。1.管理员在管理员界面选中一条图书信息，点击【删除图书】后，对应的图书信息将会从书库中删除。</w:t>
            </w:r>
          </w:p>
          <w:p w14:paraId="3DEBCDD8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2.用户在我的图书界面选中所借图书，点击【归还】实际也是执行了删除操作，将选中图书的相关信息从该用户所借的图书的表中对应删除。同时在Table_book表中，对应图书书号相同的图书的“库存”会加一。</w:t>
            </w:r>
          </w:p>
        </w:tc>
      </w:tr>
      <w:tr w14:paraId="24B1F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</w:trPr>
        <w:tc>
          <w:tcPr>
            <w:tcW w:w="668" w:type="dxa"/>
            <w:noWrap w:val="0"/>
            <w:vAlign w:val="center"/>
          </w:tcPr>
          <w:p w14:paraId="0F162EA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涉及的表</w:t>
            </w:r>
          </w:p>
          <w:p w14:paraId="3B2BB99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6681F7A3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Table_book,Table_lend</w:t>
            </w:r>
          </w:p>
        </w:tc>
      </w:tr>
      <w:tr w14:paraId="16114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668" w:type="dxa"/>
            <w:noWrap w:val="0"/>
            <w:vAlign w:val="center"/>
          </w:tcPr>
          <w:p w14:paraId="3DDA72DB">
            <w:pPr>
              <w:jc w:val="center"/>
              <w:rPr>
                <w:rFonts w:hint="eastAsia" w:ascii="宋体" w:hAnsi="宋体"/>
                <w:highlight w:val="none"/>
              </w:rPr>
            </w:pPr>
            <w:r>
              <w:rPr>
                <w:rFonts w:hint="eastAsia" w:ascii="宋体" w:hAnsi="宋体"/>
                <w:highlight w:val="none"/>
              </w:rPr>
              <w:t>表连接涉及字段</w:t>
            </w:r>
          </w:p>
          <w:p w14:paraId="4099D101">
            <w:pPr>
              <w:jc w:val="center"/>
              <w:rPr>
                <w:rFonts w:hint="eastAsia" w:ascii="宋体" w:hAnsi="宋体"/>
                <w:highlight w:val="none"/>
              </w:rPr>
            </w:pPr>
            <w:r>
              <w:rPr>
                <w:rFonts w:hint="eastAsia" w:ascii="宋体" w:hAnsi="宋体"/>
                <w:highlight w:val="none"/>
              </w:rPr>
              <w:t>（1分）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3EBF1185">
            <w:pPr>
              <w:rPr>
                <w:rFonts w:hint="default" w:ascii="宋体" w:hAnsi="宋体"/>
                <w:highlight w:val="none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Table_book.id=Table_lend.bid</w:t>
            </w:r>
          </w:p>
        </w:tc>
      </w:tr>
      <w:tr w14:paraId="36DAE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668" w:type="dxa"/>
            <w:vMerge w:val="restart"/>
            <w:noWrap w:val="0"/>
            <w:vAlign w:val="center"/>
          </w:tcPr>
          <w:p w14:paraId="74899912">
            <w:pPr>
              <w:jc w:val="center"/>
              <w:rPr>
                <w:rFonts w:ascii="宋体" w:hAnsi="宋体"/>
                <w:highlight w:val="none"/>
              </w:rPr>
            </w:pPr>
            <w:r>
              <w:rPr>
                <w:rFonts w:hint="eastAsia" w:ascii="宋体" w:hAnsi="宋体"/>
                <w:highlight w:val="none"/>
              </w:rPr>
              <w:t>删除条件字段描述</w:t>
            </w:r>
            <w:r>
              <w:rPr>
                <w:rFonts w:ascii="宋体" w:hAnsi="宋体"/>
                <w:highlight w:val="none"/>
              </w:rPr>
              <w:br w:type="textWrapping"/>
            </w:r>
            <w:r>
              <w:rPr>
                <w:rFonts w:hint="eastAsia" w:ascii="宋体" w:hAnsi="宋体"/>
                <w:highlight w:val="none"/>
              </w:rPr>
              <w:t>（1分）</w:t>
            </w:r>
          </w:p>
        </w:tc>
        <w:tc>
          <w:tcPr>
            <w:tcW w:w="3156" w:type="dxa"/>
            <w:noWrap w:val="0"/>
            <w:vAlign w:val="top"/>
          </w:tcPr>
          <w:p w14:paraId="00E3FE9F">
            <w:pPr>
              <w:jc w:val="center"/>
              <w:rPr>
                <w:rFonts w:hint="eastAsia" w:ascii="宋体" w:hAnsi="宋体"/>
                <w:highlight w:val="none"/>
              </w:rPr>
            </w:pPr>
            <w:r>
              <w:rPr>
                <w:rFonts w:hint="eastAsia" w:ascii="宋体" w:hAnsi="宋体"/>
                <w:highlight w:val="none"/>
              </w:rPr>
              <w:t>字段</w:t>
            </w:r>
          </w:p>
        </w:tc>
        <w:tc>
          <w:tcPr>
            <w:tcW w:w="5284" w:type="dxa"/>
            <w:noWrap w:val="0"/>
            <w:vAlign w:val="top"/>
          </w:tcPr>
          <w:p w14:paraId="4BEE7FB5">
            <w:pPr>
              <w:jc w:val="center"/>
              <w:rPr>
                <w:rFonts w:hint="eastAsia" w:ascii="宋体" w:hAnsi="宋体"/>
                <w:highlight w:val="none"/>
              </w:rPr>
            </w:pPr>
            <w:r>
              <w:rPr>
                <w:rFonts w:hint="eastAsia" w:ascii="宋体" w:hAnsi="宋体"/>
                <w:highlight w:val="none"/>
              </w:rPr>
              <w:t>规则</w:t>
            </w:r>
          </w:p>
        </w:tc>
      </w:tr>
      <w:tr w14:paraId="27421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668" w:type="dxa"/>
            <w:vMerge w:val="continue"/>
            <w:noWrap w:val="0"/>
            <w:vAlign w:val="center"/>
          </w:tcPr>
          <w:p w14:paraId="09CB265F">
            <w:pPr>
              <w:jc w:val="center"/>
              <w:rPr>
                <w:rFonts w:hint="eastAsia" w:ascii="宋体" w:hAnsi="宋体"/>
                <w:highlight w:val="none"/>
              </w:rPr>
            </w:pPr>
          </w:p>
        </w:tc>
        <w:tc>
          <w:tcPr>
            <w:tcW w:w="3156" w:type="dxa"/>
            <w:noWrap w:val="0"/>
            <w:vAlign w:val="top"/>
          </w:tcPr>
          <w:p w14:paraId="15E19314">
            <w:pPr>
              <w:bidi w:val="0"/>
              <w:rPr>
                <w:rFonts w:hint="default"/>
                <w:lang w:val="en-US" w:eastAsia="zh-CN"/>
              </w:rPr>
            </w:pPr>
            <w:r>
              <w:t>Table_lend.no</w:t>
            </w:r>
            <w:r>
              <w:rPr>
                <w:rFonts w:hint="eastAsia"/>
                <w:lang w:val="en-US" w:eastAsia="zh-CN"/>
              </w:rPr>
              <w:t>=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{no}</w:t>
            </w:r>
            <w:r>
              <w:rPr>
                <w:rFonts w:hint="default"/>
                <w:lang w:val="en-US" w:eastAsia="zh-CN"/>
              </w:rPr>
              <w:t>’</w:t>
            </w:r>
          </w:p>
        </w:tc>
        <w:tc>
          <w:tcPr>
            <w:tcW w:w="5284" w:type="dxa"/>
            <w:noWrap w:val="0"/>
            <w:vAlign w:val="top"/>
          </w:tcPr>
          <w:p w14:paraId="5EDE03EE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no是选中的借阅记录编号</w:t>
            </w:r>
          </w:p>
        </w:tc>
      </w:tr>
      <w:tr w14:paraId="2C5D9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668" w:type="dxa"/>
            <w:vMerge w:val="continue"/>
            <w:noWrap w:val="0"/>
            <w:vAlign w:val="center"/>
          </w:tcPr>
          <w:p w14:paraId="163AE929">
            <w:pPr>
              <w:jc w:val="center"/>
              <w:rPr>
                <w:rFonts w:hint="eastAsia" w:ascii="宋体" w:hAnsi="宋体"/>
                <w:highlight w:val="none"/>
              </w:rPr>
            </w:pPr>
          </w:p>
        </w:tc>
        <w:tc>
          <w:tcPr>
            <w:tcW w:w="3156" w:type="dxa"/>
            <w:noWrap w:val="0"/>
            <w:vAlign w:val="top"/>
          </w:tcPr>
          <w:p w14:paraId="280D841C"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Table_lend.bid=Table_book.id</w:t>
            </w:r>
          </w:p>
        </w:tc>
        <w:tc>
          <w:tcPr>
            <w:tcW w:w="5284" w:type="dxa"/>
            <w:noWrap w:val="0"/>
            <w:vAlign w:val="top"/>
          </w:tcPr>
          <w:p w14:paraId="69E3BFCF">
            <w:pPr>
              <w:bidi w:val="0"/>
              <w:rPr>
                <w:rFonts w:hint="default"/>
                <w:lang w:val="en-US" w:eastAsia="zh-CN"/>
              </w:rPr>
            </w:pPr>
            <w:r>
              <w:t>借阅表中的图书 ID，用于关联图书表，更新对应图书的库存。</w:t>
            </w:r>
          </w:p>
        </w:tc>
      </w:tr>
      <w:tr w14:paraId="54C2B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668" w:type="dxa"/>
            <w:vMerge w:val="continue"/>
            <w:noWrap w:val="0"/>
            <w:vAlign w:val="center"/>
          </w:tcPr>
          <w:p w14:paraId="0CE872A5">
            <w:pPr>
              <w:jc w:val="center"/>
              <w:rPr>
                <w:rFonts w:hint="eastAsia" w:ascii="宋体" w:hAnsi="宋体"/>
                <w:highlight w:val="none"/>
              </w:rPr>
            </w:pPr>
          </w:p>
        </w:tc>
        <w:tc>
          <w:tcPr>
            <w:tcW w:w="3156" w:type="dxa"/>
            <w:noWrap w:val="0"/>
            <w:vAlign w:val="top"/>
          </w:tcPr>
          <w:p w14:paraId="73B17786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Table_book.number=number+1</w:t>
            </w:r>
          </w:p>
        </w:tc>
        <w:tc>
          <w:tcPr>
            <w:tcW w:w="5284" w:type="dxa"/>
            <w:noWrap w:val="0"/>
            <w:vAlign w:val="top"/>
          </w:tcPr>
          <w:p w14:paraId="76FB5478"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归还图书成功时，Table_book里相应的图书记录的库存要加一</w:t>
            </w:r>
          </w:p>
        </w:tc>
      </w:tr>
      <w:tr w14:paraId="7767B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dxa"/>
            <w:noWrap w:val="0"/>
            <w:vAlign w:val="center"/>
          </w:tcPr>
          <w:p w14:paraId="6E95E439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代码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4</w:t>
            </w:r>
            <w:r>
              <w:rPr>
                <w:rFonts w:hint="eastAsia" w:ascii="宋体" w:hAnsi="宋体"/>
              </w:rPr>
              <w:t>分）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340E95C0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用户归还图书：</w:t>
            </w:r>
          </w:p>
          <w:p w14:paraId="31E3EDC3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90135" cy="1669415"/>
                  <wp:effectExtent l="0" t="0" r="12065" b="6985"/>
                  <wp:docPr id="12" name="图片 12" descr="局部截取_20250512_174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局部截取_20250512_1747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135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790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dxa"/>
            <w:noWrap w:val="0"/>
            <w:vAlign w:val="center"/>
          </w:tcPr>
          <w:p w14:paraId="7243B13E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程序演示（4分）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15714ED4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读者还书</w:t>
            </w:r>
          </w:p>
          <w:p w14:paraId="4BBE258A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41900" cy="3111500"/>
                  <wp:effectExtent l="0" t="0" r="0" b="0"/>
                  <wp:docPr id="13" name="图片 13" descr="bookbook.exe_20250512_175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ookbook.exe_20250512_1753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0574F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89525" cy="3140710"/>
                  <wp:effectExtent l="0" t="0" r="3175" b="8890"/>
                  <wp:docPr id="14" name="图片 14" descr="bookbook.exe_20250512_175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ookbook.exe_20250512_1753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AD49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dxa"/>
            <w:noWrap w:val="0"/>
            <w:vAlign w:val="center"/>
          </w:tcPr>
          <w:p w14:paraId="6D6F3F65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8440" w:type="dxa"/>
            <w:gridSpan w:val="2"/>
            <w:noWrap w:val="0"/>
            <w:vAlign w:val="top"/>
          </w:tcPr>
          <w:p w14:paraId="34704C0F">
            <w:pPr>
              <w:rPr>
                <w:rFonts w:hint="eastAsia" w:ascii="宋体" w:hAnsi="宋体"/>
              </w:rPr>
            </w:pPr>
          </w:p>
        </w:tc>
      </w:tr>
    </w:tbl>
    <w:p w14:paraId="66E5D398">
      <w:pPr>
        <w:rPr>
          <w:rFonts w:hint="eastAsia" w:ascii="宋体" w:hAnsi="宋体"/>
          <w:b/>
          <w:u w:val="single"/>
        </w:rPr>
      </w:pPr>
    </w:p>
    <w:p w14:paraId="0C7A6BA2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hint="eastAsia" w:ascii="宋体" w:hAnsi="宋体"/>
          <w:b/>
          <w:u w:val="single"/>
        </w:rPr>
        <w:t>触发器控制下的添加操作（20分）</w:t>
      </w:r>
    </w:p>
    <w:p w14:paraId="2D861490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1775"/>
        <w:gridCol w:w="6415"/>
      </w:tblGrid>
      <w:tr w14:paraId="7338D8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041F84CC">
            <w:pPr>
              <w:jc w:val="right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2632958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（1分）简要说明该操作所要完成的功能；</w:t>
            </w:r>
          </w:p>
          <w:p w14:paraId="5B9CDF53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（2分）简要说明该触发器所要完成的功能</w:t>
            </w:r>
          </w:p>
          <w:p w14:paraId="3800001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（1分）该操作会涉及的表（以“表名”的形式给出）。</w:t>
            </w:r>
          </w:p>
          <w:p w14:paraId="02D8292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（2分）该操作输入数据以及输入数据应该满足的条件，如：数值范围、是否为空；</w:t>
            </w:r>
          </w:p>
          <w:p w14:paraId="33859F50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（6分）实现该操作的关键代码（高级语言、SQL），截图即可；</w:t>
            </w:r>
          </w:p>
          <w:p w14:paraId="578F72AB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（8分）如何执行该操作，按所述方法能够正常演示程序则给分。</w:t>
            </w:r>
          </w:p>
        </w:tc>
      </w:tr>
      <w:tr w14:paraId="7CB3C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14E77ED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功能描述</w:t>
            </w:r>
          </w:p>
          <w:p w14:paraId="0AEEDAE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68FCBB33">
            <w:pPr>
              <w:numPr>
                <w:ilvl w:val="0"/>
                <w:numId w:val="3"/>
              </w:num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管理员可以在管理员界面点击【添加图书】，填入图书相关信息即可添加图书，如果图书信息不完整则会添加失败</w:t>
            </w:r>
          </w:p>
          <w:p w14:paraId="47674195">
            <w:pPr>
              <w:numPr>
                <w:ilvl w:val="0"/>
                <w:numId w:val="3"/>
              </w:num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用户在读者界面选中图书，点击【借书】，若这本书库存大于0，即可完成借书，将这本书添加到lend表里，弹出“借书成功”的提示，若库存为0，则无法完成添加操作，显示“</w:t>
            </w:r>
            <w:r>
              <w:rPr>
                <w:rFonts w:hint="eastAsia" w:ascii="新宋体" w:hAnsi="新宋体" w:eastAsia="新宋体"/>
                <w:color w:val="000000" w:themeColor="text1"/>
                <w:sz w:val="19"/>
                <w:szCs w:val="24"/>
                <w:highlight w:val="white"/>
                <w14:textFill>
                  <w14:solidFill>
                    <w14:schemeClr w14:val="tx1"/>
                  </w14:solidFill>
                </w14:textFill>
              </w:rPr>
              <w:t>库存不足，无法借出</w:t>
            </w:r>
            <w:r>
              <w:rPr>
                <w:rFonts w:hint="eastAsia" w:ascii="宋体" w:hAnsi="宋体"/>
                <w:lang w:val="en-US" w:eastAsia="zh-CN"/>
              </w:rPr>
              <w:t>”</w:t>
            </w:r>
          </w:p>
        </w:tc>
      </w:tr>
      <w:tr w14:paraId="2F0BD0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42E0C1DB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触发器描述</w:t>
            </w:r>
          </w:p>
          <w:p w14:paraId="1612CD2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02985FDF">
            <w:pPr>
              <w:bidi w:val="0"/>
            </w:pPr>
            <w:r>
              <w:t>名称</w:t>
            </w:r>
            <w:r>
              <w:rPr>
                <w:rFonts w:hint="default"/>
              </w:rPr>
              <w:t>：</w:t>
            </w:r>
            <w:r>
              <w:t>trg_AfterBookInsert</w:t>
            </w:r>
          </w:p>
          <w:p w14:paraId="3A7340E7">
            <w:pPr>
              <w:bidi w:val="0"/>
            </w:pPr>
            <w:r>
              <w:rPr>
                <w:rFonts w:hint="default"/>
              </w:rPr>
              <w:t>作用表：Table_book</w:t>
            </w:r>
          </w:p>
          <w:p w14:paraId="7EACDE21">
            <w:pPr>
              <w:bidi w:val="0"/>
            </w:pPr>
            <w:r>
              <w:rPr>
                <w:rFonts w:hint="default"/>
              </w:rPr>
              <w:t>触发时机：在对Table_book表执行INSERT操作之后触发。</w:t>
            </w:r>
          </w:p>
          <w:p w14:paraId="155DF38B">
            <w:pPr>
              <w:bidi w:val="0"/>
              <w:rPr>
                <w:rFonts w:hint="eastAsia" w:ascii="宋体" w:hAnsi="宋体"/>
              </w:rPr>
            </w:pPr>
            <w:r>
              <w:t>当向Table_book</w:t>
            </w:r>
            <w:r>
              <w:rPr>
                <w:rFonts w:hint="default"/>
              </w:rPr>
              <w:t>表中插入新的图书记录时，该触发器会自动执行相应操作。它从插入操作产生的inserted临时表中获取新插入图书记录的id（图书编号）和number（图书数量）字段值。然后，将获取到的图书id作为book_id ，图书数量number分别作为库存的total（总数量）和available（可用数量） ，并以当前系统时间（GETDATE() ，在 MySQL 中为NOW() ）作为last_updated（最后更新时间） ，向Table_stock表中插入一条新的库存记录，从而实现为新添加图书自动初始化库存信息的功能，保证图书信息与库存信息的同步和关联。</w:t>
            </w:r>
          </w:p>
        </w:tc>
      </w:tr>
      <w:tr w14:paraId="585DC1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3DED681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涉及的表</w:t>
            </w:r>
          </w:p>
          <w:p w14:paraId="301A8B0B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7B54F350">
            <w:pPr>
              <w:bidi w:val="0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Table_book,Table_lend，</w:t>
            </w:r>
            <w:r>
              <w:rPr>
                <w:rFonts w:hint="default"/>
              </w:rPr>
              <w:t>Table_stock</w:t>
            </w:r>
          </w:p>
        </w:tc>
      </w:tr>
      <w:tr w14:paraId="3D642F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vMerge w:val="restart"/>
            <w:noWrap w:val="0"/>
            <w:vAlign w:val="center"/>
          </w:tcPr>
          <w:p w14:paraId="011EF6D0">
            <w:pPr>
              <w:ind w:left="210" w:leftChars="50" w:hanging="105" w:hangingChars="5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输入数据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（2分）</w:t>
            </w:r>
          </w:p>
        </w:tc>
        <w:tc>
          <w:tcPr>
            <w:tcW w:w="1750" w:type="dxa"/>
            <w:noWrap w:val="0"/>
            <w:vAlign w:val="top"/>
          </w:tcPr>
          <w:p w14:paraId="4C9DF12B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字段</w:t>
            </w:r>
          </w:p>
        </w:tc>
        <w:tc>
          <w:tcPr>
            <w:tcW w:w="6419" w:type="dxa"/>
            <w:noWrap w:val="0"/>
            <w:vAlign w:val="top"/>
          </w:tcPr>
          <w:p w14:paraId="2F10D7B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规则</w:t>
            </w:r>
          </w:p>
        </w:tc>
      </w:tr>
      <w:tr w14:paraId="5F0B45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vMerge w:val="continue"/>
            <w:noWrap w:val="0"/>
            <w:vAlign w:val="center"/>
          </w:tcPr>
          <w:p w14:paraId="0FFC8FDB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750" w:type="dxa"/>
            <w:noWrap w:val="0"/>
            <w:vAlign w:val="top"/>
          </w:tcPr>
          <w:p w14:paraId="30D83454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书籍编号，id</w:t>
            </w:r>
          </w:p>
        </w:tc>
        <w:tc>
          <w:tcPr>
            <w:tcW w:w="6419" w:type="dxa"/>
            <w:noWrap w:val="0"/>
            <w:vAlign w:val="top"/>
          </w:tcPr>
          <w:p w14:paraId="4EE9C75C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输入书籍编号，varchar类型</w:t>
            </w:r>
          </w:p>
        </w:tc>
      </w:tr>
      <w:tr w14:paraId="3AB95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939" w:type="dxa"/>
            <w:vMerge w:val="continue"/>
            <w:noWrap w:val="0"/>
            <w:vAlign w:val="center"/>
          </w:tcPr>
          <w:p w14:paraId="1261BB51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750" w:type="dxa"/>
            <w:noWrap w:val="0"/>
            <w:vAlign w:val="top"/>
          </w:tcPr>
          <w:p w14:paraId="5690992B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书名，name</w:t>
            </w:r>
          </w:p>
        </w:tc>
        <w:tc>
          <w:tcPr>
            <w:tcW w:w="6419" w:type="dxa"/>
            <w:noWrap w:val="0"/>
            <w:vAlign w:val="top"/>
          </w:tcPr>
          <w:p w14:paraId="72366AD2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输入书名，varchar类型</w:t>
            </w:r>
          </w:p>
        </w:tc>
      </w:tr>
      <w:tr w14:paraId="3E9D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vMerge w:val="continue"/>
            <w:noWrap w:val="0"/>
            <w:vAlign w:val="center"/>
          </w:tcPr>
          <w:p w14:paraId="14D0573F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750" w:type="dxa"/>
            <w:noWrap w:val="0"/>
            <w:vAlign w:val="top"/>
          </w:tcPr>
          <w:p w14:paraId="6AF68393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作者，author</w:t>
            </w:r>
          </w:p>
        </w:tc>
        <w:tc>
          <w:tcPr>
            <w:tcW w:w="6419" w:type="dxa"/>
            <w:noWrap w:val="0"/>
            <w:vAlign w:val="top"/>
          </w:tcPr>
          <w:p w14:paraId="1DC457CE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输入作者，varchar类型</w:t>
            </w:r>
          </w:p>
        </w:tc>
      </w:tr>
      <w:tr w14:paraId="11EB7B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vMerge w:val="continue"/>
            <w:noWrap w:val="0"/>
            <w:vAlign w:val="center"/>
          </w:tcPr>
          <w:p w14:paraId="2F8A0E50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750" w:type="dxa"/>
            <w:noWrap w:val="0"/>
            <w:vAlign w:val="top"/>
          </w:tcPr>
          <w:p w14:paraId="6E24CEEC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出版社，press</w:t>
            </w:r>
          </w:p>
        </w:tc>
        <w:tc>
          <w:tcPr>
            <w:tcW w:w="6419" w:type="dxa"/>
            <w:noWrap w:val="0"/>
            <w:vAlign w:val="top"/>
          </w:tcPr>
          <w:p w14:paraId="7D8D85E4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输入出版社，varchar类型</w:t>
            </w:r>
          </w:p>
        </w:tc>
      </w:tr>
      <w:tr w14:paraId="14097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vMerge w:val="continue"/>
            <w:noWrap w:val="0"/>
            <w:vAlign w:val="center"/>
          </w:tcPr>
          <w:p w14:paraId="3AB7ECEA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750" w:type="dxa"/>
            <w:noWrap w:val="0"/>
            <w:vAlign w:val="top"/>
          </w:tcPr>
          <w:p w14:paraId="15DECDEF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库存，number</w:t>
            </w:r>
          </w:p>
        </w:tc>
        <w:tc>
          <w:tcPr>
            <w:tcW w:w="6419" w:type="dxa"/>
            <w:noWrap w:val="0"/>
            <w:vAlign w:val="top"/>
          </w:tcPr>
          <w:p w14:paraId="534FD216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输入库存，int类型</w:t>
            </w:r>
          </w:p>
        </w:tc>
      </w:tr>
      <w:tr w14:paraId="19A91B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05B553CC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插入操作</w:t>
            </w:r>
          </w:p>
          <w:p w14:paraId="77EB00C8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源码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（3分）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0549CF1E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管理员添加图书：</w:t>
            </w:r>
          </w:p>
          <w:p w14:paraId="3A98D0BB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913630" cy="1854835"/>
                  <wp:effectExtent l="0" t="0" r="1270" b="12065"/>
                  <wp:docPr id="19" name="图片 19" descr="局部截取_20250513_105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局部截取_20250513_1054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63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7FBB9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用户借书：</w:t>
            </w:r>
          </w:p>
          <w:p w14:paraId="13B35483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764405" cy="3280410"/>
                  <wp:effectExtent l="0" t="0" r="10795" b="8890"/>
                  <wp:docPr id="18" name="图片 18" descr="局部截取_20250513_105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局部截取_20250513_10530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32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C514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1B0451C5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触发器源码</w:t>
            </w:r>
          </w:p>
          <w:p w14:paraId="48C18A5C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（3分）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3D0216D9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48250" cy="1934210"/>
                  <wp:effectExtent l="0" t="0" r="6350" b="8890"/>
                  <wp:docPr id="6" name="图片 6" descr="局部截取_20250521_141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局部截取_20250521_1412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BF288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2C4E6E12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</w:t>
            </w:r>
          </w:p>
          <w:p w14:paraId="50D0265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（4分）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70767D7E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说明：不违背触发器能够执行插入操作。</w:t>
            </w:r>
          </w:p>
          <w:p w14:paraId="3C013627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34915" cy="2825115"/>
                  <wp:effectExtent l="0" t="0" r="6985" b="6985"/>
                  <wp:docPr id="26" name="图片 26" descr="局部截取_20250515_091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局部截取_20250515_0917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915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8768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1B6FAC82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</w:t>
            </w:r>
          </w:p>
          <w:p w14:paraId="5A1825E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（4分）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071A02C8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</w:rPr>
              <w:t>说明：违背触发器要求，不能够执行插入操作，系统报错。</w:t>
            </w:r>
          </w:p>
          <w:p w14:paraId="2FC947AB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06975" cy="2824480"/>
                  <wp:effectExtent l="0" t="0" r="9525" b="7620"/>
                  <wp:docPr id="24" name="图片 24" descr="bookbook.exe_20250515_091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ookbook.exe_20250515_09145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975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043E0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27295" cy="2811780"/>
                  <wp:effectExtent l="0" t="0" r="1905" b="7620"/>
                  <wp:docPr id="25" name="图片 25" descr="局部截取_20250515_09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局部截取_20250515_09160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295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335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9" w:type="dxa"/>
            <w:noWrap w:val="0"/>
            <w:vAlign w:val="center"/>
          </w:tcPr>
          <w:p w14:paraId="208F40DF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8169" w:type="dxa"/>
            <w:gridSpan w:val="2"/>
            <w:noWrap w:val="0"/>
            <w:vAlign w:val="top"/>
          </w:tcPr>
          <w:p w14:paraId="53485C7E">
            <w:pPr>
              <w:rPr>
                <w:rFonts w:hint="eastAsia" w:ascii="宋体" w:hAnsi="宋体"/>
              </w:rPr>
            </w:pPr>
          </w:p>
        </w:tc>
      </w:tr>
    </w:tbl>
    <w:p w14:paraId="6C1F52B5">
      <w:pPr>
        <w:rPr>
          <w:rFonts w:hint="eastAsia" w:ascii="宋体" w:hAnsi="宋体"/>
          <w:b/>
          <w:u w:val="single"/>
        </w:rPr>
      </w:pPr>
    </w:p>
    <w:p w14:paraId="4C6DB0F7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hint="eastAsia" w:ascii="宋体" w:hAnsi="宋体"/>
          <w:b/>
          <w:u w:val="single"/>
        </w:rPr>
        <w:t>存储过程控制下的更新操作（</w:t>
      </w:r>
      <w:r>
        <w:rPr>
          <w:rFonts w:ascii="宋体" w:hAnsi="宋体"/>
          <w:b/>
          <w:u w:val="single"/>
        </w:rPr>
        <w:t>18</w:t>
      </w:r>
      <w:r>
        <w:rPr>
          <w:rFonts w:hint="eastAsia" w:ascii="宋体" w:hAnsi="宋体"/>
          <w:b/>
          <w:u w:val="single"/>
        </w:rPr>
        <w:t>分）</w:t>
      </w:r>
    </w:p>
    <w:p w14:paraId="22404691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1"/>
        <w:gridCol w:w="2747"/>
        <w:gridCol w:w="5629"/>
      </w:tblGrid>
      <w:tr w14:paraId="399D8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322B8F23">
            <w:pPr>
              <w:jc w:val="right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7E4E7AF3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（1分）简要说明该操作所要完成的功能；</w:t>
            </w:r>
          </w:p>
          <w:p w14:paraId="5CA2A6D2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（1分）简要说明该存储过程所要完成的功能；</w:t>
            </w:r>
          </w:p>
          <w:p w14:paraId="195E7831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（2分）说明该操作涉及操作的表（必须包含两张或两张以上的关系表，以“表名形式”描述）</w:t>
            </w:r>
          </w:p>
          <w:p w14:paraId="4AA68DC8">
            <w:pPr>
              <w:ind w:left="105" w:hanging="105" w:hangingChars="5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（1分）表连接涉及字段描述（描述方式为“表1.属性=表2.属性”）</w:t>
            </w:r>
          </w:p>
          <w:p w14:paraId="73660B27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（2分）该操作会修改字段（以“表名.字段名”的形式给出），以及修改规则，如新数值的计算方法、在何种条件下予以修改等；</w:t>
            </w:r>
          </w:p>
          <w:p w14:paraId="5A81F05F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（6分）实现该操作的关键代码（高级语言、SQL），截图即可；</w:t>
            </w:r>
          </w:p>
          <w:p w14:paraId="5CECD57E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5</w:t>
            </w:r>
            <w:r>
              <w:rPr>
                <w:rFonts w:hint="eastAsia" w:ascii="宋体" w:hAnsi="宋体"/>
              </w:rPr>
              <w:t>分）如何执行该操作，按所述方法能够正常演示程序则给分。</w:t>
            </w:r>
          </w:p>
        </w:tc>
      </w:tr>
      <w:tr w14:paraId="16455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6E4503A0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功能描述（1分）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0EA190AB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管理员可以对图书信息进行更新操作，选中某一图书的信息，点击【修改图书】进入对应界面，在对应界面输可以进行图书信息的更新</w:t>
            </w:r>
          </w:p>
        </w:tc>
      </w:tr>
      <w:tr w14:paraId="7F864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2F4F5C5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存储过程功能描述（1分）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0262F5FD">
            <w:pPr>
              <w:bidi w:val="0"/>
              <w:rPr>
                <w:rFonts w:hint="eastAsia" w:ascii="宋体" w:hAnsi="宋体"/>
              </w:rPr>
            </w:pPr>
            <w:r>
              <w:t>当管理员修改图书信息时，保证相关表数据的一致性。具体为同步更新</w:t>
            </w:r>
            <w:r>
              <w:rPr>
                <w:rFonts w:hint="default"/>
              </w:rPr>
              <w:t> </w:t>
            </w:r>
            <w:r>
              <w:t>Table_lend</w:t>
            </w:r>
            <w:r>
              <w:rPr>
                <w:rFonts w:hint="default"/>
              </w:rPr>
              <w:t> 表中借阅记录里对应图书的相关信息（如书名 ），以及 Table_stock 表中对应图书的库存数据（如总量 ）</w:t>
            </w:r>
          </w:p>
        </w:tc>
      </w:tr>
      <w:tr w14:paraId="5303D4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69EA20D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涉及的关系表（2分）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21D42BE5">
            <w:pPr>
              <w:bidi w:val="0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Table_book，Table_lend,Table_stock</w:t>
            </w:r>
          </w:p>
        </w:tc>
      </w:tr>
      <w:tr w14:paraId="53D7A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73E1B865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表连接涉及字段（1）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0350CE83">
            <w:pPr>
              <w:bidi w:val="0"/>
              <w:rPr>
                <w:rFonts w:hint="default"/>
              </w:rPr>
            </w:pPr>
            <w:r>
              <w:t>Table_lend.bid </w:t>
            </w:r>
            <w:r>
              <w:rPr>
                <w:rFonts w:hint="default"/>
              </w:rPr>
              <w:t>= Table_book.id</w:t>
            </w:r>
          </w:p>
          <w:p w14:paraId="2407ABDD">
            <w:pPr>
              <w:bidi w:val="0"/>
              <w:rPr>
                <w:rStyle w:val="10"/>
                <w:rFonts w:hint="eastAsia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Cs w:val="14"/>
              </w:rPr>
            </w:pPr>
            <w:r>
              <w:t>Table_stock.book_id </w:t>
            </w:r>
            <w:r>
              <w:rPr>
                <w:rFonts w:hint="default"/>
              </w:rPr>
              <w:t>= Table_book.id</w:t>
            </w:r>
          </w:p>
        </w:tc>
      </w:tr>
      <w:tr w14:paraId="0FC6C7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vMerge w:val="restart"/>
            <w:noWrap w:val="0"/>
            <w:vAlign w:val="center"/>
          </w:tcPr>
          <w:p w14:paraId="2B4AC8B7"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更改字段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（2分）</w:t>
            </w:r>
          </w:p>
        </w:tc>
        <w:tc>
          <w:tcPr>
            <w:tcW w:w="2001" w:type="dxa"/>
            <w:noWrap w:val="0"/>
            <w:vAlign w:val="top"/>
          </w:tcPr>
          <w:p w14:paraId="6782B276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字段</w:t>
            </w:r>
          </w:p>
        </w:tc>
        <w:tc>
          <w:tcPr>
            <w:tcW w:w="5964" w:type="dxa"/>
            <w:noWrap w:val="0"/>
            <w:vAlign w:val="top"/>
          </w:tcPr>
          <w:p w14:paraId="2D9C76A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规则</w:t>
            </w:r>
          </w:p>
        </w:tc>
      </w:tr>
      <w:tr w14:paraId="679CB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vMerge w:val="continue"/>
            <w:noWrap w:val="0"/>
            <w:vAlign w:val="center"/>
          </w:tcPr>
          <w:p w14:paraId="2ECF23CB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2001" w:type="dxa"/>
            <w:noWrap w:val="0"/>
            <w:vAlign w:val="top"/>
          </w:tcPr>
          <w:p w14:paraId="70BD5590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Table_book.name</w:t>
            </w:r>
          </w:p>
        </w:tc>
        <w:tc>
          <w:tcPr>
            <w:tcW w:w="5964" w:type="dxa"/>
            <w:noWrap w:val="0"/>
            <w:vAlign w:val="top"/>
          </w:tcPr>
          <w:p w14:paraId="3A38955D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管理员可以通过书号定位到要修改的图书，修改图书信息</w:t>
            </w:r>
          </w:p>
        </w:tc>
      </w:tr>
      <w:tr w14:paraId="1FC75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vMerge w:val="continue"/>
            <w:noWrap w:val="0"/>
            <w:vAlign w:val="center"/>
          </w:tcPr>
          <w:p w14:paraId="1687A890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2001" w:type="dxa"/>
            <w:noWrap w:val="0"/>
            <w:vAlign w:val="top"/>
          </w:tcPr>
          <w:p w14:paraId="1ED6AC8A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Table_book.number</w:t>
            </w:r>
          </w:p>
        </w:tc>
        <w:tc>
          <w:tcPr>
            <w:tcW w:w="5964" w:type="dxa"/>
            <w:noWrap w:val="0"/>
            <w:vAlign w:val="top"/>
          </w:tcPr>
          <w:p w14:paraId="58E11BCB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管理员可以通过书号定位到要修改的图书，修改图书信息</w:t>
            </w:r>
          </w:p>
        </w:tc>
      </w:tr>
      <w:tr w14:paraId="43A8C0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vMerge w:val="continue"/>
            <w:noWrap w:val="0"/>
            <w:vAlign w:val="center"/>
          </w:tcPr>
          <w:p w14:paraId="3B2E0911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2001" w:type="dxa"/>
            <w:noWrap w:val="0"/>
            <w:vAlign w:val="top"/>
          </w:tcPr>
          <w:p w14:paraId="234064F8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Table_stock.total</w:t>
            </w:r>
          </w:p>
        </w:tc>
        <w:tc>
          <w:tcPr>
            <w:tcW w:w="5964" w:type="dxa"/>
            <w:noWrap w:val="0"/>
            <w:vAlign w:val="top"/>
          </w:tcPr>
          <w:p w14:paraId="71808B50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Table_book.number修改时同步更新</w:t>
            </w:r>
          </w:p>
        </w:tc>
      </w:tr>
      <w:tr w14:paraId="7541D6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vMerge w:val="continue"/>
            <w:noWrap w:val="0"/>
            <w:vAlign w:val="center"/>
          </w:tcPr>
          <w:p w14:paraId="524F3635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2001" w:type="dxa"/>
            <w:noWrap w:val="0"/>
            <w:vAlign w:val="top"/>
          </w:tcPr>
          <w:p w14:paraId="59C8E83F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Table_stock.name</w:t>
            </w:r>
          </w:p>
        </w:tc>
        <w:tc>
          <w:tcPr>
            <w:tcW w:w="5964" w:type="dxa"/>
            <w:noWrap w:val="0"/>
            <w:vAlign w:val="top"/>
          </w:tcPr>
          <w:p w14:paraId="098A151F"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Table_book.name修改时同步更新</w:t>
            </w:r>
          </w:p>
        </w:tc>
      </w:tr>
      <w:tr w14:paraId="03B59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143" w:type="dxa"/>
            <w:vMerge w:val="continue"/>
            <w:noWrap w:val="0"/>
            <w:vAlign w:val="center"/>
          </w:tcPr>
          <w:p w14:paraId="526ABE12"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2001" w:type="dxa"/>
            <w:noWrap w:val="0"/>
            <w:vAlign w:val="top"/>
          </w:tcPr>
          <w:p w14:paraId="0A48D1DB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Table_lend.bname</w:t>
            </w:r>
          </w:p>
        </w:tc>
        <w:tc>
          <w:tcPr>
            <w:tcW w:w="5964" w:type="dxa"/>
            <w:noWrap w:val="0"/>
            <w:vAlign w:val="top"/>
          </w:tcPr>
          <w:p w14:paraId="5AEE387C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Table_book.number修改时同步更新</w:t>
            </w:r>
          </w:p>
        </w:tc>
      </w:tr>
      <w:tr w14:paraId="089E95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5F5500F4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更新代码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（3分）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3C83098F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915535" cy="3421380"/>
                  <wp:effectExtent l="0" t="0" r="12065" b="7620"/>
                  <wp:docPr id="16" name="图片 16" descr="局部截取_20250521_153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局部截取_20250521_15380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3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A1483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080000" cy="1748155"/>
                  <wp:effectExtent l="0" t="0" r="0" b="4445"/>
                  <wp:docPr id="17" name="图片 17" descr="局部截取_20250521_153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局部截取_20250521_1538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76EBC">
            <w:pPr>
              <w:rPr>
                <w:rFonts w:hint="eastAsia" w:ascii="宋体" w:hAnsi="宋体"/>
              </w:rPr>
            </w:pPr>
          </w:p>
        </w:tc>
      </w:tr>
      <w:tr w14:paraId="47146F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2A0BA7BA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创建存储过程源码（3分）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634D8138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26355" cy="6541135"/>
                  <wp:effectExtent l="0" t="0" r="4445" b="12065"/>
                  <wp:docPr id="22" name="图片 22" descr="局部截取_20250521_153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局部截取_20250521_1539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654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77F4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3B9EAAE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存储过程执行源码</w:t>
            </w:r>
          </w:p>
          <w:p w14:paraId="32159E37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37FD39BF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47945" cy="2362200"/>
                  <wp:effectExtent l="0" t="0" r="8255" b="0"/>
                  <wp:docPr id="23" name="图片 23" descr="局部截取_20250521_154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局部截取_20250521_1540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E3A18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73635F0D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程序演示（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6019EB5C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说明：不违背存储过程，能够执行更新操作</w:t>
            </w:r>
          </w:p>
          <w:p w14:paraId="607D6CC3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58740" cy="2806700"/>
                  <wp:effectExtent l="0" t="0" r="10160" b="0"/>
                  <wp:docPr id="29" name="图片 29" descr="bookbook.exe_20250521_160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ookbook.exe_20250521_16075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231AC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69535" cy="2866390"/>
                  <wp:effectExtent l="0" t="0" r="12065" b="3810"/>
                  <wp:docPr id="30" name="图片 30" descr="局部截取_20250521_160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局部截取_20250521_16085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3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583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42AA24D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</w:t>
            </w:r>
          </w:p>
          <w:p w14:paraId="73D43E62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分）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171EA15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说明：违背存储过程，系统报错；</w:t>
            </w:r>
          </w:p>
          <w:p w14:paraId="30A75436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5177155" cy="3009900"/>
                  <wp:effectExtent l="0" t="0" r="4445" b="0"/>
                  <wp:docPr id="32" name="图片 32" descr="局部截取_20250521_161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局部截取_20250521_16160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155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24D9D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3" w:type="dxa"/>
            <w:noWrap w:val="0"/>
            <w:vAlign w:val="center"/>
          </w:tcPr>
          <w:p w14:paraId="61781F5C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7965" w:type="dxa"/>
            <w:gridSpan w:val="2"/>
            <w:noWrap w:val="0"/>
            <w:vAlign w:val="top"/>
          </w:tcPr>
          <w:p w14:paraId="2042372F">
            <w:pPr>
              <w:rPr>
                <w:rFonts w:hint="eastAsia" w:ascii="宋体" w:hAnsi="宋体"/>
              </w:rPr>
            </w:pPr>
          </w:p>
        </w:tc>
      </w:tr>
    </w:tbl>
    <w:p w14:paraId="139842C2">
      <w:pPr>
        <w:rPr>
          <w:rFonts w:hint="eastAsia" w:ascii="宋体" w:hAnsi="宋体"/>
          <w:b/>
          <w:u w:val="single"/>
        </w:rPr>
      </w:pPr>
    </w:p>
    <w:p w14:paraId="176329EE">
      <w:pPr>
        <w:numPr>
          <w:ilvl w:val="0"/>
          <w:numId w:val="2"/>
        </w:numPr>
        <w:rPr>
          <w:rFonts w:hint="eastAsia"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hint="eastAsia" w:ascii="宋体" w:hAnsi="宋体"/>
          <w:b/>
          <w:u w:val="single"/>
        </w:rPr>
        <w:t>含有视图的查询操作（15分）</w:t>
      </w:r>
    </w:p>
    <w:p w14:paraId="4B9C5F4C">
      <w:pPr>
        <w:rPr>
          <w:rFonts w:hint="eastAsia" w:ascii="宋体" w:hAnsi="宋体"/>
          <w:b/>
          <w:u w:val="single"/>
        </w:rPr>
      </w:pPr>
    </w:p>
    <w:tbl>
      <w:tblPr>
        <w:tblStyle w:val="6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920"/>
      </w:tblGrid>
      <w:tr w14:paraId="0DF7C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35DF68DE">
            <w:pPr>
              <w:jc w:val="right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说明</w:t>
            </w:r>
          </w:p>
        </w:tc>
        <w:tc>
          <w:tcPr>
            <w:tcW w:w="7920" w:type="dxa"/>
            <w:noWrap w:val="0"/>
            <w:vAlign w:val="top"/>
          </w:tcPr>
          <w:p w14:paraId="328BB855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（1分）简要说明该操作所要完成的功能；</w:t>
            </w:r>
          </w:p>
          <w:p w14:paraId="547F7BF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（1分）简要说明建立的该视图的功能；</w:t>
            </w:r>
          </w:p>
          <w:p w14:paraId="05A7C67A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（2分）简要说明该操作涉及的关系数据表（以“表名”的形式给出）</w:t>
            </w:r>
          </w:p>
          <w:p w14:paraId="7D8EAA1A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（1分）简要说明表连接涉及的字段（以“表1.属性=表2.属性”）</w:t>
            </w:r>
          </w:p>
          <w:p w14:paraId="61A21D78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（6分）实现该操作的关键代码（高级语言、SQL），截图即可；</w:t>
            </w:r>
          </w:p>
          <w:p w14:paraId="7565B445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（4分）如何执行该操作，按所述方法能够正常演示程序则给分。</w:t>
            </w:r>
          </w:p>
        </w:tc>
      </w:tr>
      <w:tr w14:paraId="03433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2159DA5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操作功能描述（1分）</w:t>
            </w:r>
          </w:p>
        </w:tc>
        <w:tc>
          <w:tcPr>
            <w:tcW w:w="7920" w:type="dxa"/>
            <w:noWrap w:val="0"/>
            <w:vAlign w:val="top"/>
          </w:tcPr>
          <w:p w14:paraId="6119E7C3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想要查找图书信息时，在【书号查询】对应的搜索框输入书号可以查找到对应书号的图书信息，如果知道书名或书名的一部分，可以在【书名查询】对应的搜索框输入关键词，可以查到含有该关键词的书名。在【图书查看和借阅】界面读者可以查到库存中所有书的信息，在【我借的书】界面也可以进行查询，但此界面查询的是该用户当前借的书的信息。</w:t>
            </w:r>
          </w:p>
        </w:tc>
      </w:tr>
      <w:tr w14:paraId="0682C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7C433551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视图功能描述（1分）</w:t>
            </w:r>
          </w:p>
        </w:tc>
        <w:tc>
          <w:tcPr>
            <w:tcW w:w="7920" w:type="dxa"/>
            <w:noWrap w:val="0"/>
            <w:vAlign w:val="top"/>
          </w:tcPr>
          <w:p w14:paraId="3B98E9BA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设置了两个搜索框，可以根据情况选择用书号搜索或用关键词进行模糊搜索</w:t>
            </w:r>
          </w:p>
        </w:tc>
      </w:tr>
      <w:tr w14:paraId="3F5495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5FE4AD56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涉及的关系表（2分）</w:t>
            </w:r>
          </w:p>
        </w:tc>
        <w:tc>
          <w:tcPr>
            <w:tcW w:w="7920" w:type="dxa"/>
            <w:noWrap w:val="0"/>
            <w:vAlign w:val="top"/>
          </w:tcPr>
          <w:p w14:paraId="5453F0B6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Table_book,Table_lend</w:t>
            </w:r>
          </w:p>
        </w:tc>
      </w:tr>
      <w:tr w14:paraId="00A75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6E75D3B3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表连接字段（1分）</w:t>
            </w:r>
          </w:p>
        </w:tc>
        <w:tc>
          <w:tcPr>
            <w:tcW w:w="7920" w:type="dxa"/>
            <w:noWrap w:val="0"/>
            <w:vAlign w:val="top"/>
          </w:tcPr>
          <w:p w14:paraId="5473D94A">
            <w:pPr>
              <w:bidi w:val="0"/>
              <w:rPr>
                <w:rFonts w:hint="eastAsia"/>
                <w:lang w:eastAsia="zh-CN"/>
              </w:rPr>
            </w:pPr>
            <w:r>
              <w:t>Table_lend.bid = Table_book.id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在用户查询借书情况时</w:t>
            </w:r>
            <w:r>
              <w:t>通过</w:t>
            </w:r>
            <w:r>
              <w:rPr>
                <w:rFonts w:hint="default"/>
              </w:rPr>
              <w:t> </w:t>
            </w:r>
            <w:r>
              <w:t>bid</w:t>
            </w:r>
            <w:r>
              <w:rPr>
                <w:rFonts w:hint="default"/>
              </w:rPr>
              <w:t> 和 id 连接表，同时筛选特定图书和当前用户的记录。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 w14:paraId="2EE2F1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71A27E7E"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创建视图代码（3分）</w:t>
            </w:r>
          </w:p>
        </w:tc>
        <w:tc>
          <w:tcPr>
            <w:tcW w:w="7920" w:type="dxa"/>
            <w:noWrap w:val="0"/>
            <w:vAlign w:val="top"/>
          </w:tcPr>
          <w:p w14:paraId="33B1E15E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3785" cy="1322705"/>
                  <wp:effectExtent l="0" t="0" r="5715" b="10795"/>
                  <wp:docPr id="21" name="图片 21" descr="局部截取_20250515_090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局部截取_20250515_0908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9ADF6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5699958F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查询代码</w:t>
            </w:r>
            <w:r>
              <w:rPr>
                <w:rFonts w:ascii="宋体" w:hAnsi="宋体"/>
              </w:rPr>
              <w:br w:type="textWrapping"/>
            </w:r>
            <w:r>
              <w:rPr>
                <w:rFonts w:hint="eastAsia" w:ascii="宋体" w:hAnsi="宋体"/>
              </w:rPr>
              <w:t>（3分）</w:t>
            </w:r>
          </w:p>
        </w:tc>
        <w:tc>
          <w:tcPr>
            <w:tcW w:w="7920" w:type="dxa"/>
            <w:noWrap w:val="0"/>
            <w:vAlign w:val="top"/>
          </w:tcPr>
          <w:p w14:paraId="6423CB9E"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图书查看和借阅：</w:t>
            </w:r>
          </w:p>
          <w:p w14:paraId="6F6AF7BF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5690" cy="1266190"/>
                  <wp:effectExtent l="0" t="0" r="3810" b="3810"/>
                  <wp:docPr id="7" name="图片 7" descr="局部截取_20250515_090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局部截取_20250515_0906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69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D5698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3785" cy="1271905"/>
                  <wp:effectExtent l="0" t="0" r="5715" b="10795"/>
                  <wp:docPr id="20" name="图片 20" descr="局部截取_20250515_090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局部截取_20250515_09064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B578D">
            <w:pPr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我借的书：</w:t>
            </w:r>
          </w:p>
          <w:p w14:paraId="307A4299">
            <w:pPr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default" w:ascii="宋体" w:hAnsi="宋体"/>
                <w:lang w:val="en-US" w:eastAsia="zh-CN"/>
              </w:rPr>
              <w:drawing>
                <wp:inline distT="0" distB="0" distL="114300" distR="114300">
                  <wp:extent cx="4885690" cy="4960620"/>
                  <wp:effectExtent l="0" t="0" r="3810" b="5080"/>
                  <wp:docPr id="11" name="图片 11" descr="局部截取_20250521_145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局部截取_20250521_1453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690" cy="496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lang w:val="en-US" w:eastAsia="zh-CN"/>
              </w:rPr>
              <w:drawing>
                <wp:inline distT="0" distB="0" distL="114300" distR="114300">
                  <wp:extent cx="4887595" cy="4785360"/>
                  <wp:effectExtent l="0" t="0" r="1905" b="2540"/>
                  <wp:docPr id="15" name="图片 15" descr="局部截取_20250521_145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局部截取_20250521_14535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595" cy="47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6D3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5B7B1032"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程序演示（4分）</w:t>
            </w:r>
          </w:p>
        </w:tc>
        <w:tc>
          <w:tcPr>
            <w:tcW w:w="7920" w:type="dxa"/>
            <w:noWrap w:val="0"/>
            <w:vAlign w:val="top"/>
          </w:tcPr>
          <w:p w14:paraId="7D13ED2B">
            <w:pPr>
              <w:rPr>
                <w:rFonts w:hint="eastAsia" w:ascii="宋体" w:hAnsi="宋体" w:eastAsia="宋体"/>
                <w:lang w:eastAsia="zh-CN"/>
              </w:rPr>
            </w:pPr>
          </w:p>
          <w:p w14:paraId="526AFA88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5055" cy="2755265"/>
                  <wp:effectExtent l="0" t="0" r="4445" b="635"/>
                  <wp:docPr id="27" name="图片 27" descr="bookbook.exe_20250515_092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bookbook.exe_20250515_09250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055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83CCD"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lang w:eastAsia="zh-CN"/>
              </w:rPr>
              <w:drawing>
                <wp:inline distT="0" distB="0" distL="114300" distR="114300">
                  <wp:extent cx="4885055" cy="2755265"/>
                  <wp:effectExtent l="0" t="0" r="4445" b="635"/>
                  <wp:docPr id="28" name="图片 28" descr="bookbook.exe_20250515_092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bookbook.exe_20250515_09253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055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F01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noWrap w:val="0"/>
            <w:vAlign w:val="center"/>
          </w:tcPr>
          <w:p w14:paraId="4C7CBF2C">
            <w:pPr>
              <w:jc w:val="righ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  <w:tc>
          <w:tcPr>
            <w:tcW w:w="7920" w:type="dxa"/>
            <w:noWrap w:val="0"/>
            <w:vAlign w:val="top"/>
          </w:tcPr>
          <w:p w14:paraId="4704B43B">
            <w:pPr>
              <w:rPr>
                <w:rFonts w:hint="default" w:ascii="宋体" w:hAnsi="宋体" w:eastAsia="新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使用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>dataGridView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窗格显示搜索结果</w:t>
            </w:r>
          </w:p>
        </w:tc>
      </w:tr>
    </w:tbl>
    <w:p w14:paraId="381FECDC">
      <w:pPr>
        <w:rPr>
          <w:rFonts w:ascii="宋体" w:hAnsi="宋体"/>
          <w:b/>
          <w:u w:val="single"/>
        </w:rPr>
      </w:pPr>
    </w:p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FE3759"/>
    <w:multiLevelType w:val="multilevel"/>
    <w:tmpl w:val="29FE3759"/>
    <w:lvl w:ilvl="0" w:tentative="0">
      <w:start w:val="1"/>
      <w:numFmt w:val="decimal"/>
      <w:lvlText w:val="%1."/>
      <w:lvlJc w:val="left"/>
      <w:pPr>
        <w:tabs>
          <w:tab w:val="left" w:pos="779"/>
        </w:tabs>
        <w:ind w:left="779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66E52D59"/>
    <w:multiLevelType w:val="singleLevel"/>
    <w:tmpl w:val="66E52D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0B0E34"/>
    <w:multiLevelType w:val="multilevel"/>
    <w:tmpl w:val="7F0B0E34"/>
    <w:lvl w:ilvl="0" w:tentative="0">
      <w:start w:val="1"/>
      <w:numFmt w:val="decimal"/>
      <w:lvlText w:val="%1."/>
      <w:lvlJc w:val="left"/>
      <w:pPr>
        <w:tabs>
          <w:tab w:val="left" w:pos="779"/>
        </w:tabs>
        <w:ind w:left="779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199"/>
        </w:tabs>
        <w:ind w:left="119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19"/>
        </w:tabs>
        <w:ind w:left="1619" w:hanging="420"/>
      </w:pPr>
    </w:lvl>
    <w:lvl w:ilvl="3" w:tentative="0">
      <w:start w:val="1"/>
      <w:numFmt w:val="decimal"/>
      <w:lvlText w:val="%4."/>
      <w:lvlJc w:val="left"/>
      <w:pPr>
        <w:tabs>
          <w:tab w:val="left" w:pos="2039"/>
        </w:tabs>
        <w:ind w:left="203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59"/>
        </w:tabs>
        <w:ind w:left="245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79"/>
        </w:tabs>
        <w:ind w:left="2879" w:hanging="420"/>
      </w:pPr>
    </w:lvl>
    <w:lvl w:ilvl="6" w:tentative="0">
      <w:start w:val="1"/>
      <w:numFmt w:val="decimal"/>
      <w:lvlText w:val="%7."/>
      <w:lvlJc w:val="left"/>
      <w:pPr>
        <w:tabs>
          <w:tab w:val="left" w:pos="3299"/>
        </w:tabs>
        <w:ind w:left="329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19"/>
        </w:tabs>
        <w:ind w:left="371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39"/>
        </w:tabs>
        <w:ind w:left="4139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6599"/>
    <w:rsid w:val="00037B66"/>
    <w:rsid w:val="00055CF5"/>
    <w:rsid w:val="00095B6E"/>
    <w:rsid w:val="00166EF6"/>
    <w:rsid w:val="001B2F93"/>
    <w:rsid w:val="002165F1"/>
    <w:rsid w:val="002537FF"/>
    <w:rsid w:val="00256F2D"/>
    <w:rsid w:val="00262205"/>
    <w:rsid w:val="0026668B"/>
    <w:rsid w:val="002764F4"/>
    <w:rsid w:val="00334C45"/>
    <w:rsid w:val="00335115"/>
    <w:rsid w:val="00341378"/>
    <w:rsid w:val="00342AC7"/>
    <w:rsid w:val="0039295B"/>
    <w:rsid w:val="00397F64"/>
    <w:rsid w:val="003B4047"/>
    <w:rsid w:val="003D2616"/>
    <w:rsid w:val="003D6B3D"/>
    <w:rsid w:val="00445B1D"/>
    <w:rsid w:val="00482460"/>
    <w:rsid w:val="004D4D08"/>
    <w:rsid w:val="004F70F2"/>
    <w:rsid w:val="00521C73"/>
    <w:rsid w:val="00524F8E"/>
    <w:rsid w:val="005610B8"/>
    <w:rsid w:val="00570EF0"/>
    <w:rsid w:val="00570F6B"/>
    <w:rsid w:val="00590053"/>
    <w:rsid w:val="00593613"/>
    <w:rsid w:val="00597A31"/>
    <w:rsid w:val="005F495F"/>
    <w:rsid w:val="006D20C6"/>
    <w:rsid w:val="007928DB"/>
    <w:rsid w:val="00840A9C"/>
    <w:rsid w:val="00847D7E"/>
    <w:rsid w:val="008803BA"/>
    <w:rsid w:val="008A4F15"/>
    <w:rsid w:val="009A2E82"/>
    <w:rsid w:val="009B6136"/>
    <w:rsid w:val="009E4E45"/>
    <w:rsid w:val="00A06A58"/>
    <w:rsid w:val="00A15F53"/>
    <w:rsid w:val="00A575F3"/>
    <w:rsid w:val="00A62BEA"/>
    <w:rsid w:val="00A64323"/>
    <w:rsid w:val="00A84F4F"/>
    <w:rsid w:val="00AB2F11"/>
    <w:rsid w:val="00B02949"/>
    <w:rsid w:val="00B55822"/>
    <w:rsid w:val="00B605B5"/>
    <w:rsid w:val="00B8051F"/>
    <w:rsid w:val="00B97D15"/>
    <w:rsid w:val="00BB2447"/>
    <w:rsid w:val="00BB6AB6"/>
    <w:rsid w:val="00BD20E7"/>
    <w:rsid w:val="00BF2D1A"/>
    <w:rsid w:val="00C16144"/>
    <w:rsid w:val="00C27BC7"/>
    <w:rsid w:val="00C62CD1"/>
    <w:rsid w:val="00C6533B"/>
    <w:rsid w:val="00C66F36"/>
    <w:rsid w:val="00C97E3E"/>
    <w:rsid w:val="00CA7000"/>
    <w:rsid w:val="00CB01B6"/>
    <w:rsid w:val="00CD2C45"/>
    <w:rsid w:val="00D017C1"/>
    <w:rsid w:val="00D642CA"/>
    <w:rsid w:val="00D649A3"/>
    <w:rsid w:val="00D71BA5"/>
    <w:rsid w:val="00DA2CD4"/>
    <w:rsid w:val="00E048AC"/>
    <w:rsid w:val="00E26601"/>
    <w:rsid w:val="00E377EA"/>
    <w:rsid w:val="00EB7623"/>
    <w:rsid w:val="00EC3BA6"/>
    <w:rsid w:val="00F05121"/>
    <w:rsid w:val="00F07CBF"/>
    <w:rsid w:val="00F13C5F"/>
    <w:rsid w:val="00F25315"/>
    <w:rsid w:val="00F27EBC"/>
    <w:rsid w:val="00F43294"/>
    <w:rsid w:val="00F57255"/>
    <w:rsid w:val="00FD2122"/>
    <w:rsid w:val="00FF38E8"/>
    <w:rsid w:val="0A5555A5"/>
    <w:rsid w:val="12F901BB"/>
    <w:rsid w:val="164C739D"/>
    <w:rsid w:val="173E4D36"/>
    <w:rsid w:val="1BC07FD6"/>
    <w:rsid w:val="23344B38"/>
    <w:rsid w:val="27A34DA5"/>
    <w:rsid w:val="28650880"/>
    <w:rsid w:val="298D2626"/>
    <w:rsid w:val="2AA9206F"/>
    <w:rsid w:val="45857508"/>
    <w:rsid w:val="459B0FCC"/>
    <w:rsid w:val="45B61989"/>
    <w:rsid w:val="4FE536B5"/>
    <w:rsid w:val="54DE45BB"/>
    <w:rsid w:val="55855303"/>
    <w:rsid w:val="5F605ADA"/>
    <w:rsid w:val="679F2254"/>
    <w:rsid w:val="6E8B2F1C"/>
    <w:rsid w:val="7766147D"/>
    <w:rsid w:val="7EDE41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qFormat/>
    <w:uiPriority w:val="0"/>
    <w:pPr>
      <w:shd w:val="clear" w:color="auto" w:fill="000080"/>
    </w:p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1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2">
    <w:name w:val="页脚 Char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2398</Words>
  <Characters>2977</Characters>
  <Lines>15</Lines>
  <Paragraphs>4</Paragraphs>
  <TotalTime>75</TotalTime>
  <ScaleCrop>false</ScaleCrop>
  <LinksUpToDate>false</LinksUpToDate>
  <CharactersWithSpaces>3008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2020-02-20T06:27:00Z</dcterms:created>
  <dc:creator>Yuanxj</dc:creator>
  <cp:lastModifiedBy>WPS_1701907429</cp:lastModifiedBy>
  <dcterms:modified xsi:type="dcterms:W3CDTF">2025-05-27T02:46:11Z</dcterms:modified>
  <dc:title>数据库工程作业要求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01DC1F59117C460E83400D015C163691_13</vt:lpwstr>
  </property>
  <property fmtid="{D5CDD505-2E9C-101B-9397-08002B2CF9AE}" pid="4" name="KSOTemplateDocerSaveRecord">
    <vt:lpwstr>eyJoZGlkIjoiZjFmZWIzNDg2MmIzZjExOTIzMmViNTBmYTMwYTk0ZWYiLCJ1c2VySWQiOiIxNTY3MDU5MTI0In0=</vt:lpwstr>
  </property>
</Properties>
</file>