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1E434F">
      <w:pPr>
        <w:jc w:val="center"/>
        <w:rPr>
          <w:rFonts w:ascii="宋体" w:hAnsi="宋体" w:eastAsia="宋体"/>
          <w:sz w:val="28"/>
        </w:rPr>
      </w:pPr>
      <w:r>
        <w:rPr>
          <w:rFonts w:hint="eastAsia" w:ascii="宋体" w:hAnsi="宋体" w:eastAsia="宋体"/>
          <w:sz w:val="28"/>
        </w:rPr>
        <w:t>《漏洞利用及渗透测试基础》</w:t>
      </w:r>
      <w:r>
        <w:rPr>
          <w:rFonts w:ascii="宋体" w:hAnsi="宋体" w:eastAsia="宋体"/>
          <w:sz w:val="28"/>
        </w:rPr>
        <w:t>实验报告</w:t>
      </w:r>
    </w:p>
    <w:p w14:paraId="5AD90126">
      <w:pPr>
        <w:wordWrap w:val="0"/>
        <w:jc w:val="right"/>
        <w:rPr>
          <w:rFonts w:hint="default" w:ascii="宋体" w:hAnsi="宋体" w:eastAsia="宋体"/>
          <w:lang w:val="en-US" w:eastAsia="zh-CN"/>
        </w:rPr>
      </w:pPr>
      <w:r>
        <w:rPr>
          <w:rFonts w:ascii="宋体" w:hAnsi="宋体" w:eastAsia="宋体"/>
        </w:rPr>
        <w:t>姓名</w:t>
      </w:r>
      <w:r>
        <w:rPr>
          <w:rFonts w:hint="eastAsia" w:ascii="宋体" w:hAnsi="宋体" w:eastAsia="宋体"/>
        </w:rPr>
        <w:t>：</w:t>
      </w:r>
      <w:r>
        <w:rPr>
          <w:rFonts w:hint="eastAsia" w:ascii="宋体" w:hAnsi="宋体" w:eastAsia="宋体"/>
          <w:lang w:val="en-US" w:eastAsia="zh-CN"/>
        </w:rPr>
        <w:t>赵悦蛟</w:t>
      </w:r>
      <w:r>
        <w:rPr>
          <w:rFonts w:hint="eastAsia" w:ascii="宋体" w:hAnsi="宋体" w:eastAsia="宋体"/>
        </w:rPr>
        <w:t xml:space="preserve"> </w:t>
      </w:r>
      <w:r>
        <w:rPr>
          <w:rFonts w:ascii="宋体" w:hAnsi="宋体" w:eastAsia="宋体"/>
        </w:rPr>
        <w:t xml:space="preserve">   </w:t>
      </w:r>
      <w:r>
        <w:rPr>
          <w:rFonts w:hint="eastAsia" w:ascii="宋体" w:hAnsi="宋体" w:eastAsia="宋体"/>
        </w:rPr>
        <w:t>学号：</w:t>
      </w:r>
      <w:r>
        <w:rPr>
          <w:rFonts w:hint="eastAsia" w:ascii="宋体" w:hAnsi="宋体" w:eastAsia="宋体"/>
          <w:lang w:val="en-US" w:eastAsia="zh-CN"/>
        </w:rPr>
        <w:t>2313650</w:t>
      </w:r>
      <w:r>
        <w:rPr>
          <w:rFonts w:hint="eastAsia" w:ascii="宋体" w:hAnsi="宋体" w:eastAsia="宋体"/>
        </w:rPr>
        <w:t xml:space="preserve"> </w:t>
      </w:r>
      <w:r>
        <w:rPr>
          <w:rFonts w:ascii="宋体" w:hAnsi="宋体" w:eastAsia="宋体"/>
        </w:rPr>
        <w:t xml:space="preserve">  </w:t>
      </w:r>
      <w:r>
        <w:rPr>
          <w:rFonts w:hint="eastAsia" w:ascii="宋体" w:hAnsi="宋体" w:eastAsia="宋体"/>
        </w:rPr>
        <w:t xml:space="preserve">班级： </w:t>
      </w:r>
      <w:r>
        <w:rPr>
          <w:rFonts w:hint="eastAsia" w:ascii="宋体" w:hAnsi="宋体" w:eastAsia="宋体"/>
          <w:lang w:val="en-US" w:eastAsia="zh-CN"/>
        </w:rPr>
        <w:t>1071</w:t>
      </w:r>
    </w:p>
    <w:p w14:paraId="1CEF0C86">
      <w:pPr>
        <w:jc w:val="right"/>
        <w:rPr>
          <w:rFonts w:ascii="宋体" w:hAnsi="宋体" w:eastAsia="宋体"/>
        </w:rPr>
      </w:pPr>
      <w:r>
        <w:rPr>
          <w:rFonts w:ascii="宋体" w:hAnsi="宋体" w:eastAsia="宋体"/>
        </w:rPr>
        <w:t xml:space="preserve">   </w:t>
      </w:r>
    </w:p>
    <w:p w14:paraId="430C4C22">
      <w:pPr>
        <w:tabs>
          <w:tab w:val="left" w:pos="2215"/>
        </w:tabs>
        <w:rPr>
          <w:rFonts w:hint="eastAsia" w:ascii="宋体" w:hAnsi="宋体" w:eastAsia="宋体"/>
          <w:b/>
          <w:lang w:eastAsia="zh-CN"/>
        </w:rPr>
      </w:pPr>
      <w:r>
        <w:rPr>
          <w:rFonts w:ascii="宋体" w:hAnsi="宋体" w:eastAsia="宋体"/>
          <w:b/>
        </w:rPr>
        <w:t>实验名称</w:t>
      </w:r>
      <w:r>
        <w:rPr>
          <w:rFonts w:hint="eastAsia" w:ascii="宋体" w:hAnsi="宋体" w:eastAsia="宋体"/>
          <w:b/>
        </w:rPr>
        <w:t>：</w:t>
      </w:r>
      <w:r>
        <w:rPr>
          <w:rFonts w:hint="eastAsia" w:ascii="宋体" w:hAnsi="宋体" w:eastAsia="宋体"/>
          <w:b/>
          <w:lang w:eastAsia="zh-CN"/>
        </w:rPr>
        <w:tab/>
      </w:r>
    </w:p>
    <w:p w14:paraId="47E892F2">
      <w:pPr>
        <w:bidi w:val="0"/>
        <w:rPr>
          <w:rFonts w:hint="default"/>
          <w:lang w:val="en-US" w:eastAsia="zh-CN"/>
        </w:rPr>
      </w:pPr>
      <w:r>
        <w:rPr>
          <w:rFonts w:hint="eastAsia"/>
          <w:lang w:val="en-US" w:eastAsia="zh-CN"/>
        </w:rPr>
        <w:t>程序插桩和HOOK实验</w:t>
      </w:r>
    </w:p>
    <w:p w14:paraId="58AB7E31">
      <w:pPr>
        <w:rPr>
          <w:rFonts w:hint="eastAsia" w:ascii="宋体" w:hAnsi="宋体" w:eastAsia="宋体"/>
          <w:b/>
        </w:rPr>
      </w:pPr>
      <w:r>
        <w:rPr>
          <w:rFonts w:ascii="宋体" w:hAnsi="宋体" w:eastAsia="宋体"/>
          <w:b/>
        </w:rPr>
        <w:t>实验</w:t>
      </w:r>
      <w:r>
        <w:rPr>
          <w:rFonts w:hint="eastAsia" w:ascii="宋体" w:hAnsi="宋体" w:eastAsia="宋体"/>
          <w:b/>
        </w:rPr>
        <w:t>要求：</w:t>
      </w:r>
    </w:p>
    <w:p w14:paraId="2593B117">
      <w:pPr>
        <w:bidi w:val="0"/>
        <w:rPr>
          <w:rFonts w:hint="eastAsia"/>
        </w:rPr>
      </w:pPr>
      <w:r>
        <w:rPr>
          <w:rFonts w:hint="eastAsia"/>
        </w:rPr>
        <w:t>复现实验一，基于Windows MyPinTool或在Kali中复现malloctrace这个PinTool，理解Pin插桩工具的核心步骤和相关API，关注malloc和free函数的输入输出信息。</w:t>
      </w:r>
    </w:p>
    <w:p w14:paraId="73921F31">
      <w:pPr>
        <w:rPr>
          <w:rFonts w:hint="eastAsia" w:ascii="宋体" w:hAnsi="宋体" w:eastAsia="宋体"/>
          <w:b/>
        </w:rPr>
      </w:pPr>
      <w:r>
        <w:rPr>
          <w:rFonts w:ascii="宋体" w:hAnsi="宋体" w:eastAsia="宋体"/>
          <w:b/>
        </w:rPr>
        <w:t>实验</w:t>
      </w:r>
      <w:r>
        <w:rPr>
          <w:rFonts w:hint="eastAsia" w:ascii="宋体" w:hAnsi="宋体" w:eastAsia="宋体"/>
          <w:b/>
        </w:rPr>
        <w:t>过程：</w:t>
      </w:r>
    </w:p>
    <w:p w14:paraId="5C5B7438">
      <w:pPr>
        <w:numPr>
          <w:ilvl w:val="0"/>
          <w:numId w:val="1"/>
        </w:numPr>
        <w:bidi w:val="0"/>
        <w:rPr>
          <w:rFonts w:hint="eastAsia"/>
          <w:lang w:val="en-US" w:eastAsia="zh-CN"/>
        </w:rPr>
      </w:pPr>
      <w:r>
        <w:rPr>
          <w:rFonts w:hint="eastAsia"/>
          <w:lang w:val="en-US" w:eastAsia="zh-CN"/>
        </w:rPr>
        <w:t>安装pintool</w:t>
      </w:r>
    </w:p>
    <w:p w14:paraId="050213A2">
      <w:pPr>
        <w:bidi w:val="0"/>
        <w:jc w:val="center"/>
        <w:rPr>
          <w:rFonts w:hint="default"/>
          <w:lang w:val="en-US" w:eastAsia="zh-CN"/>
        </w:rPr>
      </w:pPr>
      <w:r>
        <w:rPr>
          <w:rFonts w:hint="default"/>
          <w:lang w:val="en-US" w:eastAsia="zh-CN"/>
        </w:rPr>
        <w:drawing>
          <wp:inline distT="0" distB="0" distL="114300" distR="114300">
            <wp:extent cx="5266055" cy="3913505"/>
            <wp:effectExtent l="0" t="0" r="4445" b="10795"/>
            <wp:docPr id="10" name="图片 10" descr="vmware.exe_20250425_12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mware.exe_20250425_120419"/>
                    <pic:cNvPicPr>
                      <a:picLocks noChangeAspect="1"/>
                    </pic:cNvPicPr>
                  </pic:nvPicPr>
                  <pic:blipFill>
                    <a:blip r:embed="rId6"/>
                    <a:stretch>
                      <a:fillRect/>
                    </a:stretch>
                  </pic:blipFill>
                  <pic:spPr>
                    <a:xfrm>
                      <a:off x="0" y="0"/>
                      <a:ext cx="5266055" cy="3913505"/>
                    </a:xfrm>
                    <a:prstGeom prst="rect">
                      <a:avLst/>
                    </a:prstGeom>
                  </pic:spPr>
                </pic:pic>
              </a:graphicData>
            </a:graphic>
          </wp:inline>
        </w:drawing>
      </w:r>
    </w:p>
    <w:p w14:paraId="058DD7F1">
      <w:pPr>
        <w:pStyle w:val="5"/>
        <w:bidi w:val="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下载</w:t>
      </w:r>
      <w:r>
        <w:rPr>
          <w:rFonts w:hint="eastAsia"/>
          <w:lang w:eastAsia="zh-CN"/>
        </w:rPr>
        <w:t>pin</w:t>
      </w:r>
    </w:p>
    <w:p w14:paraId="5EAF09F4">
      <w:pPr>
        <w:jc w:val="center"/>
        <w:rPr>
          <w:rFonts w:hint="eastAsia"/>
          <w:lang w:val="en-US" w:eastAsia="zh-CN"/>
        </w:rPr>
      </w:pPr>
      <w:r>
        <w:rPr>
          <w:rFonts w:hint="eastAsia"/>
          <w:lang w:val="en-US" w:eastAsia="zh-CN"/>
        </w:rPr>
        <w:drawing>
          <wp:inline distT="0" distB="0" distL="114300" distR="114300">
            <wp:extent cx="4521200" cy="3360420"/>
            <wp:effectExtent l="0" t="0" r="0" b="5080"/>
            <wp:docPr id="11" name="图片 11" descr="vmware.exe_20250425_12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mware.exe_20250425_120602"/>
                    <pic:cNvPicPr>
                      <a:picLocks noChangeAspect="1"/>
                    </pic:cNvPicPr>
                  </pic:nvPicPr>
                  <pic:blipFill>
                    <a:blip r:embed="rId7"/>
                    <a:stretch>
                      <a:fillRect/>
                    </a:stretch>
                  </pic:blipFill>
                  <pic:spPr>
                    <a:xfrm>
                      <a:off x="0" y="0"/>
                      <a:ext cx="4521200" cy="3360420"/>
                    </a:xfrm>
                    <a:prstGeom prst="rect">
                      <a:avLst/>
                    </a:prstGeom>
                  </pic:spPr>
                </pic:pic>
              </a:graphicData>
            </a:graphic>
          </wp:inline>
        </w:drawing>
      </w:r>
    </w:p>
    <w:p w14:paraId="3564131A">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解压并安装</w:t>
      </w:r>
    </w:p>
    <w:p w14:paraId="43E2EF47">
      <w:pPr>
        <w:rPr>
          <w:rFonts w:hint="eastAsia"/>
          <w:lang w:val="en-US" w:eastAsia="zh-CN"/>
        </w:rPr>
      </w:pPr>
      <w:r>
        <w:rPr>
          <w:rFonts w:hint="eastAsia"/>
          <w:lang w:val="en-US" w:eastAsia="zh-CN"/>
        </w:rPr>
        <w:t>然后使用echo 'export PIN_ROOT=~/pin' &gt;&gt; ~/.bashrc， echo 'export PATH=$PATH:$PIN_ROOT' &gt;&gt; ~/.bashrc ，source ~/.bashrc  命令为虚拟机设置环境变量</w:t>
      </w:r>
    </w:p>
    <w:p w14:paraId="569BDCAF">
      <w:pPr>
        <w:jc w:val="center"/>
        <w:rPr>
          <w:rFonts w:hint="default"/>
          <w:lang w:val="en-US" w:eastAsia="zh-CN"/>
        </w:rPr>
      </w:pPr>
      <w:r>
        <w:rPr>
          <w:rFonts w:hint="default"/>
          <w:lang w:val="en-US" w:eastAsia="zh-CN"/>
        </w:rPr>
        <w:drawing>
          <wp:inline distT="0" distB="0" distL="114300" distR="114300">
            <wp:extent cx="4675505" cy="3474720"/>
            <wp:effectExtent l="0" t="0" r="10795" b="5080"/>
            <wp:docPr id="12" name="图片 12" descr="vmware.exe_20250425_12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vmware.exe_20250425_121250"/>
                    <pic:cNvPicPr>
                      <a:picLocks noChangeAspect="1"/>
                    </pic:cNvPicPr>
                  </pic:nvPicPr>
                  <pic:blipFill>
                    <a:blip r:embed="rId8"/>
                    <a:stretch>
                      <a:fillRect/>
                    </a:stretch>
                  </pic:blipFill>
                  <pic:spPr>
                    <a:xfrm>
                      <a:off x="0" y="0"/>
                      <a:ext cx="4675505" cy="3474720"/>
                    </a:xfrm>
                    <a:prstGeom prst="rect">
                      <a:avLst/>
                    </a:prstGeom>
                  </pic:spPr>
                </pic:pic>
              </a:graphicData>
            </a:graphic>
          </wp:inline>
        </w:drawing>
      </w:r>
    </w:p>
    <w:p w14:paraId="4D201B92">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安装配置完成</w:t>
      </w:r>
    </w:p>
    <w:p w14:paraId="213A3FBC">
      <w:pPr>
        <w:rPr>
          <w:rFonts w:hint="eastAsia"/>
          <w:lang w:eastAsia="zh-CN"/>
        </w:rPr>
      </w:pPr>
    </w:p>
    <w:p w14:paraId="057C72AF">
      <w:pPr>
        <w:numPr>
          <w:ilvl w:val="0"/>
          <w:numId w:val="1"/>
        </w:numPr>
        <w:ind w:left="0" w:leftChars="0" w:firstLine="480" w:firstLineChars="200"/>
        <w:rPr>
          <w:rFonts w:hint="eastAsia"/>
          <w:lang w:val="en-US" w:eastAsia="zh-CN"/>
        </w:rPr>
      </w:pPr>
      <w:r>
        <w:rPr>
          <w:rFonts w:hint="eastAsia"/>
          <w:lang w:val="en-US" w:eastAsia="zh-CN"/>
        </w:rPr>
        <w:t>编译pintool</w:t>
      </w:r>
    </w:p>
    <w:p w14:paraId="36941F78">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eastAsia"/>
          <w:lang w:val="en-US" w:eastAsia="zh-CN"/>
        </w:rPr>
      </w:pPr>
      <w:r>
        <w:rPr>
          <w:rFonts w:hint="eastAsia"/>
          <w:lang w:val="en-US" w:eastAsia="zh-CN"/>
        </w:rPr>
        <w:t>在虚拟机的终端使用</w:t>
      </w:r>
      <w:r>
        <w:rPr>
          <w:rFonts w:hint="default"/>
        </w:rPr>
        <w:t>make obj-intel64/inscount0.so</w:t>
      </w:r>
      <w:r>
        <w:rPr>
          <w:rFonts w:hint="eastAsia"/>
          <w:lang w:val="en-US" w:eastAsia="zh-CN"/>
        </w:rPr>
        <w:t>命令编译pintool</w:t>
      </w:r>
    </w:p>
    <w:p w14:paraId="57BDD5E5">
      <w:pPr>
        <w:numPr>
          <w:ilvl w:val="0"/>
          <w:numId w:val="0"/>
        </w:numPr>
        <w:ind w:leftChars="200"/>
        <w:jc w:val="center"/>
        <w:rPr>
          <w:rFonts w:hint="default"/>
          <w:lang w:val="en-US" w:eastAsia="zh-CN"/>
        </w:rPr>
      </w:pPr>
      <w:r>
        <w:rPr>
          <w:rFonts w:hint="default"/>
          <w:lang w:val="en-US" w:eastAsia="zh-CN"/>
        </w:rPr>
        <w:drawing>
          <wp:inline distT="0" distB="0" distL="114300" distR="114300">
            <wp:extent cx="4062095" cy="2842895"/>
            <wp:effectExtent l="0" t="0" r="1905" b="1905"/>
            <wp:docPr id="1" name="图片 1" descr="vmware.exe_20250425_18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mware.exe_20250425_185822"/>
                    <pic:cNvPicPr>
                      <a:picLocks noChangeAspect="1"/>
                    </pic:cNvPicPr>
                  </pic:nvPicPr>
                  <pic:blipFill>
                    <a:blip r:embed="rId9"/>
                    <a:stretch>
                      <a:fillRect/>
                    </a:stretch>
                  </pic:blipFill>
                  <pic:spPr>
                    <a:xfrm>
                      <a:off x="0" y="0"/>
                      <a:ext cx="4062095" cy="2842895"/>
                    </a:xfrm>
                    <a:prstGeom prst="rect">
                      <a:avLst/>
                    </a:prstGeom>
                  </pic:spPr>
                </pic:pic>
              </a:graphicData>
            </a:graphic>
          </wp:inline>
        </w:drawing>
      </w:r>
    </w:p>
    <w:p w14:paraId="7D8213DD">
      <w:pPr>
        <w:pStyle w:val="5"/>
        <w:numPr>
          <w:ilvl w:val="0"/>
          <w:numId w:val="0"/>
        </w:numPr>
        <w:ind w:leftChars="20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编译pintool</w:t>
      </w:r>
    </w:p>
    <w:p w14:paraId="24EB234B">
      <w:pPr>
        <w:numPr>
          <w:ilvl w:val="0"/>
          <w:numId w:val="1"/>
        </w:numPr>
        <w:ind w:left="0" w:leftChars="0" w:firstLine="480" w:firstLineChars="200"/>
        <w:rPr>
          <w:rFonts w:hint="eastAsia"/>
          <w:lang w:val="en-US" w:eastAsia="zh-CN"/>
        </w:rPr>
      </w:pPr>
      <w:r>
        <w:rPr>
          <w:rFonts w:hint="eastAsia"/>
          <w:lang w:val="en-US" w:eastAsia="zh-CN"/>
        </w:rPr>
        <w:t>复现插桩实验</w:t>
      </w:r>
    </w:p>
    <w:p w14:paraId="352236E7">
      <w:pPr>
        <w:bidi w:val="0"/>
      </w:pPr>
      <w:r>
        <w:rPr>
          <w:rFonts w:hint="eastAsia"/>
          <w:lang w:val="en-US" w:eastAsia="zh-CN"/>
        </w:rPr>
        <w:t>1）创建一个新文件 FirstCpp.c，作为测试文件</w:t>
      </w:r>
    </w:p>
    <w:p w14:paraId="666AD598">
      <w:pPr>
        <w:bidi w:val="0"/>
        <w:rPr>
          <w:rFonts w:hint="eastAsia"/>
          <w:lang w:val="en-US" w:eastAsia="zh-CN"/>
        </w:rPr>
      </w:pPr>
      <w:r>
        <w:rPr>
          <w:rFonts w:hint="eastAsia"/>
          <w:lang w:val="en-US" w:eastAsia="zh-CN"/>
        </w:rPr>
        <w:t>使用</w:t>
      </w:r>
      <w:r>
        <w:rPr>
          <w:rFonts w:hint="default"/>
        </w:rPr>
        <w:t xml:space="preserve">cd ~/pin/source/tools/ManualExamples </w:t>
      </w:r>
      <w:r>
        <w:rPr>
          <w:rFonts w:hint="eastAsia"/>
          <w:lang w:eastAsia="zh-CN"/>
        </w:rPr>
        <w:t>，</w:t>
      </w:r>
      <w:r>
        <w:rPr>
          <w:rFonts w:hint="default"/>
        </w:rPr>
        <w:t>nano FirstCpp.c</w:t>
      </w:r>
      <w:r>
        <w:rPr>
          <w:rFonts w:hint="eastAsia"/>
          <w:lang w:val="en-US" w:eastAsia="zh-CN"/>
        </w:rPr>
        <w:t>命令创建测试程序</w:t>
      </w:r>
    </w:p>
    <w:p w14:paraId="6F53C913">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2785745" cy="3300730"/>
            <wp:effectExtent l="0" t="0" r="8255" b="1270"/>
            <wp:docPr id="2" name="图片 2" descr="vmware.exe_20250425_19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mware.exe_20250425_192117"/>
                    <pic:cNvPicPr>
                      <a:picLocks noChangeAspect="1"/>
                    </pic:cNvPicPr>
                  </pic:nvPicPr>
                  <pic:blipFill>
                    <a:blip r:embed="rId10"/>
                    <a:stretch>
                      <a:fillRect/>
                    </a:stretch>
                  </pic:blipFill>
                  <pic:spPr>
                    <a:xfrm>
                      <a:off x="0" y="0"/>
                      <a:ext cx="2785745" cy="3300730"/>
                    </a:xfrm>
                    <a:prstGeom prst="rect">
                      <a:avLst/>
                    </a:prstGeom>
                  </pic:spPr>
                </pic:pic>
              </a:graphicData>
            </a:graphic>
          </wp:inline>
        </w:drawing>
      </w:r>
    </w:p>
    <w:p w14:paraId="2477D880">
      <w:pPr>
        <w:pStyle w:val="5"/>
        <w:bidi w:val="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编写测试程序</w:t>
      </w:r>
    </w:p>
    <w:p w14:paraId="26E48911">
      <w:pPr>
        <w:bidi w:val="0"/>
        <w:rPr>
          <w:rFonts w:hint="eastAsia"/>
          <w:lang w:val="en-US" w:eastAsia="zh-CN"/>
        </w:rPr>
      </w:pPr>
      <w:r>
        <w:rPr>
          <w:rFonts w:hint="eastAsia"/>
          <w:lang w:val="en-US" w:eastAsia="zh-CN"/>
        </w:rPr>
        <w:t>使用</w:t>
      </w:r>
      <w:r>
        <w:rPr>
          <w:rFonts w:hint="default"/>
        </w:rPr>
        <w:t xml:space="preserve">gcc -o FirstCpp FirstCpp.c </w:t>
      </w:r>
      <w:r>
        <w:rPr>
          <w:rFonts w:hint="eastAsia"/>
          <w:lang w:val="en-US" w:eastAsia="zh-CN"/>
        </w:rPr>
        <w:t>命令编译测试程序</w:t>
      </w:r>
    </w:p>
    <w:p w14:paraId="7F2CAF07">
      <w:pPr>
        <w:numPr>
          <w:ilvl w:val="0"/>
          <w:numId w:val="0"/>
        </w:numPr>
        <w:bidi w:val="0"/>
        <w:rPr>
          <w:rFonts w:hint="default"/>
          <w:lang w:val="en-US" w:eastAsia="zh-CN"/>
        </w:rPr>
      </w:pPr>
      <w:r>
        <w:rPr>
          <w:rFonts w:hint="eastAsia"/>
          <w:lang w:val="en-US" w:eastAsia="zh-CN"/>
        </w:rPr>
        <w:t>2）进行插桩</w:t>
      </w:r>
    </w:p>
    <w:p w14:paraId="306F5FC6">
      <w:pPr>
        <w:bidi w:val="0"/>
        <w:rPr>
          <w:rFonts w:hint="default"/>
          <w:lang w:val="en-US" w:eastAsia="zh-CN"/>
        </w:rPr>
      </w:pPr>
      <w:r>
        <w:rPr>
          <w:rFonts w:hint="eastAsia"/>
          <w:lang w:val="en-US" w:eastAsia="zh-CN"/>
        </w:rPr>
        <w:t>使用</w:t>
      </w:r>
      <w:r>
        <w:rPr>
          <w:rFonts w:hint="default"/>
          <w:lang w:val="en-US" w:eastAsia="zh-CN"/>
        </w:rPr>
        <w:t>pin</w:t>
      </w:r>
      <w:r>
        <w:rPr>
          <w:rFonts w:hint="eastAsia"/>
          <w:lang w:val="en-US" w:eastAsia="zh-CN"/>
        </w:rPr>
        <w:t xml:space="preserve"> </w:t>
      </w:r>
      <w:r>
        <w:rPr>
          <w:rFonts w:hint="default"/>
          <w:lang w:val="en-US" w:eastAsia="zh-CN"/>
        </w:rPr>
        <w:t>-t obj-intel64/inscount0.so -- ./FirstCpp</w:t>
      </w:r>
      <w:r>
        <w:rPr>
          <w:rFonts w:hint="eastAsia"/>
          <w:lang w:val="en-US" w:eastAsia="zh-CN"/>
        </w:rPr>
        <w:t>，</w:t>
      </w:r>
      <w:r>
        <w:rPr>
          <w:rFonts w:hint="default"/>
          <w:lang w:val="en-US" w:eastAsia="zh-CN"/>
        </w:rPr>
        <w:t>~/pin/pin -t ~/pin/source/tools/ManualExamples/obj-intel64/malloctrace.so -- ./FirstCpp</w:t>
      </w:r>
      <w:r>
        <w:rPr>
          <w:rFonts w:hint="eastAsia"/>
          <w:lang w:val="en-US" w:eastAsia="zh-CN"/>
        </w:rPr>
        <w:t>命令进行插桩</w:t>
      </w:r>
    </w:p>
    <w:p w14:paraId="6EA668ED">
      <w:pPr>
        <w:bidi w:val="0"/>
        <w:jc w:val="center"/>
        <w:rPr>
          <w:rFonts w:hint="default"/>
          <w:lang w:val="en-US" w:eastAsia="zh-CN"/>
        </w:rPr>
      </w:pPr>
      <w:r>
        <w:rPr>
          <w:rFonts w:hint="default"/>
          <w:lang w:val="en-US" w:eastAsia="zh-CN"/>
        </w:rPr>
        <w:drawing>
          <wp:inline distT="0" distB="0" distL="114300" distR="114300">
            <wp:extent cx="3202305" cy="3185160"/>
            <wp:effectExtent l="0" t="0" r="10795" b="2540"/>
            <wp:docPr id="3" name="图片 3" descr="局部截取_20250425_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局部截取_20250425_195257"/>
                    <pic:cNvPicPr>
                      <a:picLocks noChangeAspect="1"/>
                    </pic:cNvPicPr>
                  </pic:nvPicPr>
                  <pic:blipFill>
                    <a:blip r:embed="rId11"/>
                    <a:stretch>
                      <a:fillRect/>
                    </a:stretch>
                  </pic:blipFill>
                  <pic:spPr>
                    <a:xfrm>
                      <a:off x="0" y="0"/>
                      <a:ext cx="3202305" cy="3185160"/>
                    </a:xfrm>
                    <a:prstGeom prst="rect">
                      <a:avLst/>
                    </a:prstGeom>
                  </pic:spPr>
                </pic:pic>
              </a:graphicData>
            </a:graphic>
          </wp:inline>
        </w:drawing>
      </w:r>
    </w:p>
    <w:p w14:paraId="5823C859">
      <w:pPr>
        <w:pStyle w:val="5"/>
        <w:bidi w:val="0"/>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运行插桩命令</w:t>
      </w:r>
    </w:p>
    <w:p w14:paraId="2A6FB458">
      <w:pPr>
        <w:rPr>
          <w:rFonts w:hint="eastAsia"/>
          <w:lang w:val="en-US" w:eastAsia="zh-CN"/>
        </w:rPr>
      </w:pPr>
      <w:r>
        <w:rPr>
          <w:rFonts w:hint="eastAsia"/>
          <w:lang w:val="en-US" w:eastAsia="zh-CN"/>
        </w:rPr>
        <w:t>成功执行，输出helloworld!</w:t>
      </w:r>
    </w:p>
    <w:p w14:paraId="39E0F7BF">
      <w:pPr>
        <w:numPr>
          <w:ilvl w:val="0"/>
          <w:numId w:val="2"/>
        </w:numPr>
        <w:rPr>
          <w:rFonts w:hint="eastAsia"/>
          <w:lang w:val="en-US" w:eastAsia="zh-CN"/>
        </w:rPr>
      </w:pPr>
      <w:r>
        <w:rPr>
          <w:rFonts w:hint="eastAsia"/>
          <w:lang w:val="en-US" w:eastAsia="zh-CN"/>
        </w:rPr>
        <w:t>查看输出结果</w:t>
      </w:r>
    </w:p>
    <w:p w14:paraId="7E568BEC">
      <w:pPr>
        <w:numPr>
          <w:ilvl w:val="0"/>
          <w:numId w:val="0"/>
        </w:numPr>
        <w:jc w:val="center"/>
        <w:rPr>
          <w:rFonts w:hint="default"/>
          <w:lang w:val="en-US" w:eastAsia="zh-CN"/>
        </w:rPr>
      </w:pPr>
      <w:r>
        <w:rPr>
          <w:rFonts w:hint="default"/>
          <w:lang w:val="en-US" w:eastAsia="zh-CN"/>
        </w:rPr>
        <w:drawing>
          <wp:inline distT="0" distB="0" distL="114300" distR="114300">
            <wp:extent cx="3733165" cy="3453765"/>
            <wp:effectExtent l="0" t="0" r="635" b="635"/>
            <wp:docPr id="5" name="图片 5" descr="局部截取_20250425_20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局部截取_20250425_200338"/>
                    <pic:cNvPicPr>
                      <a:picLocks noChangeAspect="1"/>
                    </pic:cNvPicPr>
                  </pic:nvPicPr>
                  <pic:blipFill>
                    <a:blip r:embed="rId12"/>
                    <a:stretch>
                      <a:fillRect/>
                    </a:stretch>
                  </pic:blipFill>
                  <pic:spPr>
                    <a:xfrm>
                      <a:off x="0" y="0"/>
                      <a:ext cx="3733165" cy="3453765"/>
                    </a:xfrm>
                    <a:prstGeom prst="rect">
                      <a:avLst/>
                    </a:prstGeom>
                  </pic:spPr>
                </pic:pic>
              </a:graphicData>
            </a:graphic>
          </wp:inline>
        </w:drawing>
      </w:r>
    </w:p>
    <w:p w14:paraId="407F25AE">
      <w:pPr>
        <w:bidi w:val="0"/>
      </w:pPr>
      <w:r>
        <w:rPr>
          <w:rFonts w:hint="eastAsia"/>
          <w:lang w:val="en-US" w:eastAsia="zh-CN"/>
        </w:rPr>
        <w:t>如图，进行插桩测试之后生成了一个输出文件 malloctrace.out，查看这个文件，文件内容为malloc(0x400) returns 0x55cab65642a0，表示</w:t>
      </w:r>
      <w:r>
        <w:t>程序通过</w:t>
      </w:r>
      <w:r>
        <w:rPr>
          <w:rFonts w:hint="default"/>
        </w:rPr>
        <w:t> </w:t>
      </w:r>
      <w:r>
        <w:t>malloc</w:t>
      </w:r>
      <w:r>
        <w:rPr>
          <w:rFonts w:hint="default"/>
        </w:rPr>
        <w:t> 动态分配了 1024字节</w:t>
      </w:r>
      <w:r>
        <w:rPr>
          <w:rFonts w:hint="eastAsia"/>
          <w:lang w:val="en-US" w:eastAsia="zh-CN"/>
        </w:rPr>
        <w:t>的内存空间</w:t>
      </w:r>
      <w:r>
        <w:t>分配的内存起始地址为</w:t>
      </w:r>
      <w:r>
        <w:rPr>
          <w:rFonts w:hint="default"/>
        </w:rPr>
        <w:t> </w:t>
      </w:r>
      <w:r>
        <w:t>0x55cab65642a0</w:t>
      </w:r>
      <w:r>
        <w:rPr>
          <w:rFonts w:hint="eastAsia"/>
          <w:lang w:eastAsia="zh-CN"/>
        </w:rPr>
        <w:t>。</w:t>
      </w:r>
      <w:r>
        <w:rPr>
          <w:rFonts w:hint="eastAsia"/>
          <w:lang w:val="en-US" w:eastAsia="zh-CN"/>
        </w:rPr>
        <w:t>malloc 函数成功地分配了内存，并返回了指向该内存块的指针。</w:t>
      </w:r>
    </w:p>
    <w:p w14:paraId="3534DBC6">
      <w:pPr>
        <w:keepNext w:val="0"/>
        <w:keepLines w:val="0"/>
        <w:widowControl/>
        <w:suppressLineNumbers w:val="0"/>
        <w:jc w:val="left"/>
      </w:pPr>
      <w:r>
        <w:rPr>
          <w:rFonts w:hint="eastAsia"/>
          <w:lang w:val="en-US" w:eastAsia="zh-CN"/>
        </w:rPr>
        <w:t>4.</w:t>
      </w:r>
      <w:r>
        <w:rPr>
          <w:rFonts w:hint="eastAsia" w:ascii="宋体" w:hAnsi="宋体" w:eastAsia="宋体" w:cs="宋体"/>
          <w:color w:val="000000"/>
          <w:kern w:val="0"/>
          <w:sz w:val="20"/>
          <w:szCs w:val="20"/>
          <w:lang w:val="en-US" w:eastAsia="zh-CN" w:bidi="ar"/>
        </w:rPr>
        <w:t>Inscount0 的复现</w:t>
      </w:r>
    </w:p>
    <w:p w14:paraId="69CA2DF2">
      <w:pPr>
        <w:bidi w:val="0"/>
        <w:rPr>
          <w:rFonts w:hint="default"/>
          <w:lang w:val="en-US"/>
        </w:rPr>
      </w:pPr>
      <w:r>
        <w:rPr>
          <w:rFonts w:hint="eastAsia"/>
          <w:lang w:val="en-US" w:eastAsia="zh-CN"/>
        </w:rPr>
        <w:t>1）编译原始</w:t>
      </w:r>
      <w:r>
        <w:rPr>
          <w:rFonts w:hint="eastAsia" w:ascii="宋体" w:hAnsi="宋体" w:eastAsia="宋体" w:cs="宋体"/>
          <w:color w:val="000000"/>
          <w:kern w:val="0"/>
          <w:sz w:val="20"/>
          <w:szCs w:val="20"/>
          <w:lang w:val="en-US" w:eastAsia="zh-CN" w:bidi="ar"/>
        </w:rPr>
        <w:t>Inscount0</w:t>
      </w:r>
    </w:p>
    <w:p w14:paraId="3D233F58">
      <w:pPr>
        <w:bidi w:val="0"/>
        <w:rPr>
          <w:rFonts w:hint="default"/>
          <w:lang w:val="en-US"/>
        </w:rPr>
      </w:pPr>
      <w:r>
        <w:rPr>
          <w:rFonts w:hint="eastAsia"/>
          <w:lang w:val="en-US" w:eastAsia="zh-CN"/>
        </w:rPr>
        <w:t>用cd ~/pin/source/tools/ManualExamples，make obj-intel64/inscount0.so TARGET=intel64命令编译原始</w:t>
      </w:r>
      <w:r>
        <w:rPr>
          <w:rFonts w:hint="eastAsia" w:ascii="宋体" w:hAnsi="宋体" w:eastAsia="宋体" w:cs="宋体"/>
          <w:color w:val="000000"/>
          <w:kern w:val="0"/>
          <w:sz w:val="20"/>
          <w:szCs w:val="20"/>
          <w:lang w:val="en-US" w:eastAsia="zh-CN" w:bidi="ar"/>
        </w:rPr>
        <w:t>Inscount0</w:t>
      </w:r>
    </w:p>
    <w:p w14:paraId="2AEBFA5D">
      <w:pPr>
        <w:bidi w:val="0"/>
        <w:jc w:val="center"/>
        <w:rPr>
          <w:rFonts w:hint="default" w:eastAsiaTheme="minorEastAsia"/>
          <w:lang w:val="en-US" w:eastAsia="zh-CN"/>
        </w:rPr>
      </w:pPr>
      <w:r>
        <w:rPr>
          <w:rFonts w:hint="default" w:eastAsiaTheme="minorEastAsia"/>
          <w:lang w:val="en-US" w:eastAsia="zh-CN"/>
        </w:rPr>
        <w:drawing>
          <wp:inline distT="0" distB="0" distL="114300" distR="114300">
            <wp:extent cx="3512185" cy="2651760"/>
            <wp:effectExtent l="0" t="0" r="5715" b="2540"/>
            <wp:docPr id="4" name="图片 4" descr="vmware.exe_20250426_11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mware.exe_20250426_113721"/>
                    <pic:cNvPicPr>
                      <a:picLocks noChangeAspect="1"/>
                    </pic:cNvPicPr>
                  </pic:nvPicPr>
                  <pic:blipFill>
                    <a:blip r:embed="rId13"/>
                    <a:stretch>
                      <a:fillRect/>
                    </a:stretch>
                  </pic:blipFill>
                  <pic:spPr>
                    <a:xfrm>
                      <a:off x="0" y="0"/>
                      <a:ext cx="3512185" cy="2651760"/>
                    </a:xfrm>
                    <a:prstGeom prst="rect">
                      <a:avLst/>
                    </a:prstGeom>
                  </pic:spPr>
                </pic:pic>
              </a:graphicData>
            </a:graphic>
          </wp:inline>
        </w:drawing>
      </w:r>
    </w:p>
    <w:p w14:paraId="71DFEEC2">
      <w:pPr>
        <w:bidi w:val="0"/>
      </w:pPr>
      <w:r>
        <w:rPr>
          <w:rFonts w:hint="eastAsia"/>
          <w:lang w:val="en-US" w:eastAsia="zh-CN"/>
        </w:rPr>
        <w:t>2）重新编译测试程序并运行</w:t>
      </w:r>
      <w:r>
        <w:rPr>
          <w:rFonts w:hint="default"/>
        </w:rPr>
        <w:t>inscount0</w:t>
      </w:r>
    </w:p>
    <w:p w14:paraId="0FD0AB4E">
      <w:pPr>
        <w:bidi w:val="0"/>
        <w:rPr>
          <w:rFonts w:hint="eastAsia"/>
          <w:lang w:val="en-US" w:eastAsia="zh-CN"/>
        </w:rPr>
      </w:pPr>
      <w:r>
        <w:rPr>
          <w:rFonts w:hint="eastAsia"/>
          <w:lang w:val="en-US" w:eastAsia="zh-CN"/>
        </w:rPr>
        <w:t>使用 gcc -o FirstCpp FirstCpp.c 指令编译成可执行文件 FirstCpp。然后用</w:t>
      </w:r>
      <w:r>
        <w:rPr>
          <w:rFonts w:hint="default"/>
        </w:rPr>
        <w:t>~/pin/pin -t obj-intel64/inscount0.so -- ./FirstCpp</w:t>
      </w:r>
      <w:r>
        <w:rPr>
          <w:rFonts w:hint="eastAsia"/>
          <w:lang w:eastAsia="zh-CN"/>
        </w:rPr>
        <w:t>，</w:t>
      </w:r>
      <w:r>
        <w:rPr>
          <w:rFonts w:hint="default"/>
        </w:rPr>
        <w:t xml:space="preserve">cat inscount.out </w:t>
      </w:r>
      <w:r>
        <w:rPr>
          <w:rFonts w:hint="eastAsia"/>
          <w:lang w:val="en-US" w:eastAsia="zh-CN"/>
        </w:rPr>
        <w:t>命令使用生 成的 inscount0.so 执 行 可 执 行 文 件 FirstCpp ，得到插桩后的计数结果</w:t>
      </w:r>
    </w:p>
    <w:p w14:paraId="31D4CE9E">
      <w:pPr>
        <w:keepNext w:val="0"/>
        <w:keepLines w:val="0"/>
        <w:widowControl/>
        <w:suppressLineNumbers w:val="0"/>
        <w:jc w:val="center"/>
        <w:rPr>
          <w:rFonts w:hint="eastAsia" w:eastAsiaTheme="minorEastAsia"/>
          <w:lang w:val="en-US" w:eastAsia="zh-CN"/>
        </w:rPr>
      </w:pPr>
      <w:r>
        <w:rPr>
          <w:rFonts w:hint="eastAsia" w:eastAsiaTheme="minorEastAsia"/>
          <w:lang w:val="en-US" w:eastAsia="zh-CN"/>
        </w:rPr>
        <w:drawing>
          <wp:inline distT="0" distB="0" distL="114300" distR="114300">
            <wp:extent cx="4170680" cy="3148965"/>
            <wp:effectExtent l="0" t="0" r="7620" b="635"/>
            <wp:docPr id="7" name="图片 7" descr="vmware.exe_20250426_11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mware.exe_20250426_114939"/>
                    <pic:cNvPicPr>
                      <a:picLocks noChangeAspect="1"/>
                    </pic:cNvPicPr>
                  </pic:nvPicPr>
                  <pic:blipFill>
                    <a:blip r:embed="rId14"/>
                    <a:stretch>
                      <a:fillRect/>
                    </a:stretch>
                  </pic:blipFill>
                  <pic:spPr>
                    <a:xfrm>
                      <a:off x="0" y="0"/>
                      <a:ext cx="4170680" cy="3148965"/>
                    </a:xfrm>
                    <a:prstGeom prst="rect">
                      <a:avLst/>
                    </a:prstGeom>
                  </pic:spPr>
                </pic:pic>
              </a:graphicData>
            </a:graphic>
          </wp:inline>
        </w:drawing>
      </w:r>
    </w:p>
    <w:p w14:paraId="3FB832E7">
      <w:pPr>
        <w:numPr>
          <w:ilvl w:val="0"/>
          <w:numId w:val="2"/>
        </w:numPr>
        <w:ind w:left="0" w:leftChars="0" w:firstLine="480" w:firstLineChars="200"/>
        <w:rPr>
          <w:rFonts w:hint="eastAsia"/>
          <w:lang w:val="en-US" w:eastAsia="zh-CN"/>
        </w:rPr>
      </w:pPr>
      <w:r>
        <w:rPr>
          <w:rFonts w:hint="eastAsia"/>
          <w:lang w:val="en-US" w:eastAsia="zh-CN"/>
        </w:rPr>
        <w:t>修改代码重新编译</w:t>
      </w:r>
    </w:p>
    <w:p w14:paraId="68A30188">
      <w:pPr>
        <w:bidi w:val="0"/>
        <w:rPr>
          <w:rFonts w:hint="eastAsia"/>
          <w:lang w:val="en-US" w:eastAsia="zh-CN"/>
        </w:rPr>
      </w:pPr>
      <w:r>
        <w:rPr>
          <w:rFonts w:hint="eastAsia"/>
          <w:lang w:val="en-US" w:eastAsia="zh-CN"/>
        </w:rPr>
        <w:t>使用cp inscount0.cpp inscount00.cpp，nano inscount00.cpp命令编辑新工具，在</w:t>
      </w:r>
      <w:r>
        <w:t>Instruction </w:t>
      </w:r>
      <w:r>
        <w:rPr>
          <w:rFonts w:hint="default"/>
        </w:rPr>
        <w:t>函数中修改</w:t>
      </w:r>
      <w:r>
        <w:rPr>
          <w:rFonts w:hint="eastAsia"/>
          <w:lang w:val="en-US" w:eastAsia="zh-CN"/>
        </w:rPr>
        <w:t>添加条件判断，仅统计mov指令。然后编译新工具，重新运行。</w:t>
      </w:r>
    </w:p>
    <w:p w14:paraId="2BA29B6A">
      <w:pPr>
        <w:bidi w:val="0"/>
        <w:jc w:val="center"/>
        <w:rPr>
          <w:rFonts w:hint="default"/>
          <w:lang w:val="en-US" w:eastAsia="zh-CN"/>
        </w:rPr>
      </w:pPr>
      <w:r>
        <w:rPr>
          <w:rFonts w:hint="default"/>
          <w:lang w:val="en-US" w:eastAsia="zh-CN"/>
        </w:rPr>
        <w:drawing>
          <wp:inline distT="0" distB="0" distL="114300" distR="114300">
            <wp:extent cx="3287395" cy="2482215"/>
            <wp:effectExtent l="0" t="0" r="1905" b="6985"/>
            <wp:docPr id="8" name="图片 8" descr="vmware.exe_20250426_11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mware.exe_20250426_115524"/>
                    <pic:cNvPicPr>
                      <a:picLocks noChangeAspect="1"/>
                    </pic:cNvPicPr>
                  </pic:nvPicPr>
                  <pic:blipFill>
                    <a:blip r:embed="rId15"/>
                    <a:stretch>
                      <a:fillRect/>
                    </a:stretch>
                  </pic:blipFill>
                  <pic:spPr>
                    <a:xfrm>
                      <a:off x="0" y="0"/>
                      <a:ext cx="3287395" cy="2482215"/>
                    </a:xfrm>
                    <a:prstGeom prst="rect">
                      <a:avLst/>
                    </a:prstGeom>
                  </pic:spPr>
                </pic:pic>
              </a:graphicData>
            </a:graphic>
          </wp:inline>
        </w:drawing>
      </w:r>
    </w:p>
    <w:p w14:paraId="4EA6AEF8">
      <w:pPr>
        <w:bidi w:val="0"/>
        <w:jc w:val="center"/>
        <w:rPr>
          <w:rFonts w:hint="default"/>
          <w:lang w:val="en-US" w:eastAsia="zh-CN"/>
        </w:rPr>
      </w:pPr>
      <w:r>
        <w:rPr>
          <w:rFonts w:hint="default"/>
          <w:lang w:val="en-US" w:eastAsia="zh-CN"/>
        </w:rPr>
        <w:drawing>
          <wp:inline distT="0" distB="0" distL="114300" distR="114300">
            <wp:extent cx="3318510" cy="2505710"/>
            <wp:effectExtent l="0" t="0" r="8890" b="8890"/>
            <wp:docPr id="9" name="图片 9" descr="vmware.exe_20250426_11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mware.exe_20250426_115618"/>
                    <pic:cNvPicPr>
                      <a:picLocks noChangeAspect="1"/>
                    </pic:cNvPicPr>
                  </pic:nvPicPr>
                  <pic:blipFill>
                    <a:blip r:embed="rId16"/>
                    <a:stretch>
                      <a:fillRect/>
                    </a:stretch>
                  </pic:blipFill>
                  <pic:spPr>
                    <a:xfrm>
                      <a:off x="0" y="0"/>
                      <a:ext cx="3318510" cy="2505710"/>
                    </a:xfrm>
                    <a:prstGeom prst="rect">
                      <a:avLst/>
                    </a:prstGeom>
                  </pic:spPr>
                </pic:pic>
              </a:graphicData>
            </a:graphic>
          </wp:inline>
        </w:drawing>
      </w:r>
    </w:p>
    <w:p w14:paraId="3CCBACF7">
      <w:pPr>
        <w:bidi w:val="0"/>
        <w:jc w:val="center"/>
        <w:rPr>
          <w:rFonts w:hint="default"/>
          <w:lang w:val="en-US" w:eastAsia="zh-CN"/>
        </w:rPr>
      </w:pPr>
      <w:r>
        <w:rPr>
          <w:rFonts w:hint="default"/>
          <w:lang w:val="en-US" w:eastAsia="zh-CN"/>
        </w:rPr>
        <w:drawing>
          <wp:inline distT="0" distB="0" distL="114300" distR="114300">
            <wp:extent cx="2769235" cy="344170"/>
            <wp:effectExtent l="0" t="0" r="12065" b="11430"/>
            <wp:docPr id="13" name="图片 13" descr="局部截取_20250426_1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局部截取_20250426_120100"/>
                    <pic:cNvPicPr>
                      <a:picLocks noChangeAspect="1"/>
                    </pic:cNvPicPr>
                  </pic:nvPicPr>
                  <pic:blipFill>
                    <a:blip r:embed="rId17"/>
                    <a:stretch>
                      <a:fillRect/>
                    </a:stretch>
                  </pic:blipFill>
                  <pic:spPr>
                    <a:xfrm>
                      <a:off x="0" y="0"/>
                      <a:ext cx="2769235" cy="344170"/>
                    </a:xfrm>
                    <a:prstGeom prst="rect">
                      <a:avLst/>
                    </a:prstGeom>
                  </pic:spPr>
                </pic:pic>
              </a:graphicData>
            </a:graphic>
          </wp:inline>
        </w:drawing>
      </w:r>
    </w:p>
    <w:p w14:paraId="01EFFDF8">
      <w:pPr>
        <w:rPr>
          <w:rFonts w:hint="eastAsia" w:ascii="宋体" w:hAnsi="宋体" w:eastAsia="宋体"/>
          <w:b/>
        </w:rPr>
      </w:pPr>
      <w:r>
        <w:rPr>
          <w:rFonts w:ascii="宋体" w:hAnsi="宋体" w:eastAsia="宋体"/>
          <w:b/>
        </w:rPr>
        <w:t>心得体会</w:t>
      </w:r>
      <w:r>
        <w:rPr>
          <w:rFonts w:hint="eastAsia" w:ascii="宋体" w:hAnsi="宋体" w:eastAsia="宋体"/>
          <w:b/>
        </w:rPr>
        <w:t>：</w:t>
      </w:r>
    </w:p>
    <w:p w14:paraId="28321AD3">
      <w:pPr>
        <w:bidi w:val="0"/>
        <w:rPr>
          <w:rFonts w:hint="eastAsia"/>
          <w:lang w:val="en-US" w:eastAsia="zh-CN"/>
        </w:rPr>
      </w:pPr>
      <w:r>
        <w:rPr>
          <w:rFonts w:hint="eastAsia"/>
          <w:lang w:val="en-US" w:eastAsia="zh-CN"/>
        </w:rPr>
        <w:t>通过本次实验的实践操作，我对动态二进制插桩技术有了更为深刻的认识和体会。在复现malloctrace工具的过程中，当看到终端输出中清晰显示出内存分配的地址和大小信息时，那种将抽象理论转化为具体实践的感受尤为强烈。这种直观的数据呈现方式，让我对程序运行时的内存管理机制有了更立体的理解，也让我意识到插桩技术在内存泄漏检测和性能分析中的实际价值。</w:t>
      </w:r>
    </w:p>
    <w:p w14:paraId="5C4A7EDC">
      <w:pPr>
        <w:bidi w:val="0"/>
        <w:rPr>
          <w:rFonts w:hint="eastAsia"/>
          <w:lang w:val="en-US" w:eastAsia="zh-CN"/>
        </w:rPr>
      </w:pPr>
      <w:r>
        <w:rPr>
          <w:rFonts w:hint="eastAsia"/>
          <w:lang w:val="en-US" w:eastAsia="zh-CN"/>
        </w:rPr>
        <w:t>而在inscount0工具的复现和改造过程中，最令我印象深刻的是通过简单的代码修改就能实现对特定指令的精准统计。当第一次看到修改后的工具仅输出MOV指令的计数结果时，我切实感受到了二进制插桩技术的灵活性和强大之处。这个过程不仅锻炼了我的代码调试能力，更让我学会了如何根据实际需求来定制插桩工具，这种能力对于未来的研究和开发工作都大有裨益。</w:t>
      </w:r>
      <w:bookmarkStart w:id="0" w:name="_GoBack"/>
      <w:bookmarkEnd w:id="0"/>
    </w:p>
    <w:p w14:paraId="2A18A41A">
      <w:pPr>
        <w:bidi w:val="0"/>
        <w:rPr>
          <w:rFonts w:hint="eastAsia"/>
          <w:lang w:val="en-US" w:eastAsia="zh-CN"/>
        </w:rPr>
      </w:pPr>
      <w:r>
        <w:rPr>
          <w:rFonts w:hint="eastAsia"/>
          <w:lang w:val="en-US" w:eastAsia="zh-CN"/>
        </w:rPr>
        <w:t>整个实验过程中遇到的各类问题，从环境配置到代码调试，都促使我不断查阅文档、思考解决方案。特别是在处理编译错误时，通过分析报错信息逐步定位问题的过程，让我对Pin工具的工作原理有了更深入的认识。这次实验经历让我明白，掌握一项技术不仅要理解其原理，更重要的是通过实践来积累经验，培养解决实际问题的能力。这些收获都将为我后续在程序分析、系统优化等领域的研究打下坚实基础。</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urier New">
    <w:panose1 w:val="02070309020205020404"/>
    <w:charset w:val="00"/>
    <w:family w:val="auto"/>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09C08E"/>
    <w:multiLevelType w:val="singleLevel"/>
    <w:tmpl w:val="1F09C08E"/>
    <w:lvl w:ilvl="0" w:tentative="0">
      <w:start w:val="1"/>
      <w:numFmt w:val="decimal"/>
      <w:lvlText w:val="%1."/>
      <w:lvlJc w:val="left"/>
      <w:pPr>
        <w:tabs>
          <w:tab w:val="left" w:pos="312"/>
        </w:tabs>
      </w:pPr>
    </w:lvl>
  </w:abstractNum>
  <w:abstractNum w:abstractNumId="1">
    <w:nsid w:val="581D837E"/>
    <w:multiLevelType w:val="singleLevel"/>
    <w:tmpl w:val="581D837E"/>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E13"/>
    <w:rsid w:val="0000472F"/>
    <w:rsid w:val="00015EEE"/>
    <w:rsid w:val="000C408B"/>
    <w:rsid w:val="00114A1E"/>
    <w:rsid w:val="001D79EA"/>
    <w:rsid w:val="001F1E13"/>
    <w:rsid w:val="00306243"/>
    <w:rsid w:val="003244BB"/>
    <w:rsid w:val="003A2E8B"/>
    <w:rsid w:val="0048598B"/>
    <w:rsid w:val="004A0690"/>
    <w:rsid w:val="00592A31"/>
    <w:rsid w:val="005F1DF7"/>
    <w:rsid w:val="006B7D89"/>
    <w:rsid w:val="007D4956"/>
    <w:rsid w:val="00802547"/>
    <w:rsid w:val="00815B53"/>
    <w:rsid w:val="00824F95"/>
    <w:rsid w:val="008E7914"/>
    <w:rsid w:val="00977C59"/>
    <w:rsid w:val="00A25AE0"/>
    <w:rsid w:val="00A4502A"/>
    <w:rsid w:val="00AC08C2"/>
    <w:rsid w:val="00BD1E82"/>
    <w:rsid w:val="00BE5C2F"/>
    <w:rsid w:val="00C00282"/>
    <w:rsid w:val="00C4376E"/>
    <w:rsid w:val="00C441F7"/>
    <w:rsid w:val="00CC68CC"/>
    <w:rsid w:val="00D83D91"/>
    <w:rsid w:val="00DA508C"/>
    <w:rsid w:val="00DB6210"/>
    <w:rsid w:val="00E464E4"/>
    <w:rsid w:val="00E77465"/>
    <w:rsid w:val="00F37703"/>
    <w:rsid w:val="00F86993"/>
    <w:rsid w:val="00FF1E61"/>
    <w:rsid w:val="013B4944"/>
    <w:rsid w:val="01F91397"/>
    <w:rsid w:val="05C313AC"/>
    <w:rsid w:val="05EF21A1"/>
    <w:rsid w:val="070B300A"/>
    <w:rsid w:val="0B7A075E"/>
    <w:rsid w:val="0E3F1E43"/>
    <w:rsid w:val="0F157859"/>
    <w:rsid w:val="0F386966"/>
    <w:rsid w:val="108378FA"/>
    <w:rsid w:val="13385187"/>
    <w:rsid w:val="13936861"/>
    <w:rsid w:val="13D93620"/>
    <w:rsid w:val="14575AE1"/>
    <w:rsid w:val="15883A78"/>
    <w:rsid w:val="16A82B98"/>
    <w:rsid w:val="18956BD8"/>
    <w:rsid w:val="198804EA"/>
    <w:rsid w:val="1AD02149"/>
    <w:rsid w:val="1B83540D"/>
    <w:rsid w:val="1C19367C"/>
    <w:rsid w:val="1C4050AC"/>
    <w:rsid w:val="1CC47A8B"/>
    <w:rsid w:val="1D756FD8"/>
    <w:rsid w:val="21943E1A"/>
    <w:rsid w:val="21D94E53"/>
    <w:rsid w:val="235F41B8"/>
    <w:rsid w:val="26DA4BEC"/>
    <w:rsid w:val="283E2079"/>
    <w:rsid w:val="29F002BF"/>
    <w:rsid w:val="2AC9192D"/>
    <w:rsid w:val="2C5F332D"/>
    <w:rsid w:val="2F9D43CD"/>
    <w:rsid w:val="3043061A"/>
    <w:rsid w:val="32122948"/>
    <w:rsid w:val="32E225C2"/>
    <w:rsid w:val="33C61EE3"/>
    <w:rsid w:val="35F56BFA"/>
    <w:rsid w:val="3A887EF3"/>
    <w:rsid w:val="3ADB0230"/>
    <w:rsid w:val="3B606E95"/>
    <w:rsid w:val="3D5B6E6E"/>
    <w:rsid w:val="3F786788"/>
    <w:rsid w:val="41C2018E"/>
    <w:rsid w:val="429E11E1"/>
    <w:rsid w:val="47FE4F37"/>
    <w:rsid w:val="480A2A67"/>
    <w:rsid w:val="4A9B345F"/>
    <w:rsid w:val="4C240B7B"/>
    <w:rsid w:val="4EBB25F8"/>
    <w:rsid w:val="4F7B1367"/>
    <w:rsid w:val="50EA7200"/>
    <w:rsid w:val="55582AEC"/>
    <w:rsid w:val="57EE534D"/>
    <w:rsid w:val="59080725"/>
    <w:rsid w:val="5A776A44"/>
    <w:rsid w:val="5AAB1367"/>
    <w:rsid w:val="5C58551F"/>
    <w:rsid w:val="5D331AE8"/>
    <w:rsid w:val="5FC30F01"/>
    <w:rsid w:val="60594EF8"/>
    <w:rsid w:val="60F4602F"/>
    <w:rsid w:val="623868E9"/>
    <w:rsid w:val="6284284A"/>
    <w:rsid w:val="632F68AE"/>
    <w:rsid w:val="657C604E"/>
    <w:rsid w:val="65F31E15"/>
    <w:rsid w:val="6714713A"/>
    <w:rsid w:val="69720C91"/>
    <w:rsid w:val="6ED318D2"/>
    <w:rsid w:val="714C5DFB"/>
    <w:rsid w:val="71C86DD5"/>
    <w:rsid w:val="76E83676"/>
    <w:rsid w:val="788B51B3"/>
    <w:rsid w:val="78CA25D1"/>
    <w:rsid w:val="78EA7F04"/>
    <w:rsid w:val="7ADD3367"/>
    <w:rsid w:val="7B2F62DD"/>
    <w:rsid w:val="7D1317A8"/>
    <w:rsid w:val="7EF96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0" w:firstLineChars="20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link w:val="17"/>
    <w:qFormat/>
    <w:uiPriority w:val="9"/>
    <w:pPr>
      <w:keepNext/>
      <w:keepLines/>
      <w:spacing w:before="340" w:beforeLines="0" w:beforeAutospacing="0" w:after="330" w:afterLines="0" w:afterAutospacing="0" w:line="576" w:lineRule="auto"/>
      <w:outlineLvl w:val="0"/>
    </w:pPr>
    <w:rPr>
      <w:kern w:val="44"/>
      <w:sz w:val="24"/>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link w:val="18"/>
    <w:semiHidden/>
    <w:unhideWhenUsed/>
    <w:qFormat/>
    <w:uiPriority w:val="99"/>
    <w:pPr>
      <w:spacing w:before="0" w:beforeAutospacing="1" w:after="0" w:afterAutospacing="1"/>
      <w:ind w:left="0" w:right="0"/>
      <w:jc w:val="left"/>
    </w:pPr>
    <w:rPr>
      <w:kern w:val="0"/>
      <w:sz w:val="24"/>
      <w:lang w:val="en-US" w:eastAsia="zh-CN" w:bidi="ar"/>
    </w:rPr>
  </w:style>
  <w:style w:type="character" w:styleId="12">
    <w:name w:val="Strong"/>
    <w:basedOn w:val="11"/>
    <w:qFormat/>
    <w:uiPriority w:val="22"/>
    <w:rPr>
      <w:b/>
    </w:rPr>
  </w:style>
  <w:style w:type="character" w:styleId="13">
    <w:name w:val="HTML Code"/>
    <w:basedOn w:val="11"/>
    <w:semiHidden/>
    <w:unhideWhenUsed/>
    <w:qFormat/>
    <w:uiPriority w:val="99"/>
    <w:rPr>
      <w:rFonts w:ascii="Courier New" w:hAnsi="Courier New"/>
      <w:sz w:val="20"/>
    </w:rPr>
  </w:style>
  <w:style w:type="character" w:customStyle="1" w:styleId="14">
    <w:name w:val="页眉 Char"/>
    <w:basedOn w:val="11"/>
    <w:link w:val="7"/>
    <w:qFormat/>
    <w:uiPriority w:val="99"/>
    <w:rPr>
      <w:sz w:val="18"/>
      <w:szCs w:val="18"/>
    </w:rPr>
  </w:style>
  <w:style w:type="character" w:customStyle="1" w:styleId="15">
    <w:name w:val="页脚 Char"/>
    <w:basedOn w:val="11"/>
    <w:link w:val="6"/>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标题 1 Char"/>
    <w:link w:val="2"/>
    <w:qFormat/>
    <w:uiPriority w:val="0"/>
    <w:rPr>
      <w:rFonts w:eastAsiaTheme="minorEastAsia"/>
      <w:kern w:val="44"/>
      <w:sz w:val="24"/>
    </w:rPr>
  </w:style>
  <w:style w:type="character" w:customStyle="1" w:styleId="18">
    <w:name w:val="普通(网站) Char"/>
    <w:link w:val="9"/>
    <w:qFormat/>
    <w:uiPriority w:val="99"/>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7</Pages>
  <Words>387</Words>
  <Characters>847</Characters>
  <Lines>2</Lines>
  <Paragraphs>1</Paragraphs>
  <TotalTime>33</TotalTime>
  <ScaleCrop>false</ScaleCrop>
  <LinksUpToDate>false</LinksUpToDate>
  <CharactersWithSpaces>904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2021-03-17T09:14:00Z</dcterms:created>
  <dc:creator>刘哲理</dc:creator>
  <cp:lastModifiedBy>WPS_1701907429</cp:lastModifiedBy>
  <dcterms:modified xsi:type="dcterms:W3CDTF">2025-04-26T04:02:59Z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eyJoZGlkIjoiZjFmZWIzNDg2MmIzZjExOTIzMmViNTBmYTMwYTk0ZWYiLCJ1c2VySWQiOiIxNTY3MDU5MTI0In0=</vt:lpwstr>
  </property>
  <property fmtid="{D5CDD505-2E9C-101B-9397-08002B2CF9AE}" pid="3" name="KSOProductBuildVer">
    <vt:lpwstr>2052-12.1.0.20305</vt:lpwstr>
  </property>
  <property fmtid="{D5CDD505-2E9C-101B-9397-08002B2CF9AE}" pid="4" name="ICV">
    <vt:lpwstr>3757C66667C846E7BF3E7B033F3823C7_13</vt:lpwstr>
  </property>
</Properties>
</file>