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27BB" w14:textId="3C1BEC5B" w:rsidR="002B3C96" w:rsidRDefault="003E57AC" w:rsidP="003E57AC">
      <w:pPr>
        <w:pStyle w:val="a9"/>
        <w:numPr>
          <w:ilvl w:val="0"/>
          <w:numId w:val="1"/>
        </w:num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Pr="003E57AC">
        <w:rPr>
          <w:noProof/>
        </w:rPr>
        <w:drawing>
          <wp:inline distT="0" distB="0" distL="0" distR="0" wp14:anchorId="3B204FA8" wp14:editId="4CF9D065">
            <wp:extent cx="5274310" cy="492760"/>
            <wp:effectExtent l="0" t="0" r="2540" b="2540"/>
            <wp:docPr id="199265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BB86" w14:textId="7478A0C6" w:rsidR="003E57AC" w:rsidRDefault="003E57AC" w:rsidP="003E57AC">
      <w:pPr>
        <w:pStyle w:val="a9"/>
        <w:numPr>
          <w:ilvl w:val="0"/>
          <w:numId w:val="1"/>
        </w:numPr>
      </w:pPr>
      <w:r>
        <w:rPr>
          <w:rFonts w:hint="eastAsia"/>
        </w:rPr>
        <w:t>放到64位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="009851F4" w:rsidRPr="009851F4">
        <w:drawing>
          <wp:inline distT="0" distB="0" distL="0" distR="0" wp14:anchorId="4747079C" wp14:editId="007954DF">
            <wp:extent cx="5274310" cy="1697355"/>
            <wp:effectExtent l="0" t="0" r="2540" b="0"/>
            <wp:docPr id="1360458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58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1F4">
        <w:rPr>
          <w:rFonts w:hint="eastAsia"/>
        </w:rPr>
        <w:t>这里free选项没有释放指针，造成</w:t>
      </w:r>
      <w:proofErr w:type="spellStart"/>
      <w:r w:rsidR="009851F4">
        <w:rPr>
          <w:rFonts w:hint="eastAsia"/>
        </w:rPr>
        <w:t>uaf</w:t>
      </w:r>
      <w:proofErr w:type="spellEnd"/>
      <w:r w:rsidR="009851F4">
        <w:rPr>
          <w:rFonts w:hint="eastAsia"/>
        </w:rPr>
        <w:t>漏洞悬空指针</w:t>
      </w:r>
    </w:p>
    <w:p w14:paraId="30014553" w14:textId="1555915A" w:rsidR="009851F4" w:rsidRDefault="00147163" w:rsidP="009851F4">
      <w:pPr>
        <w:pStyle w:val="a9"/>
        <w:ind w:left="360"/>
        <w:rPr>
          <w:rFonts w:hint="eastAsia"/>
        </w:rPr>
      </w:pPr>
      <w:r w:rsidRPr="00147163">
        <w:drawing>
          <wp:inline distT="0" distB="0" distL="0" distR="0" wp14:anchorId="3880758B" wp14:editId="328B65D5">
            <wp:extent cx="5274310" cy="3667760"/>
            <wp:effectExtent l="0" t="0" r="2540" b="8890"/>
            <wp:docPr id="1174416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16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这里存在堆溢出漏洞，在18行</w:t>
      </w:r>
      <w:proofErr w:type="spellStart"/>
      <w:r>
        <w:rPr>
          <w:rFonts w:hint="eastAsia"/>
        </w:rPr>
        <w:t>nbytes</w:t>
      </w:r>
      <w:proofErr w:type="spellEnd"/>
      <w:r>
        <w:rPr>
          <w:rFonts w:hint="eastAsia"/>
        </w:rPr>
        <w:t>是可以随意输入的，当他大于read函数的第二个参数时，就会造成堆溢出覆盖到下一个堆块</w:t>
      </w:r>
    </w:p>
    <w:sectPr w:rsidR="009851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43F1"/>
    <w:multiLevelType w:val="hybridMultilevel"/>
    <w:tmpl w:val="297A7F28"/>
    <w:lvl w:ilvl="0" w:tplc="FE6869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402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96"/>
    <w:rsid w:val="00147163"/>
    <w:rsid w:val="002B3C96"/>
    <w:rsid w:val="003E57AC"/>
    <w:rsid w:val="009851F4"/>
    <w:rsid w:val="00AF112F"/>
    <w:rsid w:val="00FE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2E0F0C"/>
  <w15:chartTrackingRefBased/>
  <w15:docId w15:val="{D0E78EB9-34AF-402E-9B2C-4AF16DE3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3C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C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C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C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C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C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C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C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3C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3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3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C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C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3C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3C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3C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3C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3C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3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C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3C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3C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C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C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3C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3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45</Words>
  <Characters>73</Characters>
  <Application>Microsoft Office Word</Application>
  <DocSecurity>0</DocSecurity>
  <Lines>4</Lines>
  <Paragraphs>4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2026-03-09T12:29:00Z</dcterms:created>
  <dcterms:modified xsi:type="dcterms:W3CDTF">2026-03-09T13:39:00Z</dcterms:modified>
</cp:coreProperties>
</file>