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E10DF" w14:textId="5011A965" w:rsidR="00364D25" w:rsidRDefault="00D906AF" w:rsidP="00D906AF">
      <w:pPr>
        <w:pStyle w:val="a9"/>
        <w:numPr>
          <w:ilvl w:val="0"/>
          <w:numId w:val="1"/>
        </w:numPr>
      </w:pPr>
      <w:r>
        <w:rPr>
          <w:rFonts w:hint="eastAsia"/>
        </w:rPr>
        <w:t>先</w:t>
      </w: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一下文件</w:t>
      </w:r>
    </w:p>
    <w:p w14:paraId="12B8A153" w14:textId="18587CA2" w:rsidR="00D906AF" w:rsidRDefault="00D906AF" w:rsidP="00D906AF">
      <w:pPr>
        <w:pStyle w:val="a9"/>
        <w:ind w:left="360"/>
      </w:pPr>
      <w:r w:rsidRPr="00D906AF">
        <w:rPr>
          <w:noProof/>
        </w:rPr>
        <w:drawing>
          <wp:inline distT="0" distB="0" distL="0" distR="0" wp14:anchorId="4F77E35D" wp14:editId="2A5545C9">
            <wp:extent cx="5274310" cy="1874520"/>
            <wp:effectExtent l="0" t="0" r="2540" b="0"/>
            <wp:docPr id="477798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F17E9" w14:textId="7E682895" w:rsidR="00D906AF" w:rsidRDefault="00D906AF" w:rsidP="00D906AF">
      <w:pPr>
        <w:rPr>
          <w:rFonts w:hint="eastAsia"/>
        </w:rPr>
      </w:pPr>
      <w:r>
        <w:rPr>
          <w:rFonts w:hint="eastAsia"/>
        </w:rPr>
        <w:t>2．放到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</w:p>
    <w:sectPr w:rsidR="00D906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1A7B"/>
    <w:multiLevelType w:val="hybridMultilevel"/>
    <w:tmpl w:val="1C3C7A30"/>
    <w:lvl w:ilvl="0" w:tplc="B470A0C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34371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25"/>
    <w:rsid w:val="000118B5"/>
    <w:rsid w:val="002A49ED"/>
    <w:rsid w:val="00364D25"/>
    <w:rsid w:val="00D9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252BDB"/>
  <w15:chartTrackingRefBased/>
  <w15:docId w15:val="{F80C9AE9-1666-45F2-8530-AD95A6A0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4D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4D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4D2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4D2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4D2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4D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4D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4D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4D2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4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4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4D2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4D2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4D2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4D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4D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4D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4D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4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4D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4D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4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4D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4D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4D2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4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4D2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4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2025-11-18T09:22:00Z</dcterms:created>
  <dcterms:modified xsi:type="dcterms:W3CDTF">2025-11-18T09:40:00Z</dcterms:modified>
</cp:coreProperties>
</file>