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124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2000" cy="61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rg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/>
                <w:color w:val="1F3864"/>
                <w:sz w:val="26"/>
              </w:rPr>
              <w:t>City Teaching Hospital</w:t>
            </w:r>
          </w:p>
          <w:p>
            <w:pPr>
              <w:spacing w:after="20"/>
            </w:pPr>
            <w:r>
              <w:rPr>
                <w:b/>
                <w:color w:val="00008B"/>
                <w:sz w:val="20"/>
              </w:rPr>
              <w:t>Department of Radiology &amp; Medical Imaging</w:t>
            </w:r>
          </w:p>
          <w:p>
            <w:pPr>
              <w:spacing w:after="20"/>
            </w:pPr>
            <w:r>
              <w:rPr>
                <w:b w:val="0"/>
                <w:color w:val="808080"/>
                <w:sz w:val="16"/>
              </w:rPr>
              <w:t>Street 12 • PO Box 144 • Sana'a • Tel +967-1-000000</w:t>
            </w:r>
          </w:p>
        </w:tc>
      </w:tr>
    </w:tbl>
    <w:p>
      <w:pPr>
        <w:pBdr>
          <w:bottom w:val="single" w:sz="8" w:space="1" w:color="1F3864"/>
        </w:pBdr>
        <w:spacing w:after="160"/>
      </w:pPr>
    </w:p>
    <w:p>
      <w:pPr>
        <w:jc w:val="center"/>
      </w:pPr>
      <w:r>
        <w:rPr>
          <w:b/>
          <w:color w:val="1F3864"/>
          <w:sz w:val="30"/>
        </w:rPr>
        <w:t>MEDICAL RADIOLOGY REPORT</w:t>
      </w:r>
    </w:p>
    <w:p>
      <w:r>
        <w:t>Patient Name: {{patient_name}}</w:t>
      </w:r>
    </w:p>
    <w:p>
      <w:r>
        <w:t>Sex: {{sex}}     Age: {{age}}</w:t>
      </w:r>
    </w:p>
    <w:p>
      <w:r>
        <w:t>Exam Date: {{exam_date}}</w:t>
      </w:r>
    </w:p>
    <w:p>
      <w:r>
        <w:t>Exam: {{exam}}</w:t>
      </w:r>
    </w:p>
    <w:p>
      <w:r>
        <w:t>Clinical Indication: {{clinical_indication}}.</w:t>
      </w:r>
    </w:p>
    <w:p>
      <w:r>
        <w:rPr>
          <w:b/>
          <w:color w:val="00008B"/>
        </w:rPr>
        <w:t>TECHNIQUE:</w:t>
      </w:r>
    </w:p>
    <w:p>
      <w:r>
        <w:t>{{technique}}</w:t>
      </w:r>
    </w:p>
    <w:p>
      <w:r>
        <w:rPr>
          <w:b/>
          <w:color w:val="00008B"/>
        </w:rPr>
        <w:t>FINDINGS:</w:t>
      </w:r>
    </w:p>
    <w:p>
      <w:r>
        <w:t>{%p for f in findings_list %}</w:t>
      </w:r>
    </w:p>
    <w:p>
      <w:r>
        <w:t>{{r f}}</w:t>
      </w:r>
    </w:p>
    <w:p>
      <w:r>
        <w:t>{%p endfor %}</w:t>
      </w:r>
    </w:p>
    <w:p>
      <w:r>
        <w:rPr>
          <w:b/>
          <w:color w:val="00008B"/>
        </w:rPr>
        <w:t>IMPRESSION:</w:t>
      </w:r>
    </w:p>
    <w:p>
      <w:r>
        <w:t>{%p for i in impression_list %}</w:t>
      </w:r>
    </w:p>
    <w:p>
      <w:pPr>
        <w:shd w:fill="EBEBEB"/>
        <w:spacing w:after="0"/>
      </w:pPr>
      <w:r>
        <w:rPr>
          <w:b w:val="0"/>
        </w:rPr>
        <w:t xml:space="preserve">• </w:t>
      </w:r>
      <w:r>
        <w:rPr>
          <w:b w:val="0"/>
        </w:rPr>
        <w:t>{{r i}}</w:t>
      </w:r>
    </w:p>
    <w:p>
      <w:r>
        <w:t>{%p endfor %}</w:t>
      </w:r>
    </w:p>
    <w:p/>
    <w:p>
      <w:pPr>
        <w:jc w:val="right"/>
      </w:pPr>
      <w:r>
        <w:rPr>
          <w:b w:val="0"/>
        </w:rPr>
        <w:t>Reported by:</w:t>
        <w:br/>
        <w:t>{{radiologist_name}}</w:t>
        <w:br/>
        <w:t>{{title}}</w:t>
      </w:r>
    </w:p>
    <w:p>
      <w:r>
        <w:rPr>
          <w:b w:val="0"/>
          <w:color w:val="808080"/>
          <w:sz w:val="16"/>
        </w:rPr>
        <w:t>Document SHA-256: {{sha256}} — Signed at: {{signed_at}} — Decision-support output; final clinical responsibility rests with the signing physician.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