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 Black" w:cs="Arial Black" w:eastAsia="Arial Black" w:hAnsi="Arial Black"/>
          <w:b/>
          <w:bCs/>
          <w:color w:val="6C5CE7"/>
          <w:sz w:val="48"/>
          <w:szCs w:val="48"/>
        </w:rPr>
        <w:t xml:space="preserve">AItemS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B1F3B"/>
          <w:sz w:val="36"/>
          <w:szCs w:val="36"/>
        </w:rPr>
        <w:t xml:space="preserve">문항 저작도구 5팀 파이프라인 설계 보고서</w:t>
      </w:r>
    </w:p>
    <w:p>
      <w:pPr>
        <w:spacing w:after="100"/>
        <w:jc w:val="center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AI 기반 학습맵 → 자동 문항 생성 → 검수 → xAPI 적용 → 통신 검증</w:t>
      </w:r>
    </w:p>
    <w:p>
      <w:pPr>
        <w:spacing w:after="800"/>
        <w:jc w:val="center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2026년 3월 | 동아출판 AI 디지털교과서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1F3B"/>
          <w:sz w:val="32"/>
          <w:szCs w:val="32"/>
        </w:rPr>
        <w:t xml:space="preserve">목차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1. 프로젝트 개요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2. 파이프라인 전체 구조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3. TEAM 01 기획팀 — 메타정보 생성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4. TEAM 02 제작팀 — LLM 문항 저작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5. TEAM 03 검수팀 — 4영역 38항목 검증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6. TEAM 04 데이터팀 — xAPI + OctoPlayer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7. TEAM 05 플랫폼팀 — 자동 검증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8. 플랫폼 가이드 4종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9. 반려 루프 설계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10. 산출물 목록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1F3B"/>
          <w:sz w:val="32"/>
          <w:szCs w:val="32"/>
        </w:rPr>
        <w:t xml:space="preserve">1. 프로젝트 개요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본 보고서는 동아출판 AI 디지털교과서의 문항 저작도구 파이프라인 설계를 기술한다. 5개 에이전트 팀이 순차적으로 학습맵 기반 문항을 자동 생성·검증·배포하는 구조이며, Claude API(Anthropic)를 활용한 LLM 기반 저작과 검수를 핵심으로 한다.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36E72"/>
          <w:sz w:val="20"/>
          <w:szCs w:val="20"/>
        </w:rPr>
        <w:t xml:space="preserve">대상 교과: </w:t>
      </w:r>
      <w:r>
        <w:rPr>
          <w:rFonts w:ascii="Arial" w:cs="Arial" w:eastAsia="Arial" w:hAnsi="Arial"/>
          <w:color w:val="2D3436"/>
          <w:sz w:val="20"/>
          <w:szCs w:val="20"/>
        </w:rPr>
        <w:t xml:space="preserve">수학 (초등 3~6학년, 중등, 고등)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36E72"/>
          <w:sz w:val="20"/>
          <w:szCs w:val="20"/>
        </w:rPr>
        <w:t xml:space="preserve">입력 데이터: </w:t>
      </w:r>
      <w:r>
        <w:rPr>
          <w:rFonts w:ascii="Arial" w:cs="Arial" w:eastAsia="Arial" w:hAnsi="Arial"/>
          <w:color w:val="2D3436"/>
          <w:sz w:val="20"/>
          <w:szCs w:val="20"/>
        </w:rPr>
        <w:t xml:space="preserve">학습맵 XLSX (1,819행), 교과과정 표준체계 XLSX (419행)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36E72"/>
          <w:sz w:val="20"/>
          <w:szCs w:val="20"/>
        </w:rPr>
        <w:t xml:space="preserve">핵심 기술: </w:t>
      </w:r>
      <w:r>
        <w:rPr>
          <w:rFonts w:ascii="Arial" w:cs="Arial" w:eastAsia="Arial" w:hAnsi="Arial"/>
          <w:color w:val="2D3436"/>
          <w:sz w:val="20"/>
          <w:szCs w:val="20"/>
        </w:rPr>
        <w:t xml:space="preserve">Claude API, OctoPlayer postMessage, 커스텀 xAPI, Playwright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36E72"/>
          <w:sz w:val="20"/>
          <w:szCs w:val="20"/>
        </w:rPr>
        <w:t xml:space="preserve">문항유형: </w:t>
      </w:r>
      <w:r>
        <w:rPr>
          <w:rFonts w:ascii="Arial" w:cs="Arial" w:eastAsia="Arial" w:hAnsi="Arial"/>
          <w:color w:val="2D3436"/>
          <w:sz w:val="20"/>
          <w:szCs w:val="20"/>
        </w:rPr>
        <w:t xml:space="preserve">10종 (기본 4 + 인터랙티브 3 + 멀티미디어 3)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36E72"/>
          <w:sz w:val="20"/>
          <w:szCs w:val="20"/>
        </w:rPr>
        <w:t xml:space="preserve">검증 항목: </w:t>
      </w:r>
      <w:r>
        <w:rPr>
          <w:rFonts w:ascii="Arial" w:cs="Arial" w:eastAsia="Arial" w:hAnsi="Arial"/>
          <w:color w:val="2D3436"/>
          <w:sz w:val="20"/>
          <w:szCs w:val="20"/>
        </w:rPr>
        <w:t xml:space="preserve">검수팀 38항목 + 플랫폼팀 24항목 = 총 62항목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1F3B"/>
          <w:sz w:val="32"/>
          <w:szCs w:val="32"/>
        </w:rPr>
        <w:t xml:space="preserve">2. 파이프라인 전체 구조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파이프라인은 기획팀 → 제작팀 → 검수팀 → 데이터팀 → 플랫폼팀 순서로 실행된다. 검수팀에서 반려 시 제작팀으로 되돌아가고, 플랫폼팀에서 실패 시 데이터팀으로 반려된다.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기획팀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제작팀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검수팀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플랫폼팀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메타정보 생성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LLM 문항 저작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4영역 검증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xAPI 적용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통신 검증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규칙+LLM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Claude API 2-Pass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LLM 교차검증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비침습 적용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Headless 자동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메타 JSON 출력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HTML 폴더 출력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38항목, 100점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octo-bridge.js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24항목 PASS/FAIL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1F3B"/>
          <w:sz w:val="32"/>
          <w:szCs w:val="32"/>
        </w:rPr>
        <w:t xml:space="preserve">3. TEAM 01 기획팀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3.1 입력 데이터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학습맵 XLSX: 1,819행 × 20열. Depth 1~3 계층 구조(Depth 4는 100% 비어있어 실질 최대 depth=3). 각 노드에 활동유형(진단/연습/심화/총괄)이 포함된다.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교과과정 표준체계 XLSX: 419행 × 16열. 성취기준 코드, 내용체계 영역, 핵심 개념 등을 포함한다.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3.2 규칙엔진 3축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① Depth3 활동유형 → 문항 성격 결정 (진단/연습/형성평가/심화/총괄)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② 내용체계 4영역(수와 연산, 변화와 관계, 도형과 측정, 자료와 가능성) → 문항유형 후보 결정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③ 교급×학년 보정 → 난이도·배점·제한시간 자동 산출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3.3 LLM 보정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content_element 분류(지식이해/과정기능/가치태도), Bloom’s 판별(기억~창조 6단계), 출제 가이드 자연어 생성을 LLM이 보정한다.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3.4 출력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메타정보 JSON: question_type, difficulty, blooms_level, content_element, score, time_limit, content_area, achievement_code, learning_map_id, guide 등 10개 이상 필드.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1F3B"/>
          <w:sz w:val="32"/>
          <w:szCs w:val="32"/>
        </w:rPr>
        <w:t xml:space="preserve">4. TEAM 02 제작팀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4.1 2-Pass 파이프라인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1st Pass (콘텐츠 생성): 메타 JSON을 프롬프트에 주입하여 Claude API 호출. 발문, 보기(오개념 기반), 정답, 해설을 JSON으로 생성한다.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2nd Pass (코드 생성): 1st Pass 콘텐츠 + 웹접근성(UDL v0.1) 필수 규칙 + MathType div 구조 + reset.css 변수 활용 지시를 프롬프트에 주입하여 HTML/CSS/JS 코드를 생성한다.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4.2 문항유형 10종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기본 4종: 객관식(MC), OX판별, 빈칸채우기, 서술형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인터랙티브 3종: 드래그앤드롭, 순서배열, 매칭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멀티미디어 3종: 수식(MathType), 이미지(SVG), 좌표평면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4.3 산출물 구조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Q-{id}/ 폴더: index.html, css/reset.css, css/style.css, js/item.js, meta.json. item.js에 ITEM 객체, getResponse(), submitAnswer(), resetItem(), getResult() 표준 인터페이스를 구현한다.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1F3B"/>
          <w:sz w:val="32"/>
          <w:szCs w:val="32"/>
        </w:rPr>
        <w:t xml:space="preserve">5. TEAM 03 검수팀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5.1 4대 검증 영역 (38항목)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배점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내용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D1 코드 무결성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25점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HTML/CSS/JS 파싱, reset.css 순서, MathType 구조, 표준 인터페이스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D2 교육적 정확성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30점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정답 검증, 난이도, Bloom's, 메타편집 재생성 정합성, 수식 정확성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D3 접근성 (UDL)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20점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대체 텍스트, 명도대비, 키보드 초점, label 매칭, lang, 마크업 무결성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D4 채점 로직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25점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정답/오답/부분/미응답 시뮬레이션, getResult 일관성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5.2 판정 기준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승인(80점 이상, Critical 0건): 데이터팀으로 전달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조건부(60~79점, Critical 0건): 이슈 기록 후 데이터팀 전달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반려(60점 미만 or Critical 1건 이상): 제작팀에 이슈+수정가이드 전달 → 재저작 → 재검수 (최대 3회)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1F3B"/>
          <w:sz w:val="32"/>
          <w:szCs w:val="32"/>
        </w:rPr>
        <w:t xml:space="preserve">6. TEAM 04 데이터팀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6.1 OctoPlayer 3레이어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컨테이너(앱 쉘) ↔ 뷰어(콘텐츠 관리) ↔ 콘텐츠(iframe). 통신은 postMessage 단일 채널이며, sendLogToContainer로 restore+xAPI를 동시 전송한다.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6.2 커스텀 xAPI Verb 7종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Verb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started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콘텐츠 로딩 완료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completed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채점 완료 + extensions(skip, crt-cnt, crt-rt 등 7개)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viewed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해설 보기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reset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초기화 + restore 데이터 포함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left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페이지 이탈 + duration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presented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문항 표시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clicked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클릭 이벤트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6.3 비침습 원칙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item.js를 절대 수정하지 않는다. octo-bridge.js 1파일만 추가하여 함수 래핑 방식으로 xAPI 이벤트를 발화한다. submitAnswer, resetItem 등의 원본 함수를 래핑하여 호출 전후에 xAPI 메시지를 전송한다.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1F3B"/>
          <w:sz w:val="32"/>
          <w:szCs w:val="32"/>
        </w:rPr>
        <w:t xml:space="preserve">7. TEAM 05 플랫폼팀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7.1 4대 검증 영역 (24항목)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585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항목수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내용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P1 xAPI 이벤트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8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7 Verb 발화 시점·데이터·순서, completed extensions 정합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P2 postMessage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6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requestUserId, sendRestoreData 수신, contentId/Tag 전달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P3 라이프사이클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5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초기화→학습→종료 E2E, timestamp ISO 8601, duration ±2s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P4 restore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5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DOM 상태 복원, 재채점 일관성, 빈 restore 안전 처리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7.2 테스트 방식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Playwright(Headless Chromium)에서 mock-viewer.html이 OctoPlayer 뷰어를 모킹한다. 콘텐츠 iframe을 로딩하고 postMessage를 양방향 캡처하여 자동 검증한다.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7.3 판정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PASSED / FAILED 2단계. 실패 시 데이터팀에 이슈 리포트(fix_guide 포함) 반려. 최대 2회, 3회 시 escalated.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1F3B"/>
          <w:sz w:val="32"/>
          <w:szCs w:val="32"/>
        </w:rPr>
        <w:t xml:space="preserve">8. 플랫폼 가이드 4종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8.1 G1. 웹접근성 UDL v0.1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96항목 중 2025년 적용 필수 9개를 2nd pass 프롬프트에 반영한다. 대체 텍스트(5.1.1), 명도대비 4.5:1(5.4.3), 키보드 초점 시각화(6.1.2), label/for 매칭(7.3.2), lang='ko'(7.1.1), 마크업 무결성(8.1.1) 등.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8.2 G2. MathType 수식입력기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KaTeX CDN → MathType(common-mathtype.js) 전면 교체. showMathType(id, val, toolbar) div 기반, 교급별 toolbar(elementary/high/디폴트 중등). input 태그 사용 금지, contenteditable div 필수.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8.3 G3. 번역API (파파고)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POST /v-api/v1/translate/text (텍스트) 및 /web (HTML). X-API-KEY: donga-naver-papago-GoT9zJh4. 지원 언어: ko, en, ja, zh-CN, vi(웹 번역은 vi 제외). 최대 200,000 bytes.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8.4 G4. 표준 reset.css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Spoqa Han Sans Neo + Noto Sans KR 폰트. CSS 변수: --primary-color:#0084ff, --elementary_bg-color:#0084ff, --secondary-color:#e6eef9 등. 산출물에 css/reset.css로 포함하며 style.css보다 먼저 로드.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1F3B"/>
          <w:sz w:val="32"/>
          <w:szCs w:val="32"/>
        </w:rPr>
        <w:t xml:space="preserve">9. 반려 루프 설계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9.1 검수팀 → 제작팀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반려(60점 미만 or Critical 1건 이상) 시 이슈 + 수정 가이드를 제작팀에 전달한다. 제작팀은 apiGenerateWithFix()로 반려 사유를 프롬프트에 포함하여 Claude API를 재호출, 수정된 문항을 생성한다. 최대 3회 반려 후 ESCALATED.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9.2 플랫폼팀 → 데이터팀</w:t>
      </w:r>
    </w:p>
    <w:p>
      <w:pPr>
        <w:spacing w:after="12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FAILED 시 이슈 리포트(fix_guide 포함)를 데이터팀에 전달. octo-bridge.js만 수정(item.js 수정 불가). 최대 2회 반려. P3 라이프사이클 중 item.js 원인이면 검수팀→제작팀 에스컬레이션.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1F3B"/>
          <w:sz w:val="32"/>
          <w:szCs w:val="32"/>
        </w:rPr>
        <w:t xml:space="preserve">10. 산출물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파이프라인 흐름도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item_authoring_pipeline.html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기획팀 설계 v2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planning_team_spec_v2.html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제작팀 설계 (+가이드4종)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production_team_spec.html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검수팀 설계 v2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qa_team_spec_v2.html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데이터팀 설계 v2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data_team_spec_v2.html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플랫폼팀 설계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platform_team_spec.html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프로토타입 (5팀 파이프라인)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item_system_full_pipeline.jsx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프레젠테이션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pipeline_design.pptx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설계 보고서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pipeline_design_report.docx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완료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36E72"/>
        <w:sz w:val="16"/>
        <w:szCs w:val="16"/>
      </w:rPr>
      <w:t xml:space="preserve">Page </w:t>
    </w:r>
    <w:r>
      <w:rPr>
        <w:rFonts w:ascii="Arial" w:cs="Arial" w:eastAsia="Arial" w:hAnsi="Arial"/>
        <w:color w:val="636E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5CE7" w:sz="2" w:space="4"/>
      </w:pBdr>
    </w:pPr>
    <w:r>
      <w:rPr>
        <w:rFonts w:ascii="Arial" w:cs="Arial" w:eastAsia="Arial" w:hAnsi="Arial"/>
        <w:color w:val="636E72"/>
        <w:sz w:val="16"/>
        <w:szCs w:val="16"/>
      </w:rPr>
      <w:t xml:space="preserve">AItemS 문항 저작도구 — 5팀 파이프라인 설계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1F3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6C5CE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2026-03-25T01:59:37.636Z</dcterms:created>
  <dcterms:modified xsi:type="dcterms:W3CDTF">2026-03-25T01:59:37.636Z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