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F9AD1">
      <w:pPr>
        <w:pStyle w:val="2"/>
        <w:keepNext w:val="0"/>
        <w:keepLines w:val="0"/>
        <w:widowControl/>
        <w:suppressLineNumbers w:val="0"/>
      </w:pPr>
      <w:r>
        <w:t>【CodeKids Enterprise · 百万并发教学平台技术栈】</w:t>
      </w:r>
    </w:p>
    <w:p w14:paraId="3E1BD9E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D7601">
      <w:pPr>
        <w:pStyle w:val="3"/>
        <w:keepNext w:val="0"/>
        <w:keepLines w:val="0"/>
        <w:widowControl/>
        <w:suppressLineNumbers w:val="0"/>
      </w:pPr>
      <w:r>
        <w:rPr>
          <w:rStyle w:val="6"/>
          <w:rFonts w:ascii="宋体" w:hAnsi="宋体" w:eastAsia="宋体" w:cs="宋体"/>
          <w:b/>
          <w:sz w:val="24"/>
          <w:szCs w:val="24"/>
        </w:rPr>
        <w:t>K8S + 多实例 + Redis集群 + RabbitMQ集群 + 数据库分片</w:t>
      </w:r>
      <w:r>
        <w:rPr>
          <w:rFonts w:ascii="宋体" w:hAnsi="宋体" w:eastAsia="宋体" w:cs="宋体"/>
          <w:sz w:val="24"/>
          <w:szCs w:val="24"/>
        </w:rPr>
        <w:t>，不仅百万没问题，</w:t>
      </w:r>
      <w:r>
        <w:rPr>
          <w:rStyle w:val="6"/>
          <w:rFonts w:ascii="宋体" w:hAnsi="宋体" w:eastAsia="宋体" w:cs="宋体"/>
          <w:b/>
          <w:sz w:val="24"/>
          <w:szCs w:val="24"/>
        </w:rPr>
        <w:t>千万级也能上。</w:t>
      </w:r>
      <w:bookmarkStart w:id="0" w:name="_GoBack"/>
      <w:bookmarkEnd w:id="0"/>
      <w:r>
        <w:br w:type="textWrapping"/>
      </w:r>
      <w:r>
        <w:br w:type="textWrapping"/>
      </w:r>
      <w:r>
        <w:t>✅ 一、前端技术栈（学生端 + 家长端 + 教师端 + 管理后台）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5115"/>
      </w:tblGrid>
      <w:tr w14:paraId="5E5E7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A928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366A21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EA9E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4C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 + TypeScript</w:t>
            </w:r>
          </w:p>
        </w:tc>
        <w:tc>
          <w:tcPr>
            <w:tcW w:w="0" w:type="auto"/>
            <w:shd w:val="clear"/>
            <w:vAlign w:val="center"/>
          </w:tcPr>
          <w:p w14:paraId="262C3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前端框架，构建学生端、家长端、教师端、后台</w:t>
            </w:r>
          </w:p>
        </w:tc>
      </w:tr>
      <w:tr w14:paraId="103FA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24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Vite</w:t>
            </w:r>
          </w:p>
        </w:tc>
        <w:tc>
          <w:tcPr>
            <w:tcW w:w="0" w:type="auto"/>
            <w:shd w:val="clear"/>
            <w:vAlign w:val="center"/>
          </w:tcPr>
          <w:p w14:paraId="1F770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前端打包、热更新，极速启动</w:t>
            </w:r>
          </w:p>
        </w:tc>
      </w:tr>
      <w:tr w14:paraId="20D96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D8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Tailwind CSS</w:t>
            </w:r>
          </w:p>
        </w:tc>
        <w:tc>
          <w:tcPr>
            <w:tcW w:w="0" w:type="auto"/>
            <w:shd w:val="clear"/>
            <w:vAlign w:val="center"/>
          </w:tcPr>
          <w:p w14:paraId="1412A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CSS框架，快速构建响应式、高性能界面</w:t>
            </w:r>
          </w:p>
        </w:tc>
      </w:tr>
      <w:tr w14:paraId="1B6C2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BB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shadcn/ui</w:t>
            </w:r>
          </w:p>
        </w:tc>
        <w:tc>
          <w:tcPr>
            <w:tcW w:w="0" w:type="auto"/>
            <w:shd w:val="clear"/>
            <w:vAlign w:val="center"/>
          </w:tcPr>
          <w:p w14:paraId="2709C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UI组件库（React高级组件）</w:t>
            </w:r>
          </w:p>
        </w:tc>
      </w:tr>
      <w:tr w14:paraId="463EA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73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Monaco Editor</w:t>
            </w:r>
          </w:p>
        </w:tc>
        <w:tc>
          <w:tcPr>
            <w:tcW w:w="0" w:type="auto"/>
            <w:shd w:val="clear"/>
            <w:vAlign w:val="center"/>
          </w:tcPr>
          <w:p w14:paraId="2F38A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在线代码编辑器（VSCode同款）</w:t>
            </w:r>
          </w:p>
        </w:tc>
      </w:tr>
      <w:tr w14:paraId="05C49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FB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Socket.IO Client</w:t>
            </w:r>
          </w:p>
        </w:tc>
        <w:tc>
          <w:tcPr>
            <w:tcW w:w="0" w:type="auto"/>
            <w:shd w:val="clear"/>
            <w:vAlign w:val="center"/>
          </w:tcPr>
          <w:p w14:paraId="016BD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WebSocket客户端，实时接收日志、图像、状态</w:t>
            </w:r>
          </w:p>
        </w:tc>
      </w:tr>
      <w:tr w14:paraId="5658B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FA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REST API + Axios</w:t>
            </w:r>
          </w:p>
        </w:tc>
        <w:tc>
          <w:tcPr>
            <w:tcW w:w="0" w:type="auto"/>
            <w:shd w:val="clear"/>
            <w:vAlign w:val="center"/>
          </w:tcPr>
          <w:p w14:paraId="4B0CB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数据交互（课程、用户、商城、AI辅导）</w:t>
            </w:r>
          </w:p>
        </w:tc>
      </w:tr>
      <w:tr w14:paraId="4231B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A6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Zustand / Redux</w:t>
            </w:r>
          </w:p>
        </w:tc>
        <w:tc>
          <w:tcPr>
            <w:tcW w:w="0" w:type="auto"/>
            <w:shd w:val="clear"/>
            <w:vAlign w:val="center"/>
          </w:tcPr>
          <w:p w14:paraId="777CF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前端状态管理</w:t>
            </w:r>
          </w:p>
        </w:tc>
      </w:tr>
      <w:tr w14:paraId="418A1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F5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 Router</w:t>
            </w:r>
          </w:p>
        </w:tc>
        <w:tc>
          <w:tcPr>
            <w:tcW w:w="0" w:type="auto"/>
            <w:shd w:val="clear"/>
            <w:vAlign w:val="center"/>
          </w:tcPr>
          <w:p w14:paraId="0805E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页面路由</w:t>
            </w:r>
          </w:p>
        </w:tc>
      </w:tr>
      <w:tr w14:paraId="03793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FD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Framer Motion</w:t>
            </w:r>
          </w:p>
        </w:tc>
        <w:tc>
          <w:tcPr>
            <w:tcW w:w="0" w:type="auto"/>
            <w:shd w:val="clear"/>
            <w:vAlign w:val="center"/>
          </w:tcPr>
          <w:p w14:paraId="1E3E9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页面动画交互</w:t>
            </w:r>
          </w:p>
        </w:tc>
      </w:tr>
    </w:tbl>
    <w:p w14:paraId="4B914A9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75FCA">
      <w:pPr>
        <w:pStyle w:val="3"/>
        <w:keepNext w:val="0"/>
        <w:keepLines w:val="0"/>
        <w:widowControl/>
        <w:suppressLineNumbers w:val="0"/>
      </w:pPr>
      <w:r>
        <w:t>✅ 二、Java后端技术栈（WebSocket中转 + 任务管理）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4635"/>
      </w:tblGrid>
      <w:tr w14:paraId="60C7A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9066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591D32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864C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63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/>
            <w:vAlign w:val="center"/>
          </w:tcPr>
          <w:p w14:paraId="1B56C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Java应用框架</w:t>
            </w:r>
          </w:p>
        </w:tc>
      </w:tr>
      <w:tr w14:paraId="312F1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F5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WebSocket + Netty</w:t>
            </w:r>
          </w:p>
        </w:tc>
        <w:tc>
          <w:tcPr>
            <w:tcW w:w="0" w:type="auto"/>
            <w:shd w:val="clear"/>
            <w:vAlign w:val="center"/>
          </w:tcPr>
          <w:p w14:paraId="5F7F3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高并发WebSocket连接管理</w:t>
            </w:r>
          </w:p>
        </w:tc>
      </w:tr>
      <w:tr w14:paraId="050BC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7D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Socket.IO Java Client</w:t>
            </w:r>
          </w:p>
        </w:tc>
        <w:tc>
          <w:tcPr>
            <w:tcW w:w="0" w:type="auto"/>
            <w:shd w:val="clear"/>
            <w:vAlign w:val="center"/>
          </w:tcPr>
          <w:p w14:paraId="4C89F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与Python后端建立双向SocketIO通信</w:t>
            </w:r>
          </w:p>
        </w:tc>
      </w:tr>
      <w:tr w14:paraId="6710C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9A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3011A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用户会话、任务状态、心跳检测</w:t>
            </w:r>
          </w:p>
        </w:tc>
      </w:tr>
      <w:tr w14:paraId="46EB8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50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RabbitMQ</w:t>
            </w:r>
          </w:p>
        </w:tc>
        <w:tc>
          <w:tcPr>
            <w:tcW w:w="0" w:type="auto"/>
            <w:shd w:val="clear"/>
            <w:vAlign w:val="center"/>
          </w:tcPr>
          <w:p w14:paraId="7F084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消息队列，任务分发、日志传输、状态变更</w:t>
            </w:r>
          </w:p>
        </w:tc>
      </w:tr>
      <w:tr w14:paraId="20B7A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ED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Maven</w:t>
            </w:r>
          </w:p>
        </w:tc>
        <w:tc>
          <w:tcPr>
            <w:tcW w:w="0" w:type="auto"/>
            <w:shd w:val="clear"/>
            <w:vAlign w:val="center"/>
          </w:tcPr>
          <w:p w14:paraId="50659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Java项目构建</w:t>
            </w:r>
          </w:p>
        </w:tc>
      </w:tr>
      <w:tr w14:paraId="21337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5C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  <w:tc>
          <w:tcPr>
            <w:tcW w:w="0" w:type="auto"/>
            <w:shd w:val="clear"/>
            <w:vAlign w:val="center"/>
          </w:tcPr>
          <w:p w14:paraId="78BF6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容器化部署</w:t>
            </w:r>
          </w:p>
        </w:tc>
      </w:tr>
    </w:tbl>
    <w:p w14:paraId="2B88570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B7DBE">
      <w:pPr>
        <w:pStyle w:val="3"/>
        <w:keepNext w:val="0"/>
        <w:keepLines w:val="0"/>
        <w:widowControl/>
        <w:suppressLineNumbers w:val="0"/>
      </w:pPr>
      <w:r>
        <w:t>✅ 三、Python后端技术栈（代码执行引擎）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5235"/>
      </w:tblGrid>
      <w:tr w14:paraId="683FB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E032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1ED6A7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FD52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81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 + Flask-SocketIO</w:t>
            </w:r>
          </w:p>
        </w:tc>
        <w:tc>
          <w:tcPr>
            <w:tcW w:w="0" w:type="auto"/>
            <w:shd w:val="clear"/>
            <w:vAlign w:val="center"/>
          </w:tcPr>
          <w:p w14:paraId="5BD5C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提供SocketIO实时通信</w:t>
            </w:r>
          </w:p>
        </w:tc>
      </w:tr>
      <w:tr w14:paraId="12CE3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1C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Celery</w:t>
            </w:r>
          </w:p>
        </w:tc>
        <w:tc>
          <w:tcPr>
            <w:tcW w:w="0" w:type="auto"/>
            <w:shd w:val="clear"/>
            <w:vAlign w:val="center"/>
          </w:tcPr>
          <w:p w14:paraId="1D840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分布式任务调度（RabbitMQ消费者）</w:t>
            </w:r>
          </w:p>
        </w:tc>
      </w:tr>
      <w:tr w14:paraId="69427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C6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Pika</w:t>
            </w:r>
          </w:p>
        </w:tc>
        <w:tc>
          <w:tcPr>
            <w:tcW w:w="0" w:type="auto"/>
            <w:shd w:val="clear"/>
            <w:vAlign w:val="center"/>
          </w:tcPr>
          <w:p w14:paraId="32384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RabbitMQ生产者/消费者（备用，低层操作）</w:t>
            </w:r>
          </w:p>
        </w:tc>
      </w:tr>
      <w:tr w14:paraId="2AB2E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60F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3740C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任务状态跟踪</w:t>
            </w:r>
          </w:p>
        </w:tc>
      </w:tr>
      <w:tr w14:paraId="079AF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AD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Pygame</w:t>
            </w:r>
          </w:p>
        </w:tc>
        <w:tc>
          <w:tcPr>
            <w:tcW w:w="0" w:type="auto"/>
            <w:shd w:val="clear"/>
            <w:vAlign w:val="center"/>
          </w:tcPr>
          <w:p w14:paraId="2101A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图形化可视化，支持Python代码画面运行</w:t>
            </w:r>
          </w:p>
        </w:tc>
      </w:tr>
      <w:tr w14:paraId="3C421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D0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Pillow</w:t>
            </w:r>
          </w:p>
        </w:tc>
        <w:tc>
          <w:tcPr>
            <w:tcW w:w="0" w:type="auto"/>
            <w:shd w:val="clear"/>
            <w:vAlign w:val="center"/>
          </w:tcPr>
          <w:p w14:paraId="3E7EE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图像处理（截图、转换base64）</w:t>
            </w:r>
          </w:p>
        </w:tc>
      </w:tr>
      <w:tr w14:paraId="6EAEB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F9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  <w:tc>
          <w:tcPr>
            <w:tcW w:w="0" w:type="auto"/>
            <w:shd w:val="clear"/>
            <w:vAlign w:val="center"/>
          </w:tcPr>
          <w:p w14:paraId="41DE9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日志记录，帧图存储</w:t>
            </w:r>
          </w:p>
        </w:tc>
      </w:tr>
      <w:tr w14:paraId="02AD8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24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Executor模块（自研）</w:t>
            </w:r>
          </w:p>
        </w:tc>
        <w:tc>
          <w:tcPr>
            <w:tcW w:w="0" w:type="auto"/>
            <w:shd w:val="clear"/>
            <w:vAlign w:val="center"/>
          </w:tcPr>
          <w:p w14:paraId="671C2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代码执行器，支持merge/external/raw三种模式</w:t>
            </w:r>
          </w:p>
        </w:tc>
      </w:tr>
      <w:tr w14:paraId="12C24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5D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  <w:tc>
          <w:tcPr>
            <w:tcW w:w="0" w:type="auto"/>
            <w:shd w:val="clear"/>
            <w:vAlign w:val="center"/>
          </w:tcPr>
          <w:p w14:paraId="3BE94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容器化部署</w:t>
            </w:r>
          </w:p>
        </w:tc>
      </w:tr>
    </w:tbl>
    <w:p w14:paraId="7181418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D9AEA">
      <w:pPr>
        <w:pStyle w:val="3"/>
        <w:keepNext w:val="0"/>
        <w:keepLines w:val="0"/>
        <w:widowControl/>
        <w:suppressLineNumbers w:val="0"/>
      </w:pPr>
      <w:r>
        <w:t>✅ 四、数据库与数据存储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815"/>
      </w:tblGrid>
      <w:tr w14:paraId="5FC11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13F6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5902BB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7171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04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25C52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用户状态、任务状态、WebSocket连接、心跳</w:t>
            </w:r>
          </w:p>
        </w:tc>
      </w:tr>
      <w:tr w14:paraId="74E41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34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RabbitMQ</w:t>
            </w:r>
          </w:p>
        </w:tc>
        <w:tc>
          <w:tcPr>
            <w:tcW w:w="0" w:type="auto"/>
            <w:shd w:val="clear"/>
            <w:vAlign w:val="center"/>
          </w:tcPr>
          <w:p w14:paraId="20E15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消息队列：任务流、日志流、状态流</w:t>
            </w:r>
          </w:p>
        </w:tc>
      </w:tr>
      <w:tr w14:paraId="6111A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FF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0D966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用户、课程、商城、积分、反馈</w:t>
            </w:r>
          </w:p>
        </w:tc>
      </w:tr>
      <w:tr w14:paraId="21132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B3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  <w:tc>
          <w:tcPr>
            <w:tcW w:w="0" w:type="auto"/>
            <w:shd w:val="clear"/>
            <w:vAlign w:val="center"/>
          </w:tcPr>
          <w:p w14:paraId="34A5F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任务日志、执行过程、错误、帧图</w:t>
            </w:r>
          </w:p>
        </w:tc>
      </w:tr>
    </w:tbl>
    <w:p w14:paraId="1DF7D6B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03AB3">
      <w:pPr>
        <w:pStyle w:val="3"/>
        <w:keepNext w:val="0"/>
        <w:keepLines w:val="0"/>
        <w:widowControl/>
        <w:suppressLineNumbers w:val="0"/>
      </w:pPr>
      <w:r>
        <w:t>✅ 五、API网关 + 网路层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7"/>
        <w:gridCol w:w="4829"/>
      </w:tblGrid>
      <w:tr w14:paraId="4E2B0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EAD5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664275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2AB4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E6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Nginx</w:t>
            </w:r>
          </w:p>
        </w:tc>
        <w:tc>
          <w:tcPr>
            <w:tcW w:w="0" w:type="auto"/>
            <w:shd w:val="clear"/>
            <w:vAlign w:val="center"/>
          </w:tcPr>
          <w:p w14:paraId="22A05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负载均衡、SSL证书、静态资源托管、反向代理</w:t>
            </w:r>
          </w:p>
        </w:tc>
      </w:tr>
      <w:tr w14:paraId="7974F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B0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 Gateway (可选 Kong/APISIX)</w:t>
            </w:r>
          </w:p>
        </w:tc>
        <w:tc>
          <w:tcPr>
            <w:tcW w:w="0" w:type="auto"/>
            <w:shd w:val="clear"/>
            <w:vAlign w:val="center"/>
          </w:tcPr>
          <w:p w14:paraId="41C3F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动态路由、鉴权、限流</w:t>
            </w:r>
          </w:p>
        </w:tc>
      </w:tr>
    </w:tbl>
    <w:p w14:paraId="67C93C2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1671B">
      <w:pPr>
        <w:pStyle w:val="3"/>
        <w:keepNext w:val="0"/>
        <w:keepLines w:val="0"/>
        <w:widowControl/>
        <w:suppressLineNumbers w:val="0"/>
      </w:pPr>
      <w:r>
        <w:t>✅ 六、运维与部署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3675"/>
      </w:tblGrid>
      <w:tr w14:paraId="3FC21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6B59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731177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4E0AF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F5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+ Docker Compose</w:t>
            </w:r>
          </w:p>
        </w:tc>
        <w:tc>
          <w:tcPr>
            <w:tcW w:w="0" w:type="auto"/>
            <w:shd w:val="clear"/>
            <w:vAlign w:val="center"/>
          </w:tcPr>
          <w:p w14:paraId="54CFA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本地开发、一键部署</w:t>
            </w:r>
          </w:p>
        </w:tc>
      </w:tr>
      <w:tr w14:paraId="4E3C4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B9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Kubernetes (K8S)</w:t>
            </w:r>
          </w:p>
        </w:tc>
        <w:tc>
          <w:tcPr>
            <w:tcW w:w="0" w:type="auto"/>
            <w:shd w:val="clear"/>
            <w:vAlign w:val="center"/>
          </w:tcPr>
          <w:p w14:paraId="01609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正式生产环境，高可用，弹性伸缩</w:t>
            </w:r>
          </w:p>
        </w:tc>
      </w:tr>
      <w:tr w14:paraId="53D5E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A9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Helm</w:t>
            </w:r>
          </w:p>
        </w:tc>
        <w:tc>
          <w:tcPr>
            <w:tcW w:w="0" w:type="auto"/>
            <w:shd w:val="clear"/>
            <w:vAlign w:val="center"/>
          </w:tcPr>
          <w:p w14:paraId="0353B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K8S模板化部署（可选）</w:t>
            </w:r>
          </w:p>
        </w:tc>
      </w:tr>
      <w:tr w14:paraId="1AF54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1D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Prometheus + Grafana</w:t>
            </w:r>
          </w:p>
        </w:tc>
        <w:tc>
          <w:tcPr>
            <w:tcW w:w="0" w:type="auto"/>
            <w:shd w:val="clear"/>
            <w:vAlign w:val="center"/>
          </w:tcPr>
          <w:p w14:paraId="138EA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全链路监控、性能分析</w:t>
            </w:r>
          </w:p>
        </w:tc>
      </w:tr>
      <w:tr w14:paraId="5C4CA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CB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Loki + Grafana</w:t>
            </w:r>
          </w:p>
        </w:tc>
        <w:tc>
          <w:tcPr>
            <w:tcW w:w="0" w:type="auto"/>
            <w:shd w:val="clear"/>
            <w:vAlign w:val="center"/>
          </w:tcPr>
          <w:p w14:paraId="6A8D8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日志收集与展示</w:t>
            </w:r>
          </w:p>
        </w:tc>
      </w:tr>
      <w:tr w14:paraId="38E3F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39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RabbitMQ管理面板</w:t>
            </w:r>
          </w:p>
        </w:tc>
        <w:tc>
          <w:tcPr>
            <w:tcW w:w="0" w:type="auto"/>
            <w:shd w:val="clear"/>
            <w:vAlign w:val="center"/>
          </w:tcPr>
          <w:p w14:paraId="440DD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队列监控</w:t>
            </w:r>
          </w:p>
        </w:tc>
      </w:tr>
      <w:tr w14:paraId="1F9B3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1E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RedisInsight</w:t>
            </w:r>
          </w:p>
        </w:tc>
        <w:tc>
          <w:tcPr>
            <w:tcW w:w="0" w:type="auto"/>
            <w:shd w:val="clear"/>
            <w:vAlign w:val="center"/>
          </w:tcPr>
          <w:p w14:paraId="5FC54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Redis可视化管理</w:t>
            </w:r>
          </w:p>
        </w:tc>
      </w:tr>
    </w:tbl>
    <w:p w14:paraId="4959834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12E51">
      <w:pPr>
        <w:pStyle w:val="3"/>
        <w:keepNext w:val="0"/>
        <w:keepLines w:val="0"/>
        <w:widowControl/>
        <w:suppressLineNumbers w:val="0"/>
      </w:pPr>
      <w:r>
        <w:t>✅ 七、AI智能辅导模块（可并行）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5"/>
        <w:gridCol w:w="4515"/>
      </w:tblGrid>
      <w:tr w14:paraId="5DF89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C0D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60A421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0AB2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F8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OpenAI / 自建LLM</w:t>
            </w:r>
          </w:p>
        </w:tc>
        <w:tc>
          <w:tcPr>
            <w:tcW w:w="0" w:type="auto"/>
            <w:shd w:val="clear"/>
            <w:vAlign w:val="center"/>
          </w:tcPr>
          <w:p w14:paraId="3F3BE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错误分析、代码解释、优化建议</w:t>
            </w:r>
          </w:p>
        </w:tc>
      </w:tr>
      <w:tr w14:paraId="21335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E6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Whisper / TTS</w:t>
            </w:r>
          </w:p>
        </w:tc>
        <w:tc>
          <w:tcPr>
            <w:tcW w:w="0" w:type="auto"/>
            <w:shd w:val="clear"/>
            <w:vAlign w:val="center"/>
          </w:tcPr>
          <w:p w14:paraId="6884E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代码朗读，辅助发音</w:t>
            </w:r>
          </w:p>
        </w:tc>
      </w:tr>
      <w:tr w14:paraId="5FD68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12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自研NLP Pipeline</w:t>
            </w:r>
          </w:p>
        </w:tc>
        <w:tc>
          <w:tcPr>
            <w:tcW w:w="0" w:type="auto"/>
            <w:shd w:val="clear"/>
            <w:vAlign w:val="center"/>
          </w:tcPr>
          <w:p w14:paraId="3320A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翻译、词法解释、AI辅助功能</w:t>
            </w:r>
          </w:p>
        </w:tc>
      </w:tr>
      <w:tr w14:paraId="5D655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AB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FastAPI（AI模块专用）</w:t>
            </w:r>
          </w:p>
        </w:tc>
        <w:tc>
          <w:tcPr>
            <w:tcW w:w="0" w:type="auto"/>
            <w:shd w:val="clear"/>
            <w:vAlign w:val="center"/>
          </w:tcPr>
          <w:p w14:paraId="006A4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提供AI服务API接口（和主任务流解耦）</w:t>
            </w:r>
          </w:p>
        </w:tc>
      </w:tr>
    </w:tbl>
    <w:p w14:paraId="7783EAC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40E9F">
      <w:pPr>
        <w:pStyle w:val="3"/>
        <w:keepNext w:val="0"/>
        <w:keepLines w:val="0"/>
        <w:widowControl/>
        <w:suppressLineNumbers w:val="0"/>
      </w:pPr>
      <w:r>
        <w:t>✅ 八、日志与监控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955"/>
      </w:tblGrid>
      <w:tr w14:paraId="2B81D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8286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6D719C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41C4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4C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  <w:tc>
          <w:tcPr>
            <w:tcW w:w="0" w:type="auto"/>
            <w:shd w:val="clear"/>
            <w:vAlign w:val="center"/>
          </w:tcPr>
          <w:p w14:paraId="46065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全任务日志、错误、图像帧</w:t>
            </w:r>
          </w:p>
        </w:tc>
      </w:tr>
      <w:tr w14:paraId="69071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85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Prometheus + Grafana</w:t>
            </w:r>
          </w:p>
        </w:tc>
        <w:tc>
          <w:tcPr>
            <w:tcW w:w="0" w:type="auto"/>
            <w:shd w:val="clear"/>
            <w:vAlign w:val="center"/>
          </w:tcPr>
          <w:p w14:paraId="76176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性能监控，服务健康</w:t>
            </w:r>
          </w:p>
        </w:tc>
      </w:tr>
      <w:tr w14:paraId="05CCF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B7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Loki + Grafana</w:t>
            </w:r>
          </w:p>
        </w:tc>
        <w:tc>
          <w:tcPr>
            <w:tcW w:w="0" w:type="auto"/>
            <w:shd w:val="clear"/>
            <w:vAlign w:val="center"/>
          </w:tcPr>
          <w:p w14:paraId="584C3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日志流分析</w:t>
            </w:r>
          </w:p>
        </w:tc>
      </w:tr>
      <w:tr w14:paraId="04B0D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B0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RabbitMQ Management</w:t>
            </w:r>
          </w:p>
        </w:tc>
        <w:tc>
          <w:tcPr>
            <w:tcW w:w="0" w:type="auto"/>
            <w:shd w:val="clear"/>
            <w:vAlign w:val="center"/>
          </w:tcPr>
          <w:p w14:paraId="3BD66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队列状态、消息流监控</w:t>
            </w:r>
          </w:p>
        </w:tc>
      </w:tr>
    </w:tbl>
    <w:p w14:paraId="1D06395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36396">
      <w:pPr>
        <w:pStyle w:val="3"/>
        <w:keepNext w:val="0"/>
        <w:keepLines w:val="0"/>
        <w:widowControl/>
        <w:suppressLineNumbers w:val="0"/>
      </w:pPr>
      <w:r>
        <w:t>🚀 ✅ ✔ 技术栈总结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4995"/>
      </w:tblGrid>
      <w:tr w14:paraId="495CA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BFF8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3A43E5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</w:tr>
      <w:tr w14:paraId="369E5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145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39172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 + Monaco + Tailwind + Socket.IO</w:t>
            </w:r>
          </w:p>
        </w:tc>
      </w:tr>
      <w:tr w14:paraId="25FB6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B0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中转</w:t>
            </w:r>
          </w:p>
        </w:tc>
        <w:tc>
          <w:tcPr>
            <w:tcW w:w="0" w:type="auto"/>
            <w:shd w:val="clear"/>
            <w:vAlign w:val="center"/>
          </w:tcPr>
          <w:p w14:paraId="3221A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 + WebSocket + Redis + RabbitMQ</w:t>
            </w:r>
          </w:p>
        </w:tc>
      </w:tr>
      <w:tr w14:paraId="669E1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A6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执行引擎</w:t>
            </w:r>
          </w:p>
        </w:tc>
        <w:tc>
          <w:tcPr>
            <w:tcW w:w="0" w:type="auto"/>
            <w:shd w:val="clear"/>
            <w:vAlign w:val="center"/>
          </w:tcPr>
          <w:p w14:paraId="58DE9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+ Celery + Flask-SocketIO + Pygame</w:t>
            </w:r>
          </w:p>
        </w:tc>
      </w:tr>
      <w:tr w14:paraId="43DF8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8B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数据存储</w:t>
            </w:r>
          </w:p>
        </w:tc>
        <w:tc>
          <w:tcPr>
            <w:tcW w:w="0" w:type="auto"/>
            <w:shd w:val="clear"/>
            <w:vAlign w:val="center"/>
          </w:tcPr>
          <w:p w14:paraId="7D0B1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+ RabbitMQ + MySQL + MongoDB</w:t>
            </w:r>
          </w:p>
        </w:tc>
      </w:tr>
      <w:tr w14:paraId="36A2E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85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网关部署</w:t>
            </w:r>
          </w:p>
        </w:tc>
        <w:tc>
          <w:tcPr>
            <w:tcW w:w="0" w:type="auto"/>
            <w:shd w:val="clear"/>
            <w:vAlign w:val="center"/>
          </w:tcPr>
          <w:p w14:paraId="23AAF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Nginx + Docker + Kubernetes + Prometheus</w:t>
            </w:r>
          </w:p>
        </w:tc>
      </w:tr>
      <w:tr w14:paraId="4EFC1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F0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AI智能辅导</w:t>
            </w:r>
          </w:p>
        </w:tc>
        <w:tc>
          <w:tcPr>
            <w:tcW w:w="0" w:type="auto"/>
            <w:shd w:val="clear"/>
            <w:vAlign w:val="center"/>
          </w:tcPr>
          <w:p w14:paraId="339AB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 + OpenAI/自建模型 + Whisper/TTS</w:t>
            </w:r>
          </w:p>
        </w:tc>
      </w:tr>
    </w:tbl>
    <w:p w14:paraId="70D677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402CDD"/>
    <w:rsid w:val="6B40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2025-06-27T08:58:13Z</dcterms:created>
  <dc:creator>Haox</dc:creator>
  <cp:lastModifiedBy>李承浩</cp:lastModifiedBy>
  <dcterms:modified xsi:type="dcterms:W3CDTF">2025-06-27T08:59:52Z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eyJoZGlkIjoiNWRiN2EzOTIwNTFkMWRjYjlhM2M2MjEwMTAzOTAyMTAiLCJ1c2VySWQiOiI0Mjc2NTkwMjQifQ==</vt:lpwstr>
  </property>
  <property fmtid="{D5CDD505-2E9C-101B-9397-08002B2CF9AE}" pid="4" name="ICV">
    <vt:lpwstr>D5F3C70340A64BA1AF6834F5201D37B6_12</vt:lpwstr>
  </property>
</Properties>
</file>