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DF2" w:rsidRDefault="005E5DF2" w:rsidP="005E5DF2">
      <w:r>
        <w:rPr>
          <w:noProof/>
        </w:rPr>
        <w:drawing>
          <wp:inline distT="0" distB="0" distL="0" distR="0">
            <wp:extent cx="1569720" cy="1501140"/>
            <wp:effectExtent l="0" t="0" r="0" b="3810"/>
            <wp:docPr id="2" name="图片 2" descr="中大校徽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中大校徽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F2" w:rsidRDefault="005E5DF2" w:rsidP="005E5DF2">
      <w:pPr>
        <w:jc w:val="center"/>
        <w:rPr>
          <w:rFonts w:ascii="宋体" w:hAnsi="宋体"/>
          <w:sz w:val="52"/>
          <w:szCs w:val="52"/>
        </w:rPr>
      </w:pPr>
    </w:p>
    <w:p w:rsidR="005E5DF2" w:rsidRDefault="005E5DF2" w:rsidP="005E5DF2">
      <w:pPr>
        <w:jc w:val="center"/>
        <w:rPr>
          <w:rFonts w:ascii="宋体" w:hAnsi="宋体"/>
          <w:sz w:val="72"/>
          <w:szCs w:val="72"/>
        </w:rPr>
      </w:pPr>
      <w:r w:rsidRPr="0086073B">
        <w:rPr>
          <w:rFonts w:ascii="宋体" w:hAnsi="宋体" w:hint="eastAsia"/>
          <w:sz w:val="72"/>
          <w:szCs w:val="72"/>
        </w:rPr>
        <w:t>中山大学</w:t>
      </w:r>
      <w:r w:rsidR="00155AE2">
        <w:rPr>
          <w:rFonts w:ascii="宋体" w:hAnsi="宋体" w:hint="eastAsia"/>
          <w:sz w:val="72"/>
          <w:szCs w:val="72"/>
        </w:rPr>
        <w:t>Infor</w:t>
      </w:r>
      <w:bookmarkStart w:id="0" w:name="_GoBack"/>
      <w:bookmarkEnd w:id="0"/>
      <w:r w:rsidR="00155AE2">
        <w:rPr>
          <w:rFonts w:ascii="宋体" w:hAnsi="宋体" w:hint="eastAsia"/>
          <w:sz w:val="72"/>
          <w:szCs w:val="72"/>
        </w:rPr>
        <w:t>Wall</w:t>
      </w:r>
      <w:r>
        <w:rPr>
          <w:rFonts w:ascii="宋体" w:hAnsi="宋体" w:hint="eastAsia"/>
          <w:sz w:val="72"/>
          <w:szCs w:val="72"/>
        </w:rPr>
        <w:t>系统</w:t>
      </w:r>
    </w:p>
    <w:p w:rsidR="005E5DF2" w:rsidRPr="005E5DF2" w:rsidRDefault="005E5DF2" w:rsidP="005E5DF2">
      <w:pPr>
        <w:ind w:left="1260" w:firstLine="420"/>
        <w:jc w:val="center"/>
        <w:rPr>
          <w:rFonts w:ascii="宋体" w:hAnsi="宋体"/>
          <w:sz w:val="56"/>
          <w:szCs w:val="72"/>
        </w:rPr>
      </w:pPr>
      <w:r>
        <w:rPr>
          <w:rFonts w:ascii="宋体" w:hAnsi="宋体" w:hint="eastAsia"/>
          <w:sz w:val="72"/>
          <w:szCs w:val="72"/>
        </w:rPr>
        <w:t xml:space="preserve">           </w:t>
      </w:r>
      <w:r w:rsidRPr="005E5DF2">
        <w:rPr>
          <w:rFonts w:ascii="宋体" w:hAnsi="宋体" w:hint="eastAsia"/>
          <w:sz w:val="56"/>
          <w:szCs w:val="72"/>
        </w:rPr>
        <w:t>—（</w:t>
      </w:r>
      <w:proofErr w:type="gramStart"/>
      <w:r w:rsidRPr="005E5DF2">
        <w:rPr>
          <w:rFonts w:ascii="华文行楷" w:eastAsia="华文行楷" w:hAnsi="宋体" w:hint="eastAsia"/>
          <w:sz w:val="44"/>
          <w:szCs w:val="72"/>
        </w:rPr>
        <w:t>百讯汇</w:t>
      </w:r>
      <w:proofErr w:type="gramEnd"/>
      <w:r w:rsidRPr="005E5DF2">
        <w:rPr>
          <w:rFonts w:ascii="宋体" w:hAnsi="宋体" w:hint="eastAsia"/>
          <w:sz w:val="56"/>
          <w:szCs w:val="72"/>
        </w:rPr>
        <w:t>）</w:t>
      </w:r>
    </w:p>
    <w:p w:rsidR="005E5DF2" w:rsidRDefault="005E5DF2" w:rsidP="005E5DF2">
      <w:pPr>
        <w:jc w:val="center"/>
        <w:rPr>
          <w:rFonts w:ascii="宋体" w:hAnsi="宋体"/>
          <w:b/>
          <w:sz w:val="84"/>
          <w:szCs w:val="84"/>
        </w:rPr>
      </w:pPr>
    </w:p>
    <w:p w:rsidR="005E5DF2" w:rsidRPr="00DF5A05" w:rsidRDefault="005E5DF2" w:rsidP="005E5DF2">
      <w:pPr>
        <w:jc w:val="center"/>
        <w:rPr>
          <w:rFonts w:ascii="隶书" w:eastAsia="隶书" w:hAnsi="宋体"/>
          <w:b/>
          <w:sz w:val="84"/>
          <w:szCs w:val="84"/>
        </w:rPr>
      </w:pPr>
      <w:r w:rsidRPr="00DF5A05">
        <w:rPr>
          <w:rFonts w:ascii="隶书" w:eastAsia="隶书" w:hAnsi="宋体" w:hint="eastAsia"/>
          <w:b/>
          <w:sz w:val="84"/>
          <w:szCs w:val="84"/>
        </w:rPr>
        <w:t>开发手册</w:t>
      </w:r>
    </w:p>
    <w:p w:rsidR="005E5DF2" w:rsidRDefault="005E5DF2" w:rsidP="005E5DF2">
      <w:pPr>
        <w:jc w:val="center"/>
        <w:rPr>
          <w:rFonts w:ascii="宋体" w:hAnsi="宋体"/>
          <w:b/>
          <w:sz w:val="84"/>
          <w:szCs w:val="84"/>
        </w:rPr>
      </w:pPr>
    </w:p>
    <w:p w:rsidR="005E5DF2" w:rsidRDefault="005E5DF2" w:rsidP="005E5DF2">
      <w:pPr>
        <w:jc w:val="center"/>
        <w:rPr>
          <w:rFonts w:ascii="宋体" w:hAnsi="宋体"/>
          <w:sz w:val="44"/>
          <w:szCs w:val="44"/>
        </w:rPr>
      </w:pPr>
      <w:proofErr w:type="spellStart"/>
      <w:r w:rsidRPr="0086073B">
        <w:rPr>
          <w:rFonts w:ascii="宋体" w:hAnsi="宋体" w:hint="eastAsia"/>
          <w:sz w:val="44"/>
          <w:szCs w:val="44"/>
        </w:rPr>
        <w:t>Khaos</w:t>
      </w:r>
      <w:proofErr w:type="spellEnd"/>
    </w:p>
    <w:p w:rsidR="005E5DF2" w:rsidRDefault="005E5DF2" w:rsidP="005E5DF2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2010年10月30日</w:t>
      </w:r>
    </w:p>
    <w:p w:rsidR="007D16CD" w:rsidRDefault="007D16CD" w:rsidP="005E5DF2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 xml:space="preserve">  </w:t>
      </w:r>
      <w:proofErr w:type="spellStart"/>
      <w:r>
        <w:rPr>
          <w:rFonts w:ascii="宋体" w:hAnsi="宋体"/>
          <w:sz w:val="44"/>
          <w:szCs w:val="44"/>
        </w:rPr>
        <w:t>V</w:t>
      </w:r>
      <w:r>
        <w:rPr>
          <w:rFonts w:ascii="宋体" w:hAnsi="宋体" w:hint="eastAsia"/>
          <w:sz w:val="44"/>
          <w:szCs w:val="44"/>
        </w:rPr>
        <w:t>er</w:t>
      </w:r>
      <w:proofErr w:type="spellEnd"/>
      <w:r>
        <w:rPr>
          <w:rFonts w:ascii="宋体" w:hAnsi="宋体" w:hint="eastAsia"/>
          <w:sz w:val="44"/>
          <w:szCs w:val="44"/>
        </w:rPr>
        <w:t xml:space="preserve"> 0.1</w:t>
      </w:r>
    </w:p>
    <w:p w:rsidR="007D16CD" w:rsidRPr="00DF5A05" w:rsidRDefault="007D16CD" w:rsidP="007D16CD">
      <w:pPr>
        <w:rPr>
          <w:rFonts w:ascii="华文行楷" w:eastAsia="华文行楷" w:hAnsi="华文楷体"/>
          <w:i/>
          <w:sz w:val="48"/>
        </w:rPr>
      </w:pPr>
      <w:proofErr w:type="gramStart"/>
      <w:r w:rsidRPr="00DF5A05">
        <w:rPr>
          <w:rFonts w:ascii="华文行楷" w:eastAsia="华文行楷" w:hAnsi="华文楷体" w:hint="eastAsia"/>
          <w:i/>
          <w:sz w:val="48"/>
        </w:rPr>
        <w:lastRenderedPageBreak/>
        <w:t>一</w:t>
      </w:r>
      <w:proofErr w:type="gramEnd"/>
      <w:r w:rsidRPr="00DF5A05">
        <w:rPr>
          <w:rFonts w:ascii="华文行楷" w:eastAsia="华文行楷" w:hAnsi="华文楷体" w:hint="eastAsia"/>
          <w:i/>
          <w:sz w:val="48"/>
        </w:rPr>
        <w:t>.产品描述</w:t>
      </w:r>
    </w:p>
    <w:p w:rsidR="007D16CD" w:rsidRPr="00B6461E" w:rsidRDefault="007D16CD" w:rsidP="00DF5A05">
      <w:pPr>
        <w:ind w:firstLine="420"/>
        <w:rPr>
          <w:rFonts w:ascii="华文行楷" w:eastAsia="华文行楷"/>
          <w:sz w:val="22"/>
        </w:rPr>
      </w:pPr>
      <w:proofErr w:type="gramStart"/>
      <w:r w:rsidRPr="00B6461E">
        <w:rPr>
          <w:rFonts w:ascii="华文行楷" w:eastAsia="华文行楷" w:hint="eastAsia"/>
          <w:sz w:val="22"/>
        </w:rPr>
        <w:t>百讯汇</w:t>
      </w:r>
      <w:proofErr w:type="gramEnd"/>
      <w:r w:rsidRPr="00B6461E">
        <w:rPr>
          <w:rFonts w:ascii="华文行楷" w:eastAsia="华文行楷" w:hint="eastAsia"/>
          <w:sz w:val="22"/>
        </w:rPr>
        <w:t>是一个信息发布与交流的平台，它主要面向校园内众多的团体，学生组织和班级等，通过使用这个平台，团体内可以方便地进行成员的信息、资源的交流和重要通知的发布，同时我们也提供了为各个团体对外发布消息的渠道，让每个登陆我们页面都能了解到这些信息。</w:t>
      </w:r>
    </w:p>
    <w:p w:rsidR="007D16CD" w:rsidRPr="00DF5A05" w:rsidRDefault="007D16CD" w:rsidP="007D16CD">
      <w:pPr>
        <w:rPr>
          <w:rFonts w:ascii="华文楷体" w:eastAsia="华文楷体" w:hAnsi="华文楷体"/>
          <w:sz w:val="22"/>
        </w:rPr>
      </w:pPr>
      <w:r>
        <w:rPr>
          <w:rFonts w:hint="eastAsia"/>
        </w:rPr>
        <w:tab/>
      </w:r>
      <w:r w:rsidRPr="00DF5A05">
        <w:rPr>
          <w:rFonts w:ascii="华文楷体" w:eastAsia="华文楷体" w:hAnsi="华文楷体" w:hint="eastAsia"/>
          <w:sz w:val="22"/>
        </w:rPr>
        <w:t>与一般的信息流通网站不同，我们的系统是经过细致思考，专门为校园内部的团体和班级量身定制的，它的主要特色有：</w:t>
      </w:r>
    </w:p>
    <w:p w:rsidR="007D16CD" w:rsidRPr="00B6461E" w:rsidRDefault="007D16CD" w:rsidP="007D16CD">
      <w:pPr>
        <w:numPr>
          <w:ilvl w:val="0"/>
          <w:numId w:val="2"/>
        </w:numPr>
        <w:spacing w:after="0" w:afterAutospacing="0"/>
        <w:rPr>
          <w:rFonts w:ascii="华文楷体" w:eastAsia="华文楷体" w:hAnsi="华文楷体"/>
          <w:b/>
          <w:sz w:val="22"/>
        </w:rPr>
      </w:pPr>
      <w:r w:rsidRPr="00B6461E">
        <w:rPr>
          <w:rFonts w:ascii="华文楷体" w:eastAsia="华文楷体" w:hAnsi="华文楷体" w:hint="eastAsia"/>
          <w:b/>
          <w:sz w:val="22"/>
        </w:rPr>
        <w:t>虚拟</w:t>
      </w:r>
      <w:proofErr w:type="gramStart"/>
      <w:r w:rsidRPr="00B6461E">
        <w:rPr>
          <w:rFonts w:ascii="华文楷体" w:eastAsia="华文楷体" w:hAnsi="华文楷体"/>
          <w:b/>
          <w:sz w:val="22"/>
        </w:rPr>
        <w:t>”</w:t>
      </w:r>
      <w:proofErr w:type="gramEnd"/>
      <w:r w:rsidRPr="00B6461E">
        <w:rPr>
          <w:rFonts w:ascii="华文楷体" w:eastAsia="华文楷体" w:hAnsi="华文楷体" w:hint="eastAsia"/>
          <w:b/>
          <w:sz w:val="22"/>
        </w:rPr>
        <w:t>海报墙</w:t>
      </w:r>
      <w:r w:rsidRPr="00B6461E">
        <w:rPr>
          <w:rFonts w:ascii="华文楷体" w:eastAsia="华文楷体" w:hAnsi="华文楷体"/>
          <w:b/>
          <w:sz w:val="22"/>
        </w:rPr>
        <w:t>”</w:t>
      </w:r>
    </w:p>
    <w:p w:rsidR="007D16CD" w:rsidRDefault="007D16CD" w:rsidP="007D16CD">
      <w:pPr>
        <w:ind w:left="360"/>
      </w:pPr>
      <w:r>
        <w:rPr>
          <w:rFonts w:hint="eastAsia"/>
        </w:rPr>
        <w:t>在我们的首页里会设置一个类似与现实中海报墙的应用，学校的各大社团可以把自己的活动宣传海报，讲座通知海报等等，以图片的形式</w:t>
      </w:r>
      <w:proofErr w:type="gramStart"/>
      <w:r>
        <w:t>”</w:t>
      </w:r>
      <w:proofErr w:type="gramEnd"/>
      <w:r>
        <w:rPr>
          <w:rFonts w:hint="eastAsia"/>
        </w:rPr>
        <w:t>粘贴</w:t>
      </w:r>
      <w:proofErr w:type="gramStart"/>
      <w:r>
        <w:t>”</w:t>
      </w:r>
      <w:proofErr w:type="gramEnd"/>
      <w:r>
        <w:rPr>
          <w:rFonts w:hint="eastAsia"/>
        </w:rPr>
        <w:t>在我们的虚拟</w:t>
      </w:r>
      <w:proofErr w:type="gramStart"/>
      <w:r>
        <w:t>”</w:t>
      </w:r>
      <w:proofErr w:type="gramEnd"/>
      <w:r>
        <w:rPr>
          <w:rFonts w:hint="eastAsia"/>
        </w:rPr>
        <w:t>海报墙</w:t>
      </w:r>
      <w:proofErr w:type="gramStart"/>
      <w:r>
        <w:t>”</w:t>
      </w:r>
      <w:proofErr w:type="gramEnd"/>
      <w:r>
        <w:rPr>
          <w:rFonts w:hint="eastAsia"/>
        </w:rPr>
        <w:t>上。这样，每个登陆我们网站的用户都能够很容易的看到这些发布信息，并可以点击该海报来获取该活动更加详细的信息。</w:t>
      </w:r>
    </w:p>
    <w:p w:rsidR="007D16CD" w:rsidRPr="00B6461E" w:rsidRDefault="007D16CD" w:rsidP="007D16CD">
      <w:pPr>
        <w:numPr>
          <w:ilvl w:val="0"/>
          <w:numId w:val="2"/>
        </w:numPr>
        <w:spacing w:after="0" w:afterAutospacing="0"/>
        <w:rPr>
          <w:rFonts w:ascii="华文楷体" w:eastAsia="华文楷体" w:hAnsi="华文楷体"/>
          <w:b/>
          <w:sz w:val="22"/>
        </w:rPr>
      </w:pPr>
      <w:r w:rsidRPr="00B6461E">
        <w:rPr>
          <w:rFonts w:ascii="华文楷体" w:eastAsia="华文楷体" w:hAnsi="华文楷体" w:hint="eastAsia"/>
          <w:b/>
          <w:sz w:val="22"/>
        </w:rPr>
        <w:t>班级内部信息板</w:t>
      </w:r>
    </w:p>
    <w:p w:rsidR="007D16CD" w:rsidRDefault="007D16CD" w:rsidP="007D16CD">
      <w:pPr>
        <w:ind w:left="360"/>
      </w:pPr>
      <w:r>
        <w:rPr>
          <w:rFonts w:hint="eastAsia"/>
        </w:rPr>
        <w:t>各班委可以通过这个信息板，分门别类的发布各类班务信息，例如学校通知，作业通知等等，本班的同学可以进去自己班级相应的信息板，一目了然的获取自己需要的信息，并通过分类索引，过滤掉不想要的信息。</w:t>
      </w:r>
    </w:p>
    <w:p w:rsidR="007D16CD" w:rsidRPr="00B6461E" w:rsidRDefault="007D16CD" w:rsidP="007D16CD">
      <w:pPr>
        <w:numPr>
          <w:ilvl w:val="0"/>
          <w:numId w:val="2"/>
        </w:numPr>
        <w:spacing w:after="0" w:afterAutospacing="0"/>
        <w:rPr>
          <w:rFonts w:ascii="华文楷体" w:eastAsia="华文楷体" w:hAnsi="华文楷体"/>
          <w:b/>
          <w:sz w:val="22"/>
        </w:rPr>
      </w:pPr>
      <w:r w:rsidRPr="00B6461E">
        <w:rPr>
          <w:rFonts w:ascii="华文楷体" w:eastAsia="华文楷体" w:hAnsi="华文楷体" w:hint="eastAsia"/>
          <w:b/>
          <w:sz w:val="22"/>
        </w:rPr>
        <w:t>社团页面</w:t>
      </w:r>
    </w:p>
    <w:p w:rsidR="007D16CD" w:rsidRDefault="007D16CD" w:rsidP="007D16CD">
      <w:pPr>
        <w:ind w:left="360"/>
      </w:pPr>
      <w:r>
        <w:rPr>
          <w:rFonts w:hint="eastAsia"/>
        </w:rPr>
        <w:t>每个社团的负责人在我们的网站上注册以后，就能够获得一个属于该社团的页面。这个页面是分为两级的，不同用户直接登录到社团主页，上面有社团的简介以及社团的所举行过的或正在举行的活动，从而方便地了解到这个该社团。另一方面，社团的内部成员，还可以通过社团内部约定的口令，从主页点击进入社团内部信息交流页面，方便的浏览社团负责人发布的各类通知，例如活动流程，人员安排等等。</w:t>
      </w:r>
    </w:p>
    <w:p w:rsidR="007D16CD" w:rsidRPr="00B6461E" w:rsidRDefault="007D16CD" w:rsidP="007D16CD">
      <w:pPr>
        <w:numPr>
          <w:ilvl w:val="0"/>
          <w:numId w:val="2"/>
        </w:numPr>
        <w:spacing w:after="0" w:afterAutospacing="0"/>
        <w:rPr>
          <w:rFonts w:ascii="华文楷体" w:eastAsia="华文楷体" w:hAnsi="华文楷体"/>
          <w:b/>
          <w:sz w:val="22"/>
        </w:rPr>
      </w:pPr>
      <w:r w:rsidRPr="00B6461E">
        <w:rPr>
          <w:rFonts w:ascii="华文楷体" w:eastAsia="华文楷体" w:hAnsi="华文楷体" w:hint="eastAsia"/>
          <w:b/>
          <w:sz w:val="22"/>
        </w:rPr>
        <w:t>多功能侧边栏</w:t>
      </w:r>
    </w:p>
    <w:p w:rsidR="007D16CD" w:rsidRDefault="007D16CD" w:rsidP="007D16CD">
      <w:pPr>
        <w:ind w:left="360"/>
      </w:pPr>
      <w:r>
        <w:rPr>
          <w:rFonts w:hint="eastAsia"/>
        </w:rPr>
        <w:t>位于我们主页右方的</w:t>
      </w:r>
      <w:proofErr w:type="gramStart"/>
      <w:r>
        <w:rPr>
          <w:rFonts w:hint="eastAsia"/>
        </w:rPr>
        <w:t>侧边栏是</w:t>
      </w:r>
      <w:proofErr w:type="gramEnd"/>
      <w:r>
        <w:rPr>
          <w:rFonts w:hint="eastAsia"/>
        </w:rPr>
        <w:t>一个让用户更加方便操作的模块。首先，</w:t>
      </w:r>
      <w:proofErr w:type="gramStart"/>
      <w:r>
        <w:rPr>
          <w:rFonts w:hint="eastAsia"/>
        </w:rPr>
        <w:t>侧边栏上</w:t>
      </w:r>
      <w:proofErr w:type="gramEnd"/>
      <w:r>
        <w:rPr>
          <w:rFonts w:hint="eastAsia"/>
        </w:rPr>
        <w:t>会显示用户点击率最高的页面（除了班级页面），同时，也会记录下你最近访问过的几个页面，方便你在几个页面之间切换，最后，我们还提供了索引功能，用户可以通过选择</w:t>
      </w:r>
      <w:r>
        <w:rPr>
          <w:rFonts w:hint="eastAsia"/>
        </w:rPr>
        <w:t>Tag</w:t>
      </w:r>
      <w:r>
        <w:rPr>
          <w:rFonts w:hint="eastAsia"/>
        </w:rPr>
        <w:t>来获取自己想要的信息。</w:t>
      </w:r>
    </w:p>
    <w:p w:rsidR="007D16CD" w:rsidRDefault="007D16CD" w:rsidP="007D16CD">
      <w:pPr>
        <w:ind w:left="360"/>
      </w:pPr>
    </w:p>
    <w:p w:rsidR="007D16CD" w:rsidRPr="00B6461E" w:rsidRDefault="007D16CD" w:rsidP="007D16CD">
      <w:pPr>
        <w:rPr>
          <w:rFonts w:ascii="华文楷体" w:eastAsia="华文楷体" w:hAnsi="华文楷体"/>
          <w:sz w:val="22"/>
        </w:rPr>
      </w:pPr>
      <w:r w:rsidRPr="00B6461E">
        <w:rPr>
          <w:rFonts w:ascii="华文楷体" w:eastAsia="华文楷体" w:hAnsi="华文楷体" w:hint="eastAsia"/>
          <w:sz w:val="22"/>
        </w:rPr>
        <w:t>除了这些基本的功能以外，我们准备为我们的系统添加以下几个附加模块：</w:t>
      </w:r>
    </w:p>
    <w:p w:rsidR="007D16CD" w:rsidRPr="00B6461E" w:rsidRDefault="007D16CD" w:rsidP="00B6461E">
      <w:pPr>
        <w:numPr>
          <w:ilvl w:val="0"/>
          <w:numId w:val="2"/>
        </w:numPr>
        <w:spacing w:after="0" w:afterAutospacing="0"/>
        <w:rPr>
          <w:rFonts w:ascii="华文楷体" w:eastAsia="华文楷体" w:hAnsi="华文楷体"/>
          <w:b/>
          <w:sz w:val="22"/>
        </w:rPr>
      </w:pPr>
      <w:r w:rsidRPr="00B6461E">
        <w:rPr>
          <w:rFonts w:ascii="华文楷体" w:eastAsia="华文楷体" w:hAnsi="华文楷体" w:hint="eastAsia"/>
          <w:b/>
          <w:sz w:val="22"/>
        </w:rPr>
        <w:lastRenderedPageBreak/>
        <w:t>作业等附件上传</w:t>
      </w:r>
    </w:p>
    <w:p w:rsidR="007D16CD" w:rsidRDefault="007D16CD" w:rsidP="007D16CD">
      <w:pPr>
        <w:ind w:left="360"/>
      </w:pPr>
      <w:r>
        <w:rPr>
          <w:rFonts w:hint="eastAsia"/>
        </w:rPr>
        <w:t>通过这个功能，班级内部可以很方便地统一收集所有学生的作业。每次发布作用信息时，都可以在相应的页面内添加一个上传作业文件的模块，学生在上交作业是可以进入到相应通知页面进行作业上传，方便了学习委员的工作。</w:t>
      </w:r>
    </w:p>
    <w:p w:rsidR="007D16CD" w:rsidRPr="00B6461E" w:rsidRDefault="007D16CD" w:rsidP="00B6461E">
      <w:pPr>
        <w:numPr>
          <w:ilvl w:val="0"/>
          <w:numId w:val="2"/>
        </w:numPr>
        <w:spacing w:after="0" w:afterAutospacing="0"/>
        <w:rPr>
          <w:rFonts w:ascii="华文楷体" w:eastAsia="华文楷体" w:hAnsi="华文楷体"/>
          <w:b/>
          <w:sz w:val="22"/>
        </w:rPr>
      </w:pPr>
      <w:r w:rsidRPr="00B6461E">
        <w:rPr>
          <w:rFonts w:ascii="华文楷体" w:eastAsia="华文楷体" w:hAnsi="华文楷体" w:hint="eastAsia"/>
          <w:b/>
          <w:sz w:val="22"/>
        </w:rPr>
        <w:t>通知内容的多元化</w:t>
      </w:r>
    </w:p>
    <w:p w:rsidR="007D16CD" w:rsidRPr="00E345A5" w:rsidRDefault="007D16CD" w:rsidP="007D16CD">
      <w:pPr>
        <w:ind w:left="360"/>
      </w:pPr>
      <w:r>
        <w:rPr>
          <w:rFonts w:hint="eastAsia"/>
        </w:rPr>
        <w:t>初步的构思是可以让社团或班级在发布的通知里添加投票模块，发布者在编辑通知是，可以很方便的在编辑框里添加一个投票模块，同时可以随时的看到投票统计结果。通过这个功能，班级内部能够快速的收集意见，进行选举活动，使班级内部的各项工作更高效的完成</w:t>
      </w:r>
    </w:p>
    <w:p w:rsidR="007D16CD" w:rsidRPr="00DF5A05" w:rsidRDefault="007D16CD" w:rsidP="00DF5A05">
      <w:pPr>
        <w:rPr>
          <w:rFonts w:ascii="华文行楷" w:eastAsia="华文行楷" w:hAnsi="华文楷体"/>
          <w:i/>
          <w:sz w:val="48"/>
        </w:rPr>
      </w:pPr>
      <w:r w:rsidRPr="00DF5A05">
        <w:rPr>
          <w:rFonts w:ascii="华文行楷" w:eastAsia="华文行楷" w:hAnsi="华文楷体" w:hint="eastAsia"/>
          <w:i/>
          <w:sz w:val="48"/>
        </w:rPr>
        <w:t>二</w:t>
      </w:r>
      <w:r w:rsidR="00DF5A05" w:rsidRPr="00DF5A05">
        <w:rPr>
          <w:rFonts w:ascii="华文行楷" w:eastAsia="华文行楷" w:hAnsi="华文楷体" w:hint="eastAsia"/>
          <w:i/>
          <w:sz w:val="48"/>
        </w:rPr>
        <w:t>.</w:t>
      </w:r>
      <w:r w:rsidRPr="00DF5A05">
        <w:rPr>
          <w:rFonts w:ascii="华文行楷" w:eastAsia="华文行楷" w:hAnsi="华文楷体" w:hint="eastAsia"/>
          <w:i/>
          <w:sz w:val="40"/>
        </w:rPr>
        <w:t>软件技术架构及用到的工具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16CD" w:rsidTr="00184EE6">
        <w:tc>
          <w:tcPr>
            <w:tcW w:w="2840" w:type="dxa"/>
          </w:tcPr>
          <w:p w:rsidR="007D16CD" w:rsidRDefault="007D16CD" w:rsidP="00184EE6">
            <w:r>
              <w:rPr>
                <w:rFonts w:hint="eastAsia"/>
              </w:rPr>
              <w:t>Item</w:t>
            </w:r>
          </w:p>
        </w:tc>
        <w:tc>
          <w:tcPr>
            <w:tcW w:w="2841" w:type="dxa"/>
          </w:tcPr>
          <w:p w:rsidR="007D16CD" w:rsidRDefault="007D16CD" w:rsidP="00184EE6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7D16CD" w:rsidRDefault="007D16CD" w:rsidP="00184EE6">
            <w:r>
              <w:rPr>
                <w:rFonts w:hint="eastAsia"/>
              </w:rPr>
              <w:t>Reasons</w:t>
            </w:r>
          </w:p>
        </w:tc>
      </w:tr>
      <w:tr w:rsidR="007D16CD" w:rsidTr="00184EE6">
        <w:tc>
          <w:tcPr>
            <w:tcW w:w="2840" w:type="dxa"/>
          </w:tcPr>
          <w:p w:rsidR="007D16CD" w:rsidRDefault="007D16CD" w:rsidP="00184EE6">
            <w:r>
              <w:rPr>
                <w:rFonts w:hint="eastAsia"/>
              </w:rPr>
              <w:t>主要使用语言</w:t>
            </w:r>
          </w:p>
        </w:tc>
        <w:tc>
          <w:tcPr>
            <w:tcW w:w="2841" w:type="dxa"/>
          </w:tcPr>
          <w:p w:rsidR="007D16CD" w:rsidRDefault="007D16CD" w:rsidP="00184EE6">
            <w:r>
              <w:rPr>
                <w:rFonts w:hint="eastAsia"/>
              </w:rPr>
              <w:t>PHP/</w:t>
            </w:r>
            <w:proofErr w:type="spellStart"/>
            <w:r>
              <w:rPr>
                <w:rFonts w:hint="eastAsia"/>
              </w:rPr>
              <w:t>XHtml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Java</w:t>
            </w:r>
            <w:r>
              <w:t>s</w:t>
            </w:r>
            <w:r>
              <w:rPr>
                <w:rFonts w:hint="eastAsia"/>
              </w:rPr>
              <w:t>cript</w:t>
            </w:r>
            <w:proofErr w:type="spellEnd"/>
            <w:r>
              <w:rPr>
                <w:rFonts w:hint="eastAsia"/>
              </w:rPr>
              <w:t>，</w:t>
            </w:r>
          </w:p>
        </w:tc>
        <w:tc>
          <w:tcPr>
            <w:tcW w:w="2841" w:type="dxa"/>
          </w:tcPr>
          <w:p w:rsidR="007D16CD" w:rsidRDefault="007D16CD" w:rsidP="00184EE6">
            <w:r>
              <w:rPr>
                <w:rFonts w:hint="eastAsia"/>
              </w:rPr>
              <w:t>易学，跨平台，</w:t>
            </w:r>
            <w:r>
              <w:rPr>
                <w:rFonts w:hint="eastAsia"/>
              </w:rPr>
              <w:t>lamp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wamp</w:t>
            </w:r>
            <w:proofErr w:type="spellEnd"/>
            <w:r>
              <w:rPr>
                <w:rFonts w:hint="eastAsia"/>
              </w:rPr>
              <w:t>平台容易搭建，文档齐全</w:t>
            </w:r>
          </w:p>
        </w:tc>
      </w:tr>
      <w:tr w:rsidR="007D16CD" w:rsidTr="00184EE6">
        <w:tc>
          <w:tcPr>
            <w:tcW w:w="2840" w:type="dxa"/>
          </w:tcPr>
          <w:p w:rsidR="007D16CD" w:rsidRDefault="007D16CD" w:rsidP="00184EE6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2841" w:type="dxa"/>
          </w:tcPr>
          <w:p w:rsidR="007D16CD" w:rsidRDefault="007D16CD" w:rsidP="00184EE6">
            <w:r>
              <w:rPr>
                <w:rFonts w:hint="eastAsia"/>
              </w:rPr>
              <w:t>Apache</w:t>
            </w:r>
          </w:p>
        </w:tc>
        <w:tc>
          <w:tcPr>
            <w:tcW w:w="2841" w:type="dxa"/>
          </w:tcPr>
          <w:p w:rsidR="007D16CD" w:rsidRDefault="007D16CD" w:rsidP="00184EE6">
            <w:r>
              <w:rPr>
                <w:rFonts w:hint="eastAsia"/>
              </w:rPr>
              <w:t>同上</w:t>
            </w:r>
          </w:p>
        </w:tc>
      </w:tr>
      <w:tr w:rsidR="007D16CD" w:rsidTr="00184EE6">
        <w:tc>
          <w:tcPr>
            <w:tcW w:w="2840" w:type="dxa"/>
          </w:tcPr>
          <w:p w:rsidR="007D16CD" w:rsidRDefault="007D16CD" w:rsidP="00184EE6">
            <w:r>
              <w:rPr>
                <w:rFonts w:hint="eastAsia"/>
              </w:rPr>
              <w:t>数据库管理系统（</w:t>
            </w:r>
            <w:r>
              <w:rPr>
                <w:rFonts w:hint="eastAsia"/>
              </w:rPr>
              <w:t>DBMS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7D16CD" w:rsidRPr="00723641" w:rsidRDefault="007D16CD" w:rsidP="00184EE6">
            <w:r>
              <w:rPr>
                <w:rFonts w:hint="eastAsia"/>
              </w:rPr>
              <w:t>MySQL</w:t>
            </w:r>
          </w:p>
        </w:tc>
        <w:tc>
          <w:tcPr>
            <w:tcW w:w="2841" w:type="dxa"/>
          </w:tcPr>
          <w:p w:rsidR="007D16CD" w:rsidRDefault="007D16CD" w:rsidP="00184EE6">
            <w:r>
              <w:rPr>
                <w:rFonts w:hint="eastAsia"/>
              </w:rPr>
              <w:t>开源，门槛，成本较低，</w:t>
            </w:r>
          </w:p>
        </w:tc>
      </w:tr>
      <w:tr w:rsidR="007D16CD" w:rsidTr="00184EE6">
        <w:tc>
          <w:tcPr>
            <w:tcW w:w="2840" w:type="dxa"/>
          </w:tcPr>
          <w:p w:rsidR="007D16CD" w:rsidRDefault="007D16CD" w:rsidP="00184EE6">
            <w:r>
              <w:rPr>
                <w:rFonts w:hint="eastAsia"/>
              </w:rPr>
              <w:t>网站界面设计</w:t>
            </w:r>
          </w:p>
        </w:tc>
        <w:tc>
          <w:tcPr>
            <w:tcW w:w="2841" w:type="dxa"/>
          </w:tcPr>
          <w:p w:rsidR="007D16CD" w:rsidRDefault="007D16CD" w:rsidP="00184EE6">
            <w:r>
              <w:rPr>
                <w:rFonts w:hint="eastAsia"/>
              </w:rPr>
              <w:t>Dreamweaver</w:t>
            </w:r>
          </w:p>
        </w:tc>
        <w:tc>
          <w:tcPr>
            <w:tcW w:w="2841" w:type="dxa"/>
          </w:tcPr>
          <w:p w:rsidR="007D16CD" w:rsidRDefault="007D16CD" w:rsidP="00184EE6">
            <w:r>
              <w:rPr>
                <w:rFonts w:hint="eastAsia"/>
              </w:rPr>
              <w:t>功能强大，实时预览</w:t>
            </w:r>
          </w:p>
        </w:tc>
      </w:tr>
      <w:tr w:rsidR="007D16CD" w:rsidTr="00184EE6">
        <w:tc>
          <w:tcPr>
            <w:tcW w:w="2840" w:type="dxa"/>
          </w:tcPr>
          <w:p w:rsidR="007D16CD" w:rsidRDefault="007D16CD" w:rsidP="00184EE6"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开发工具</w:t>
            </w:r>
          </w:p>
        </w:tc>
        <w:tc>
          <w:tcPr>
            <w:tcW w:w="2841" w:type="dxa"/>
          </w:tcPr>
          <w:p w:rsidR="007D16CD" w:rsidRPr="00384753" w:rsidRDefault="007D16CD" w:rsidP="00184EE6"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（带相应插件）</w:t>
            </w:r>
          </w:p>
        </w:tc>
        <w:tc>
          <w:tcPr>
            <w:tcW w:w="2841" w:type="dxa"/>
          </w:tcPr>
          <w:p w:rsidR="007D16CD" w:rsidRDefault="007D16CD" w:rsidP="00184EE6">
            <w:r>
              <w:rPr>
                <w:rFonts w:hint="eastAsia"/>
              </w:rPr>
              <w:t>开源，免费，功能强大</w:t>
            </w:r>
          </w:p>
        </w:tc>
      </w:tr>
      <w:tr w:rsidR="007D16CD" w:rsidTr="00184EE6">
        <w:tc>
          <w:tcPr>
            <w:tcW w:w="2840" w:type="dxa"/>
          </w:tcPr>
          <w:p w:rsidR="007D16CD" w:rsidRPr="00723641" w:rsidRDefault="007D16CD" w:rsidP="00184EE6">
            <w:r>
              <w:rPr>
                <w:rFonts w:hint="eastAsia"/>
              </w:rPr>
              <w:t>版本控制</w:t>
            </w:r>
          </w:p>
        </w:tc>
        <w:tc>
          <w:tcPr>
            <w:tcW w:w="2841" w:type="dxa"/>
          </w:tcPr>
          <w:p w:rsidR="007D16CD" w:rsidRDefault="007D16CD" w:rsidP="00184EE6"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  <w:tc>
          <w:tcPr>
            <w:tcW w:w="2841" w:type="dxa"/>
          </w:tcPr>
          <w:p w:rsidR="007D16CD" w:rsidRDefault="007D16CD" w:rsidP="00184EE6">
            <w:r>
              <w:rPr>
                <w:rFonts w:hint="eastAsia"/>
              </w:rPr>
              <w:t>使用广泛</w:t>
            </w:r>
          </w:p>
        </w:tc>
      </w:tr>
      <w:tr w:rsidR="007D16CD" w:rsidTr="00184EE6">
        <w:tc>
          <w:tcPr>
            <w:tcW w:w="2840" w:type="dxa"/>
          </w:tcPr>
          <w:p w:rsidR="007D16CD" w:rsidRDefault="007D16CD" w:rsidP="00184EE6">
            <w:r>
              <w:rPr>
                <w:rFonts w:hint="eastAsia"/>
              </w:rPr>
              <w:t>其他（可选）</w:t>
            </w:r>
          </w:p>
        </w:tc>
        <w:tc>
          <w:tcPr>
            <w:tcW w:w="2841" w:type="dxa"/>
          </w:tcPr>
          <w:p w:rsidR="007D16CD" w:rsidRDefault="007D16CD" w:rsidP="00184EE6">
            <w:r>
              <w:rPr>
                <w:rFonts w:hint="eastAsia"/>
              </w:rPr>
              <w:t>Windows Server2008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Photoshop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Flash</w:t>
            </w:r>
          </w:p>
          <w:p w:rsidR="007D16CD" w:rsidRDefault="007D16CD" w:rsidP="00184EE6">
            <w:proofErr w:type="spellStart"/>
            <w:r>
              <w:rPr>
                <w:rFonts w:hint="eastAsia"/>
              </w:rPr>
              <w:t>NotePad</w:t>
            </w:r>
            <w:proofErr w:type="spellEnd"/>
            <w:r>
              <w:rPr>
                <w:rFonts w:hint="eastAsia"/>
              </w:rPr>
              <w:t>++</w:t>
            </w:r>
          </w:p>
        </w:tc>
        <w:tc>
          <w:tcPr>
            <w:tcW w:w="2841" w:type="dxa"/>
          </w:tcPr>
          <w:p w:rsidR="007D16CD" w:rsidRDefault="007D16CD" w:rsidP="00184EE6">
            <w:r>
              <w:rPr>
                <w:rFonts w:hint="eastAsia"/>
              </w:rPr>
              <w:t>分别作为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操作系统，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等图片设计，动画，辅助文本工具等，应用广泛，已有经验，容易上手</w:t>
            </w:r>
          </w:p>
        </w:tc>
      </w:tr>
    </w:tbl>
    <w:p w:rsidR="007D16CD" w:rsidRDefault="007D16CD" w:rsidP="007D16CD">
      <w:pPr>
        <w:rPr>
          <w:sz w:val="28"/>
        </w:rPr>
      </w:pPr>
    </w:p>
    <w:p w:rsidR="007D16CD" w:rsidRPr="00DF5A05" w:rsidRDefault="007D16CD" w:rsidP="007D16CD">
      <w:pPr>
        <w:rPr>
          <w:rFonts w:ascii="华文行楷" w:eastAsia="华文行楷" w:hAnsi="华文楷体"/>
          <w:i/>
          <w:sz w:val="40"/>
        </w:rPr>
      </w:pPr>
      <w:r w:rsidRPr="00DF5A05">
        <w:rPr>
          <w:rFonts w:ascii="华文行楷" w:eastAsia="华文行楷" w:hAnsi="华文楷体" w:hint="eastAsia"/>
          <w:i/>
          <w:sz w:val="40"/>
        </w:rPr>
        <w:t>三.成员分工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11"/>
        <w:gridCol w:w="2195"/>
        <w:gridCol w:w="2275"/>
        <w:gridCol w:w="1941"/>
      </w:tblGrid>
      <w:tr w:rsidR="007D16CD" w:rsidTr="00184EE6">
        <w:tc>
          <w:tcPr>
            <w:tcW w:w="2111" w:type="dxa"/>
          </w:tcPr>
          <w:p w:rsidR="007D16CD" w:rsidRDefault="007D16CD" w:rsidP="00184EE6">
            <w:r>
              <w:rPr>
                <w:rFonts w:hint="eastAsia"/>
              </w:rPr>
              <w:t>Name</w:t>
            </w:r>
          </w:p>
        </w:tc>
        <w:tc>
          <w:tcPr>
            <w:tcW w:w="2195" w:type="dxa"/>
          </w:tcPr>
          <w:p w:rsidR="007D16CD" w:rsidRDefault="007D16CD" w:rsidP="00184EE6">
            <w:r>
              <w:rPr>
                <w:rFonts w:hint="eastAsia"/>
              </w:rPr>
              <w:t>Role</w:t>
            </w:r>
          </w:p>
        </w:tc>
        <w:tc>
          <w:tcPr>
            <w:tcW w:w="2275" w:type="dxa"/>
          </w:tcPr>
          <w:p w:rsidR="007D16CD" w:rsidRDefault="007D16CD" w:rsidP="00184EE6">
            <w:r>
              <w:rPr>
                <w:rFonts w:hint="eastAsia"/>
              </w:rPr>
              <w:t>Description</w:t>
            </w:r>
          </w:p>
        </w:tc>
        <w:tc>
          <w:tcPr>
            <w:tcW w:w="1941" w:type="dxa"/>
          </w:tcPr>
          <w:p w:rsidR="007D16CD" w:rsidRDefault="007D16CD" w:rsidP="00184EE6">
            <w:r>
              <w:rPr>
                <w:rFonts w:hint="eastAsia"/>
              </w:rPr>
              <w:t>Reasons</w:t>
            </w:r>
          </w:p>
        </w:tc>
      </w:tr>
      <w:tr w:rsidR="007D16CD" w:rsidTr="00184EE6">
        <w:tc>
          <w:tcPr>
            <w:tcW w:w="2111" w:type="dxa"/>
          </w:tcPr>
          <w:p w:rsidR="007D16CD" w:rsidRDefault="007D16CD" w:rsidP="00184EE6">
            <w:r>
              <w:rPr>
                <w:rFonts w:hint="eastAsia"/>
              </w:rPr>
              <w:t>邓荃文</w:t>
            </w:r>
          </w:p>
        </w:tc>
        <w:tc>
          <w:tcPr>
            <w:tcW w:w="2195" w:type="dxa"/>
          </w:tcPr>
          <w:p w:rsidR="007D16CD" w:rsidRDefault="007D16CD" w:rsidP="00184EE6">
            <w:r>
              <w:rPr>
                <w:rFonts w:hint="eastAsia"/>
              </w:rPr>
              <w:t>Project Manager</w:t>
            </w:r>
          </w:p>
        </w:tc>
        <w:tc>
          <w:tcPr>
            <w:tcW w:w="2275" w:type="dxa"/>
          </w:tcPr>
          <w:p w:rsidR="007D16CD" w:rsidRDefault="007D16CD" w:rsidP="00184EE6">
            <w:r>
              <w:rPr>
                <w:rFonts w:hint="eastAsia"/>
              </w:rPr>
              <w:t>项目统筹，负责组织沟通，分配任务，项目必要的技术的培训支撑，两个</w:t>
            </w:r>
            <w:r>
              <w:rPr>
                <w:rFonts w:hint="eastAsia"/>
              </w:rPr>
              <w:t>subgroup</w:t>
            </w:r>
            <w:r>
              <w:rPr>
                <w:rFonts w:hint="eastAsia"/>
              </w:rPr>
              <w:t>联络人</w:t>
            </w:r>
          </w:p>
        </w:tc>
        <w:tc>
          <w:tcPr>
            <w:tcW w:w="1941" w:type="dxa"/>
          </w:tcPr>
          <w:p w:rsidR="007D16CD" w:rsidRPr="00295614" w:rsidRDefault="007D16CD" w:rsidP="00184EE6">
            <w:r>
              <w:rPr>
                <w:rFonts w:hint="eastAsia"/>
              </w:rPr>
              <w:t>有一定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编程经验，且与组员关系和谐，有一定组织能力</w:t>
            </w:r>
          </w:p>
        </w:tc>
      </w:tr>
      <w:tr w:rsidR="007D16CD" w:rsidTr="00184EE6">
        <w:tc>
          <w:tcPr>
            <w:tcW w:w="2111" w:type="dxa"/>
          </w:tcPr>
          <w:p w:rsidR="007D16CD" w:rsidRDefault="007D16CD" w:rsidP="007D16CD">
            <w:pPr>
              <w:ind w:firstLineChars="100" w:firstLine="200"/>
            </w:pPr>
            <w:r>
              <w:rPr>
                <w:rFonts w:hint="eastAsia"/>
              </w:rPr>
              <w:t>谭烁</w:t>
            </w:r>
          </w:p>
        </w:tc>
        <w:tc>
          <w:tcPr>
            <w:tcW w:w="2195" w:type="dxa"/>
          </w:tcPr>
          <w:p w:rsidR="007D16CD" w:rsidRDefault="007D16CD" w:rsidP="00184EE6">
            <w:r>
              <w:rPr>
                <w:rFonts w:hint="eastAsia"/>
              </w:rPr>
              <w:t>UI Designer/Master</w:t>
            </w:r>
          </w:p>
        </w:tc>
        <w:tc>
          <w:tcPr>
            <w:tcW w:w="2275" w:type="dxa"/>
          </w:tcPr>
          <w:p w:rsidR="007D16CD" w:rsidRDefault="007D16CD" w:rsidP="00184EE6"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设计（负责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组），</w:t>
            </w:r>
          </w:p>
        </w:tc>
        <w:tc>
          <w:tcPr>
            <w:tcW w:w="1941" w:type="dxa"/>
          </w:tcPr>
          <w:p w:rsidR="007D16CD" w:rsidRDefault="007D16CD" w:rsidP="00184EE6">
            <w:r>
              <w:rPr>
                <w:rFonts w:hint="eastAsia"/>
              </w:rPr>
              <w:t>有不错美术基础，眼光独到，</w:t>
            </w:r>
            <w:proofErr w:type="gramStart"/>
            <w:r>
              <w:rPr>
                <w:rFonts w:hint="eastAsia"/>
              </w:rPr>
              <w:t>且交流</w:t>
            </w:r>
            <w:proofErr w:type="gramEnd"/>
            <w:r>
              <w:rPr>
                <w:rFonts w:hint="eastAsia"/>
              </w:rPr>
              <w:t>方便</w:t>
            </w:r>
          </w:p>
        </w:tc>
      </w:tr>
      <w:tr w:rsidR="007D16CD" w:rsidTr="00184EE6">
        <w:tc>
          <w:tcPr>
            <w:tcW w:w="2111" w:type="dxa"/>
          </w:tcPr>
          <w:p w:rsidR="007D16CD" w:rsidRDefault="007D16CD" w:rsidP="00184EE6">
            <w:r>
              <w:rPr>
                <w:rFonts w:hint="eastAsia"/>
              </w:rPr>
              <w:t>何敏</w:t>
            </w:r>
          </w:p>
        </w:tc>
        <w:tc>
          <w:tcPr>
            <w:tcW w:w="2195" w:type="dxa"/>
          </w:tcPr>
          <w:p w:rsidR="007D16CD" w:rsidRDefault="007D16CD" w:rsidP="00184EE6">
            <w:r>
              <w:rPr>
                <w:rFonts w:hint="eastAsia"/>
              </w:rPr>
              <w:t>UI Designer</w:t>
            </w:r>
          </w:p>
        </w:tc>
        <w:tc>
          <w:tcPr>
            <w:tcW w:w="2275" w:type="dxa"/>
          </w:tcPr>
          <w:p w:rsidR="007D16CD" w:rsidRDefault="007D16CD" w:rsidP="00184EE6"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设计，</w:t>
            </w:r>
          </w:p>
        </w:tc>
        <w:tc>
          <w:tcPr>
            <w:tcW w:w="1941" w:type="dxa"/>
          </w:tcPr>
          <w:p w:rsidR="007D16CD" w:rsidRDefault="007D16CD" w:rsidP="00184EE6">
            <w:r>
              <w:rPr>
                <w:rFonts w:hint="eastAsia"/>
              </w:rPr>
              <w:t>有很好美术基础，能力较强，</w:t>
            </w:r>
            <w:r>
              <w:rPr>
                <w:rFonts w:hint="eastAsia"/>
              </w:rPr>
              <w:t xml:space="preserve"> </w:t>
            </w:r>
          </w:p>
        </w:tc>
      </w:tr>
      <w:tr w:rsidR="007D16CD" w:rsidTr="00184EE6">
        <w:tc>
          <w:tcPr>
            <w:tcW w:w="2111" w:type="dxa"/>
          </w:tcPr>
          <w:p w:rsidR="007D16CD" w:rsidRDefault="007D16CD" w:rsidP="00184EE6">
            <w:r>
              <w:rPr>
                <w:rFonts w:hint="eastAsia"/>
              </w:rPr>
              <w:lastRenderedPageBreak/>
              <w:t>符永顺</w:t>
            </w:r>
          </w:p>
        </w:tc>
        <w:tc>
          <w:tcPr>
            <w:tcW w:w="2195" w:type="dxa"/>
          </w:tcPr>
          <w:p w:rsidR="007D16CD" w:rsidRDefault="007D16CD" w:rsidP="00184EE6">
            <w:r>
              <w:rPr>
                <w:rFonts w:hint="eastAsia"/>
              </w:rPr>
              <w:t>Code Programmer/Master</w:t>
            </w:r>
          </w:p>
        </w:tc>
        <w:tc>
          <w:tcPr>
            <w:tcW w:w="2275" w:type="dxa"/>
          </w:tcPr>
          <w:p w:rsidR="007D16CD" w:rsidRDefault="007D16CD" w:rsidP="00184EE6">
            <w:r>
              <w:rPr>
                <w:rFonts w:hint="eastAsia"/>
              </w:rPr>
              <w:t>底层代码编程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负责代码组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</w:p>
        </w:tc>
        <w:tc>
          <w:tcPr>
            <w:tcW w:w="1941" w:type="dxa"/>
          </w:tcPr>
          <w:p w:rsidR="007D16CD" w:rsidRPr="00756CA6" w:rsidRDefault="007D16CD" w:rsidP="00184EE6">
            <w:r>
              <w:rPr>
                <w:rFonts w:hint="eastAsia"/>
              </w:rPr>
              <w:t>有不错的编程能力，经验丰富，沟通方便</w:t>
            </w:r>
          </w:p>
        </w:tc>
      </w:tr>
      <w:tr w:rsidR="007D16CD" w:rsidTr="00184EE6">
        <w:tc>
          <w:tcPr>
            <w:tcW w:w="2111" w:type="dxa"/>
          </w:tcPr>
          <w:p w:rsidR="007D16CD" w:rsidRDefault="007D16CD" w:rsidP="00184EE6">
            <w:proofErr w:type="gramStart"/>
            <w:r>
              <w:rPr>
                <w:rFonts w:hint="eastAsia"/>
              </w:rPr>
              <w:t>赖涛</w:t>
            </w:r>
            <w:proofErr w:type="gramEnd"/>
          </w:p>
        </w:tc>
        <w:tc>
          <w:tcPr>
            <w:tcW w:w="2195" w:type="dxa"/>
          </w:tcPr>
          <w:p w:rsidR="007D16CD" w:rsidRDefault="007D16CD" w:rsidP="00184EE6">
            <w:r>
              <w:rPr>
                <w:rFonts w:hint="eastAsia"/>
              </w:rPr>
              <w:t>Code Programmer</w:t>
            </w:r>
          </w:p>
        </w:tc>
        <w:tc>
          <w:tcPr>
            <w:tcW w:w="2275" w:type="dxa"/>
          </w:tcPr>
          <w:p w:rsidR="007D16CD" w:rsidRDefault="007D16CD" w:rsidP="00184EE6">
            <w:r>
              <w:rPr>
                <w:rFonts w:hint="eastAsia"/>
              </w:rPr>
              <w:t>底层代码编程，</w:t>
            </w:r>
          </w:p>
        </w:tc>
        <w:tc>
          <w:tcPr>
            <w:tcW w:w="1941" w:type="dxa"/>
          </w:tcPr>
          <w:p w:rsidR="007D16CD" w:rsidRDefault="007D16CD" w:rsidP="00184EE6">
            <w:r>
              <w:rPr>
                <w:rFonts w:hint="eastAsia"/>
              </w:rPr>
              <w:t>有不错的编程能力适应性强，</w:t>
            </w:r>
          </w:p>
        </w:tc>
      </w:tr>
      <w:tr w:rsidR="007D16CD" w:rsidTr="00184EE6">
        <w:tc>
          <w:tcPr>
            <w:tcW w:w="2111" w:type="dxa"/>
          </w:tcPr>
          <w:p w:rsidR="007D16CD" w:rsidRDefault="007D16CD" w:rsidP="00184EE6">
            <w:r>
              <w:rPr>
                <w:rFonts w:hint="eastAsia"/>
              </w:rPr>
              <w:t>廖伯祥</w:t>
            </w:r>
          </w:p>
        </w:tc>
        <w:tc>
          <w:tcPr>
            <w:tcW w:w="2195" w:type="dxa"/>
          </w:tcPr>
          <w:p w:rsidR="007D16CD" w:rsidRDefault="007D16CD" w:rsidP="00184EE6">
            <w:r>
              <w:rPr>
                <w:rFonts w:hint="eastAsia"/>
              </w:rPr>
              <w:t>Code Programmer</w:t>
            </w:r>
          </w:p>
        </w:tc>
        <w:tc>
          <w:tcPr>
            <w:tcW w:w="2275" w:type="dxa"/>
          </w:tcPr>
          <w:p w:rsidR="007D16CD" w:rsidRDefault="007D16CD" w:rsidP="00184EE6">
            <w:r>
              <w:rPr>
                <w:rFonts w:hint="eastAsia"/>
              </w:rPr>
              <w:t>底层代码编程，</w:t>
            </w:r>
          </w:p>
        </w:tc>
        <w:tc>
          <w:tcPr>
            <w:tcW w:w="1941" w:type="dxa"/>
          </w:tcPr>
          <w:p w:rsidR="007D16CD" w:rsidRDefault="007D16CD" w:rsidP="00184EE6">
            <w:r>
              <w:rPr>
                <w:rFonts w:hint="eastAsia"/>
              </w:rPr>
              <w:t>有不错的编程能力，排错性强</w:t>
            </w:r>
          </w:p>
        </w:tc>
      </w:tr>
    </w:tbl>
    <w:p w:rsidR="007D16CD" w:rsidRPr="00DF5A05" w:rsidRDefault="007D16CD" w:rsidP="007D16CD">
      <w:pPr>
        <w:rPr>
          <w:rFonts w:ascii="华文行楷" w:eastAsia="华文行楷" w:hAnsi="华文楷体"/>
          <w:i/>
          <w:sz w:val="48"/>
        </w:rPr>
      </w:pPr>
      <w:r w:rsidRPr="00DF5A05">
        <w:rPr>
          <w:rFonts w:ascii="华文行楷" w:eastAsia="华文行楷" w:hAnsi="华文楷体" w:hint="eastAsia"/>
          <w:i/>
          <w:sz w:val="48"/>
        </w:rPr>
        <w:t>四．</w:t>
      </w:r>
      <w:r w:rsidR="00D650AF" w:rsidRPr="00DF5A05">
        <w:rPr>
          <w:rFonts w:ascii="华文行楷" w:eastAsia="华文行楷" w:hAnsi="华文楷体" w:hint="eastAsia"/>
          <w:i/>
          <w:sz w:val="48"/>
        </w:rPr>
        <w:t>用户文档</w:t>
      </w:r>
    </w:p>
    <w:p w:rsidR="00D650AF" w:rsidRDefault="00D650AF" w:rsidP="007D16CD">
      <w:pPr>
        <w:rPr>
          <w:sz w:val="28"/>
        </w:rPr>
      </w:pPr>
      <w:r>
        <w:rPr>
          <w:rFonts w:hint="eastAsia"/>
          <w:sz w:val="28"/>
        </w:rPr>
        <w:t>以用户手册的方式，随软件打包给客户（包括安装方法等），同时最终以</w:t>
      </w:r>
      <w:r>
        <w:rPr>
          <w:rFonts w:hint="eastAsia"/>
          <w:sz w:val="28"/>
        </w:rPr>
        <w:t>web</w:t>
      </w:r>
      <w:r>
        <w:rPr>
          <w:rFonts w:hint="eastAsia"/>
          <w:sz w:val="28"/>
        </w:rPr>
        <w:t>页面的方式，展示必要的部分给最终用户（只</w:t>
      </w:r>
      <w:proofErr w:type="gramStart"/>
      <w:r>
        <w:rPr>
          <w:rFonts w:hint="eastAsia"/>
          <w:sz w:val="28"/>
        </w:rPr>
        <w:t>含使用</w:t>
      </w:r>
      <w:proofErr w:type="gramEnd"/>
      <w:r>
        <w:rPr>
          <w:rFonts w:hint="eastAsia"/>
          <w:sz w:val="28"/>
        </w:rPr>
        <w:t>方法）。</w:t>
      </w:r>
    </w:p>
    <w:p w:rsidR="00D650AF" w:rsidRDefault="00BC6D4C" w:rsidP="007D16CD">
      <w:pPr>
        <w:rPr>
          <w:sz w:val="28"/>
        </w:rPr>
      </w:pPr>
      <w:r w:rsidRPr="00BC6D4C">
        <w:rPr>
          <w:noProof/>
        </w:rPr>
        <w:drawing>
          <wp:inline distT="0" distB="0" distL="0" distR="0" wp14:anchorId="481D6CBD" wp14:editId="2BE17670">
            <wp:extent cx="2477096" cy="176591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60" cy="177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 xml:space="preserve">   </w:t>
      </w:r>
      <w:r>
        <w:rPr>
          <w:noProof/>
        </w:rPr>
        <w:drawing>
          <wp:inline distT="0" distB="0" distL="0" distR="0" wp14:anchorId="2276EE82" wp14:editId="47A8C42C">
            <wp:extent cx="2473779" cy="1710268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9115" cy="171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4C" w:rsidRDefault="00BC6D4C" w:rsidP="007D16CD">
      <w:pPr>
        <w:rPr>
          <w:sz w:val="28"/>
        </w:rPr>
      </w:pPr>
      <w:r>
        <w:rPr>
          <w:noProof/>
        </w:rPr>
        <w:drawing>
          <wp:inline distT="0" distB="0" distL="0" distR="0" wp14:anchorId="7B8E6459" wp14:editId="1950EFF4">
            <wp:extent cx="2473779" cy="1708377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7585" cy="171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 xml:space="preserve">   </w:t>
      </w:r>
      <w:r>
        <w:rPr>
          <w:noProof/>
        </w:rPr>
        <w:drawing>
          <wp:inline distT="0" distB="0" distL="0" distR="0" wp14:anchorId="7413FDFC" wp14:editId="2DA277F3">
            <wp:extent cx="2473779" cy="1708820"/>
            <wp:effectExtent l="0" t="0" r="317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5543" cy="171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05" w:rsidRDefault="00DF5A05" w:rsidP="007D16CD">
      <w:pPr>
        <w:rPr>
          <w:sz w:val="28"/>
        </w:rPr>
      </w:pPr>
    </w:p>
    <w:p w:rsidR="00DF5A05" w:rsidRDefault="00DF5A05" w:rsidP="007D16CD">
      <w:pPr>
        <w:rPr>
          <w:sz w:val="28"/>
        </w:rPr>
      </w:pPr>
    </w:p>
    <w:p w:rsidR="00DF5A05" w:rsidRDefault="00DF5A05" w:rsidP="007D16CD">
      <w:pPr>
        <w:rPr>
          <w:sz w:val="28"/>
        </w:rPr>
      </w:pPr>
    </w:p>
    <w:p w:rsidR="00DF5A05" w:rsidRDefault="00DF5A05" w:rsidP="007D16CD">
      <w:pPr>
        <w:rPr>
          <w:sz w:val="28"/>
        </w:rPr>
      </w:pPr>
    </w:p>
    <w:p w:rsidR="00DF5A05" w:rsidRDefault="00DF5A05" w:rsidP="007D16CD">
      <w:pPr>
        <w:rPr>
          <w:sz w:val="28"/>
        </w:rPr>
      </w:pPr>
    </w:p>
    <w:p w:rsidR="007D16CD" w:rsidRPr="00DF5A05" w:rsidRDefault="00DF5A05" w:rsidP="007D16CD">
      <w:pPr>
        <w:rPr>
          <w:rFonts w:ascii="华文行楷" w:eastAsia="华文行楷" w:hAnsi="华文楷体"/>
          <w:i/>
          <w:sz w:val="48"/>
        </w:rPr>
      </w:pPr>
      <w:r w:rsidRPr="00DF5A05">
        <w:rPr>
          <w:rFonts w:ascii="华文行楷" w:eastAsia="华文行楷" w:hAnsi="华文楷体" w:hint="eastAsia"/>
          <w:i/>
          <w:sz w:val="48"/>
        </w:rPr>
        <w:t>五.开发时间表</w:t>
      </w:r>
    </w:p>
    <w:p w:rsidR="00DF5A05" w:rsidRDefault="00DF5A05" w:rsidP="007D16CD">
      <w:pPr>
        <w:rPr>
          <w:sz w:val="28"/>
        </w:rPr>
      </w:pPr>
      <w:r>
        <w:rPr>
          <w:rFonts w:hint="eastAsia"/>
          <w:noProof/>
        </w:rPr>
        <w:drawing>
          <wp:inline distT="0" distB="0" distL="0" distR="0" wp14:anchorId="79AEB9C9" wp14:editId="3F1A3A60">
            <wp:extent cx="4402341" cy="4431686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项目日程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675" cy="44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05" w:rsidRPr="00DF5A05" w:rsidRDefault="00DF5A05" w:rsidP="00DF5A05">
      <w:pPr>
        <w:rPr>
          <w:rFonts w:ascii="华文行楷" w:eastAsia="华文行楷" w:hAnsi="华文楷体"/>
          <w:i/>
          <w:sz w:val="48"/>
        </w:rPr>
      </w:pPr>
      <w:r w:rsidRPr="00DF5A05">
        <w:rPr>
          <w:rFonts w:ascii="华文行楷" w:eastAsia="华文行楷" w:hAnsi="华文楷体" w:hint="eastAsia"/>
          <w:i/>
          <w:sz w:val="48"/>
        </w:rPr>
        <w:t>六</w:t>
      </w:r>
      <w:r w:rsidR="00B6461E">
        <w:rPr>
          <w:rFonts w:ascii="华文行楷" w:eastAsia="华文行楷" w:hAnsi="华文楷体" w:hint="eastAsia"/>
          <w:i/>
          <w:sz w:val="48"/>
        </w:rPr>
        <w:t>.</w:t>
      </w:r>
      <w:r w:rsidRPr="00DF5A05">
        <w:rPr>
          <w:rFonts w:ascii="华文行楷" w:eastAsia="华文行楷" w:hAnsi="华文楷体" w:hint="eastAsia"/>
          <w:i/>
          <w:sz w:val="48"/>
        </w:rPr>
        <w:t>风险概要</w:t>
      </w:r>
    </w:p>
    <w:p w:rsidR="00DF5A05" w:rsidRDefault="00DF5A05" w:rsidP="00DF5A05">
      <w:r>
        <w:rPr>
          <w:rFonts w:hint="eastAsia"/>
        </w:rPr>
        <w:t>假如项目开发已经落后于原本的日程表安排，应对措施如下：</w:t>
      </w:r>
    </w:p>
    <w:p w:rsidR="00DF5A05" w:rsidRDefault="00DF5A05" w:rsidP="00DF5A05">
      <w:pPr>
        <w:pStyle w:val="a5"/>
        <w:numPr>
          <w:ilvl w:val="0"/>
          <w:numId w:val="4"/>
        </w:numPr>
        <w:spacing w:after="0" w:afterAutospacing="0"/>
        <w:ind w:firstLineChars="0"/>
      </w:pPr>
      <w:r>
        <w:rPr>
          <w:rFonts w:hint="eastAsia"/>
        </w:rPr>
        <w:t>要尽早发现工程中的错误，越早发现越小损失。在</w:t>
      </w:r>
      <w:r>
        <w:rPr>
          <w:rFonts w:hint="eastAsia"/>
        </w:rPr>
        <w:t>Sprint1</w:t>
      </w:r>
      <w:r>
        <w:rPr>
          <w:rFonts w:hint="eastAsia"/>
        </w:rPr>
        <w:t>中，大多数任务无法开展，任务的定位过高造成项目工作与计划不一致，在工程开始阶段，可以通过修正日程计划，尽快把方向摆正过来。</w:t>
      </w:r>
    </w:p>
    <w:p w:rsidR="00DF5A05" w:rsidRDefault="00DF5A05" w:rsidP="00DF5A05">
      <w:pPr>
        <w:pStyle w:val="a5"/>
        <w:numPr>
          <w:ilvl w:val="0"/>
          <w:numId w:val="4"/>
        </w:numPr>
        <w:spacing w:after="0" w:afterAutospacing="0"/>
        <w:ind w:firstLineChars="0"/>
      </w:pPr>
      <w:r>
        <w:rPr>
          <w:rFonts w:hint="eastAsia"/>
        </w:rPr>
        <w:t>如果是在开发过程中落后，可以通过削减功能点方式缩短原来计划的时间长度。就本小组的项目而言，“百讯汇”项目分为社团版和班级版，可以通过删减其中一个版本，减</w:t>
      </w:r>
      <w:r>
        <w:rPr>
          <w:rFonts w:hint="eastAsia"/>
        </w:rPr>
        <w:lastRenderedPageBreak/>
        <w:t>小用户范围的方式使日程赶上去。删掉原来的设计实为下下策，两个版本的模式基本一致，调整措施为两个合并为一个我的关注。界面一致，用户依然分为两大类：班级成员，社团，这样子调整是可行的。</w:t>
      </w:r>
    </w:p>
    <w:p w:rsidR="00DF5A05" w:rsidRDefault="00DF5A05" w:rsidP="00DF5A05">
      <w:pPr>
        <w:pStyle w:val="a5"/>
        <w:numPr>
          <w:ilvl w:val="0"/>
          <w:numId w:val="4"/>
        </w:numPr>
        <w:spacing w:after="0" w:afterAutospacing="0"/>
        <w:ind w:firstLineChars="0"/>
      </w:pPr>
      <w:r>
        <w:rPr>
          <w:rFonts w:hint="eastAsia"/>
        </w:rPr>
        <w:t>计划开始就要做好风险避免措施，本项目的界面方面工程量比较轻松，在开始阶段界面的可以跟随后台组学习</w:t>
      </w:r>
      <w:r>
        <w:rPr>
          <w:rFonts w:hint="eastAsia"/>
        </w:rPr>
        <w:t>PHP</w:t>
      </w:r>
      <w:r>
        <w:rPr>
          <w:rFonts w:hint="eastAsia"/>
        </w:rPr>
        <w:t>语言以及网站相关知识，虽然按照人月神话的说法</w:t>
      </w:r>
      <w:proofErr w:type="gramStart"/>
      <w:r>
        <w:rPr>
          <w:rFonts w:hint="eastAsia"/>
        </w:rPr>
        <w:t>加更多</w:t>
      </w:r>
      <w:proofErr w:type="gramEnd"/>
      <w:r>
        <w:rPr>
          <w:rFonts w:hint="eastAsia"/>
        </w:rPr>
        <w:t>人只会让工程更加糟糕，可是本来就是小组成员没有多少磨合代价，也没有培训代价，这样子为某一任务添加人手的方法是可行的，人手来源美工组</w:t>
      </w:r>
      <w:r w:rsidR="00B6461E">
        <w:rPr>
          <w:rFonts w:hint="eastAsia"/>
        </w:rPr>
        <w:t>（</w:t>
      </w:r>
      <w:r w:rsidR="00B6461E">
        <w:rPr>
          <w:rFonts w:hint="eastAsia"/>
        </w:rPr>
        <w:t>UI</w:t>
      </w:r>
      <w:r w:rsidR="00B6461E">
        <w:rPr>
          <w:rFonts w:hint="eastAsia"/>
        </w:rPr>
        <w:t>组）</w:t>
      </w:r>
      <w:r>
        <w:rPr>
          <w:rFonts w:hint="eastAsia"/>
        </w:rPr>
        <w:t>。</w:t>
      </w:r>
    </w:p>
    <w:p w:rsidR="00DF5A05" w:rsidRPr="00DF5A05" w:rsidRDefault="00DF5A05" w:rsidP="007D16CD">
      <w:pPr>
        <w:rPr>
          <w:sz w:val="28"/>
        </w:rPr>
      </w:pPr>
    </w:p>
    <w:sectPr w:rsidR="00DF5A05" w:rsidRPr="00DF5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B1A" w:rsidRDefault="00827B1A" w:rsidP="00155AE2">
      <w:pPr>
        <w:spacing w:after="0"/>
      </w:pPr>
      <w:r>
        <w:separator/>
      </w:r>
    </w:p>
  </w:endnote>
  <w:endnote w:type="continuationSeparator" w:id="0">
    <w:p w:rsidR="00827B1A" w:rsidRDefault="00827B1A" w:rsidP="00155A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B1A" w:rsidRDefault="00827B1A" w:rsidP="00155AE2">
      <w:pPr>
        <w:spacing w:after="0"/>
      </w:pPr>
      <w:r>
        <w:separator/>
      </w:r>
    </w:p>
  </w:footnote>
  <w:footnote w:type="continuationSeparator" w:id="0">
    <w:p w:rsidR="00827B1A" w:rsidRDefault="00827B1A" w:rsidP="00155A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84905"/>
    <w:multiLevelType w:val="hybridMultilevel"/>
    <w:tmpl w:val="A672F29A"/>
    <w:lvl w:ilvl="0" w:tplc="60BCA17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734FF8"/>
    <w:multiLevelType w:val="hybridMultilevel"/>
    <w:tmpl w:val="397226C0"/>
    <w:lvl w:ilvl="0" w:tplc="2834C8D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A8348C4"/>
    <w:multiLevelType w:val="hybridMultilevel"/>
    <w:tmpl w:val="84E0F7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1CB2648"/>
    <w:multiLevelType w:val="hybridMultilevel"/>
    <w:tmpl w:val="7F6E0D16"/>
    <w:lvl w:ilvl="0" w:tplc="ED7673D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515"/>
    <w:rsid w:val="00155AE2"/>
    <w:rsid w:val="005E5DF2"/>
    <w:rsid w:val="006A7923"/>
    <w:rsid w:val="007D16CD"/>
    <w:rsid w:val="00827B1A"/>
    <w:rsid w:val="00887C70"/>
    <w:rsid w:val="00B6461E"/>
    <w:rsid w:val="00BC6D4C"/>
    <w:rsid w:val="00D650AF"/>
    <w:rsid w:val="00DF5A05"/>
    <w:rsid w:val="00F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DF2"/>
    <w:pPr>
      <w:widowControl w:val="0"/>
      <w:spacing w:after="100" w:afterAutospacing="1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5D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5DF2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7D16CD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7D16CD"/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7D16CD"/>
    <w:pPr>
      <w:ind w:firstLineChars="200" w:firstLine="420"/>
    </w:pPr>
  </w:style>
  <w:style w:type="table" w:styleId="a6">
    <w:name w:val="Table Grid"/>
    <w:basedOn w:val="a1"/>
    <w:uiPriority w:val="59"/>
    <w:rsid w:val="007D16C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155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55AE2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55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55AE2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DF2"/>
    <w:pPr>
      <w:widowControl w:val="0"/>
      <w:spacing w:after="100" w:afterAutospacing="1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5D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5DF2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7D16CD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7D16CD"/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7D16CD"/>
    <w:pPr>
      <w:ind w:firstLineChars="200" w:firstLine="420"/>
    </w:pPr>
  </w:style>
  <w:style w:type="table" w:styleId="a6">
    <w:name w:val="Table Grid"/>
    <w:basedOn w:val="a1"/>
    <w:uiPriority w:val="59"/>
    <w:rsid w:val="007D16C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155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55AE2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55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55AE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348</Words>
  <Characters>1988</Characters>
  <Application>Microsoft Office Word</Application>
  <DocSecurity>0</DocSecurity>
  <Lines>16</Lines>
  <Paragraphs>4</Paragraphs>
  <ScaleCrop>false</ScaleCrop>
  <Company>中山大学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邓荃文</dc:creator>
  <cp:keywords/>
  <dc:description/>
  <cp:lastModifiedBy>邓荃文</cp:lastModifiedBy>
  <cp:revision>3</cp:revision>
  <dcterms:created xsi:type="dcterms:W3CDTF">2010-10-31T06:33:00Z</dcterms:created>
  <dcterms:modified xsi:type="dcterms:W3CDTF">2010-10-31T08:10:00Z</dcterms:modified>
</cp:coreProperties>
</file>