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2EB1" w14:textId="77777777" w:rsidR="003B6DE1" w:rsidRPr="00097B38" w:rsidRDefault="003B6DE1" w:rsidP="000D03A7">
      <w:pPr>
        <w:rPr>
          <w:b/>
          <w:u w:val="single"/>
        </w:rPr>
      </w:pPr>
      <w:r w:rsidRPr="00097B38">
        <w:rPr>
          <w:rFonts w:hint="eastAsia"/>
          <w:b/>
          <w:u w:val="single"/>
        </w:rPr>
        <w:t>0</w:t>
      </w:r>
      <w:r w:rsidR="00097B38" w:rsidRPr="00097B38">
        <w:rPr>
          <w:b/>
          <w:u w:val="single"/>
        </w:rPr>
        <w:t>60</w:t>
      </w:r>
      <w:r w:rsidR="00097B38" w:rsidRPr="00097B38">
        <w:rPr>
          <w:rFonts w:hint="eastAsia"/>
          <w:b/>
          <w:u w:val="single"/>
        </w:rPr>
        <w:t>7</w:t>
      </w:r>
      <w:r w:rsidR="003D44F8" w:rsidRPr="003D44F8">
        <w:rPr>
          <w:rFonts w:hint="eastAsia"/>
        </w:rPr>
        <w:t>測試回饋</w:t>
      </w:r>
    </w:p>
    <w:p w14:paraId="3EC01E3C" w14:textId="77777777" w:rsidR="00097B38" w:rsidRDefault="00097B38" w:rsidP="00097B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會員資料列表</w:t>
      </w:r>
      <w:r w:rsidR="00344972">
        <w:rPr>
          <w:rFonts w:hint="eastAsia"/>
        </w:rPr>
        <w:t>&amp;</w:t>
      </w:r>
      <w:r w:rsidR="00344972">
        <w:rPr>
          <w:rFonts w:hint="eastAsia"/>
        </w:rPr>
        <w:t>供應商資料表</w:t>
      </w:r>
      <w:r>
        <w:rPr>
          <w:rFonts w:hint="eastAsia"/>
        </w:rPr>
        <w:t>:</w:t>
      </w:r>
    </w:p>
    <w:p w14:paraId="6B54A6C8" w14:textId="77777777" w:rsidR="003B6DE1" w:rsidRDefault="003B6DE1" w:rsidP="00097B38">
      <w:pPr>
        <w:pStyle w:val="a3"/>
        <w:ind w:leftChars="0" w:left="360"/>
      </w:pPr>
      <w:r>
        <w:rPr>
          <w:rFonts w:hint="eastAsia"/>
        </w:rPr>
        <w:t>需要查詢功能</w:t>
      </w:r>
      <w:r>
        <w:rPr>
          <w:rFonts w:hint="eastAsia"/>
        </w:rPr>
        <w:t xml:space="preserve">: </w:t>
      </w:r>
      <w:r>
        <w:rPr>
          <w:rFonts w:hint="eastAsia"/>
        </w:rPr>
        <w:t>海纜</w:t>
      </w:r>
      <w:r>
        <w:rPr>
          <w:rFonts w:hint="eastAsia"/>
        </w:rPr>
        <w:t>/</w:t>
      </w:r>
      <w:r>
        <w:rPr>
          <w:rFonts w:hint="eastAsia"/>
        </w:rPr>
        <w:t>海纜作業</w:t>
      </w:r>
      <w:r>
        <w:rPr>
          <w:rFonts w:hint="eastAsia"/>
        </w:rPr>
        <w:t>/</w:t>
      </w:r>
      <w:r>
        <w:rPr>
          <w:rFonts w:hint="eastAsia"/>
        </w:rPr>
        <w:t>會員名稱</w:t>
      </w:r>
      <w:r w:rsidR="00344972">
        <w:rPr>
          <w:rFonts w:hint="eastAsia"/>
        </w:rPr>
        <w:t>&amp;</w:t>
      </w:r>
      <w:r w:rsidR="00344972">
        <w:rPr>
          <w:rFonts w:hint="eastAsia"/>
        </w:rPr>
        <w:t>供應商簡稱</w:t>
      </w:r>
    </w:p>
    <w:p w14:paraId="298F2F55" w14:textId="77777777" w:rsidR="003B6DE1" w:rsidRDefault="003B6DE1" w:rsidP="000D03A7">
      <w:r>
        <w:rPr>
          <w:noProof/>
        </w:rPr>
        <w:drawing>
          <wp:inline distT="0" distB="0" distL="0" distR="0" wp14:anchorId="31401873" wp14:editId="02F6C1EE">
            <wp:extent cx="4237022" cy="17165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17" cy="17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046" w14:textId="77777777" w:rsidR="003B6DE1" w:rsidRDefault="00344972" w:rsidP="00344972">
      <w:r>
        <w:rPr>
          <w:noProof/>
        </w:rPr>
        <w:drawing>
          <wp:inline distT="0" distB="0" distL="0" distR="0" wp14:anchorId="4F7A8C3F" wp14:editId="2B631CFD">
            <wp:extent cx="4286816" cy="1311437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542" cy="132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99D0" w14:textId="77777777" w:rsidR="00E90952" w:rsidRDefault="00E90952" w:rsidP="00E90952"/>
    <w:p w14:paraId="2F55881F" w14:textId="77777777" w:rsidR="00E90952" w:rsidRDefault="00E90952" w:rsidP="00E90952">
      <w:r>
        <w:rPr>
          <w:rFonts w:hint="eastAsia"/>
        </w:rPr>
        <w:t>6</w:t>
      </w:r>
      <w:r>
        <w:rPr>
          <w:rFonts w:hint="eastAsia"/>
        </w:rPr>
        <w:t>月底</w:t>
      </w:r>
    </w:p>
    <w:p w14:paraId="7F53D2A4" w14:textId="77777777" w:rsidR="00E90952" w:rsidRPr="00F9502F" w:rsidRDefault="00E90952" w:rsidP="00E90952">
      <w:pPr>
        <w:pStyle w:val="a3"/>
        <w:numPr>
          <w:ilvl w:val="0"/>
          <w:numId w:val="4"/>
        </w:numPr>
        <w:ind w:leftChars="0"/>
        <w:rPr>
          <w:b/>
          <w:color w:val="FF0000"/>
        </w:rPr>
      </w:pPr>
      <w:r w:rsidRPr="00F9502F">
        <w:rPr>
          <w:rFonts w:hint="eastAsia"/>
          <w:b/>
          <w:color w:val="FF0000"/>
        </w:rPr>
        <w:t>付款</w:t>
      </w:r>
      <w:r w:rsidRPr="00F9502F">
        <w:rPr>
          <w:rFonts w:hint="eastAsia"/>
          <w:b/>
          <w:color w:val="FF0000"/>
        </w:rPr>
        <w:t>,</w:t>
      </w:r>
      <w:r w:rsidRPr="00F9502F">
        <w:rPr>
          <w:b/>
          <w:color w:val="FF0000"/>
        </w:rPr>
        <w:t xml:space="preserve"> </w:t>
      </w:r>
      <w:r w:rsidRPr="00F9502F">
        <w:rPr>
          <w:rFonts w:hint="eastAsia"/>
          <w:b/>
          <w:color w:val="FF0000"/>
        </w:rPr>
        <w:t>函稿</w:t>
      </w:r>
    </w:p>
    <w:p w14:paraId="4DC4E56C" w14:textId="77777777" w:rsidR="00E90952" w:rsidRPr="004C3F55" w:rsidRDefault="00E90952" w:rsidP="00E90952">
      <w:pPr>
        <w:pStyle w:val="a3"/>
        <w:numPr>
          <w:ilvl w:val="0"/>
          <w:numId w:val="4"/>
        </w:numPr>
        <w:ind w:leftChars="0"/>
        <w:rPr>
          <w:b/>
          <w:color w:val="FF0000"/>
        </w:rPr>
      </w:pPr>
      <w:r w:rsidRPr="00F9502F">
        <w:rPr>
          <w:rFonts w:hint="eastAsia"/>
          <w:b/>
          <w:color w:val="FF0000"/>
        </w:rPr>
        <w:t>作廢退回</w:t>
      </w:r>
    </w:p>
    <w:p w14:paraId="15A24637" w14:textId="77777777" w:rsidR="00E90952" w:rsidRPr="00F9502F" w:rsidRDefault="00E90952" w:rsidP="00E90952">
      <w:pPr>
        <w:pStyle w:val="a3"/>
        <w:numPr>
          <w:ilvl w:val="0"/>
          <w:numId w:val="4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發票付款</w:t>
      </w:r>
      <w:r>
        <w:rPr>
          <w:rFonts w:hint="eastAsia"/>
          <w:b/>
          <w:color w:val="FF0000"/>
        </w:rPr>
        <w:t>C</w:t>
      </w:r>
      <w:r>
        <w:rPr>
          <w:b/>
          <w:color w:val="FF0000"/>
        </w:rPr>
        <w:t>B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8</w:t>
      </w:r>
      <w:r>
        <w:rPr>
          <w:rFonts w:hint="eastAsia"/>
          <w:b/>
          <w:color w:val="FF0000"/>
        </w:rPr>
        <w:t>月中</w:t>
      </w:r>
      <w:r>
        <w:rPr>
          <w:b/>
          <w:color w:val="FF0000"/>
        </w:rPr>
        <w:t>)</w:t>
      </w:r>
    </w:p>
    <w:p w14:paraId="0D6C67A0" w14:textId="77777777" w:rsidR="00E90952" w:rsidRDefault="00E90952" w:rsidP="00E90952"/>
    <w:p w14:paraId="12D02F15" w14:textId="77777777" w:rsidR="00E90952" w:rsidRDefault="00E90952" w:rsidP="00E90952">
      <w:r>
        <w:rPr>
          <w:rFonts w:hint="eastAsia"/>
        </w:rPr>
        <w:t>7</w:t>
      </w:r>
      <w:r>
        <w:rPr>
          <w:rFonts w:hint="eastAsia"/>
        </w:rPr>
        <w:t>月之後</w:t>
      </w:r>
      <w:r>
        <w:rPr>
          <w:rFonts w:hint="eastAsia"/>
        </w:rPr>
        <w:t>:</w:t>
      </w:r>
    </w:p>
    <w:p w14:paraId="57AAF6D1" w14:textId="77777777" w:rsidR="00E90952" w:rsidRPr="004C3F55" w:rsidRDefault="00E90952" w:rsidP="00E90952">
      <w:pPr>
        <w:pStyle w:val="a3"/>
        <w:numPr>
          <w:ilvl w:val="0"/>
          <w:numId w:val="5"/>
        </w:numPr>
        <w:ind w:leftChars="0"/>
        <w:rPr>
          <w:b/>
          <w:color w:val="0066FF"/>
        </w:rPr>
      </w:pPr>
      <w:r w:rsidRPr="004C3F55">
        <w:rPr>
          <w:rFonts w:hint="eastAsia"/>
          <w:b/>
          <w:color w:val="0066FF"/>
        </w:rPr>
        <w:t>報表</w:t>
      </w:r>
      <w:r>
        <w:rPr>
          <w:rFonts w:hint="eastAsia"/>
          <w:b/>
          <w:color w:val="0066FF"/>
        </w:rPr>
        <w:t xml:space="preserve"> </w:t>
      </w:r>
      <w:r w:rsidRPr="004C3F55">
        <w:rPr>
          <w:rFonts w:hint="eastAsia"/>
          <w:b/>
          <w:color w:val="0066FF"/>
        </w:rPr>
        <w:t>(6</w:t>
      </w:r>
      <w:r w:rsidRPr="004C3F55">
        <w:rPr>
          <w:rFonts w:hint="eastAsia"/>
          <w:b/>
          <w:color w:val="0066FF"/>
        </w:rPr>
        <w:t>月底給需求</w:t>
      </w:r>
      <w:r w:rsidRPr="004C3F55">
        <w:rPr>
          <w:rFonts w:hint="eastAsia"/>
          <w:b/>
          <w:color w:val="0066FF"/>
        </w:rPr>
        <w:t>,</w:t>
      </w:r>
      <w:r w:rsidRPr="004C3F55">
        <w:rPr>
          <w:b/>
          <w:color w:val="0066FF"/>
        </w:rPr>
        <w:t xml:space="preserve"> </w:t>
      </w:r>
      <w:r w:rsidRPr="004C3F55">
        <w:rPr>
          <w:rFonts w:hint="eastAsia"/>
          <w:b/>
          <w:color w:val="0066FF"/>
        </w:rPr>
        <w:t>盡量</w:t>
      </w:r>
      <w:r w:rsidRPr="004C3F55">
        <w:rPr>
          <w:b/>
          <w:color w:val="0066FF"/>
        </w:rPr>
        <w:t>10</w:t>
      </w:r>
      <w:r w:rsidRPr="004C3F55">
        <w:rPr>
          <w:rFonts w:hint="eastAsia"/>
          <w:b/>
          <w:color w:val="0066FF"/>
        </w:rPr>
        <w:t>月底以前完成</w:t>
      </w:r>
      <w:r w:rsidRPr="004C3F55">
        <w:rPr>
          <w:b/>
          <w:color w:val="0066FF"/>
        </w:rPr>
        <w:t>)</w:t>
      </w:r>
    </w:p>
    <w:p w14:paraId="54CBA6FC" w14:textId="77777777" w:rsidR="00E90952" w:rsidRPr="004C3F55" w:rsidRDefault="00E90952" w:rsidP="00E90952">
      <w:pPr>
        <w:pStyle w:val="a3"/>
        <w:numPr>
          <w:ilvl w:val="0"/>
          <w:numId w:val="5"/>
        </w:numPr>
        <w:ind w:leftChars="0"/>
        <w:rPr>
          <w:b/>
          <w:color w:val="0066FF"/>
        </w:rPr>
      </w:pPr>
      <w:r w:rsidRPr="004C3F55">
        <w:rPr>
          <w:rFonts w:hint="eastAsia"/>
          <w:b/>
          <w:color w:val="0066FF"/>
        </w:rPr>
        <w:t>到期日提醒</w:t>
      </w:r>
      <w:r w:rsidRPr="004C3F55">
        <w:rPr>
          <w:rFonts w:hint="eastAsia"/>
          <w:b/>
          <w:color w:val="0066FF"/>
        </w:rPr>
        <w:t>:</w:t>
      </w:r>
      <w:r w:rsidRPr="004C3F55">
        <w:rPr>
          <w:b/>
          <w:color w:val="0066FF"/>
        </w:rPr>
        <w:t xml:space="preserve"> 1. E-mail (9</w:t>
      </w:r>
      <w:r w:rsidRPr="004C3F55">
        <w:rPr>
          <w:rFonts w:hint="eastAsia"/>
          <w:b/>
          <w:color w:val="0066FF"/>
        </w:rPr>
        <w:t>月中以前</w:t>
      </w:r>
      <w:r w:rsidRPr="004C3F55">
        <w:rPr>
          <w:b/>
          <w:color w:val="0066FF"/>
        </w:rPr>
        <w:t>)  2.</w:t>
      </w:r>
      <w:r w:rsidRPr="004C3F55">
        <w:rPr>
          <w:rFonts w:hint="eastAsia"/>
          <w:b/>
          <w:color w:val="0066FF"/>
        </w:rPr>
        <w:t>頁面</w:t>
      </w:r>
      <w:r w:rsidRPr="004C3F55">
        <w:rPr>
          <w:b/>
          <w:color w:val="0066FF"/>
        </w:rPr>
        <w:t xml:space="preserve"> (11</w:t>
      </w:r>
      <w:r w:rsidRPr="004C3F55">
        <w:rPr>
          <w:rFonts w:hint="eastAsia"/>
          <w:b/>
          <w:color w:val="0066FF"/>
        </w:rPr>
        <w:t>月底前</w:t>
      </w:r>
      <w:r w:rsidRPr="004C3F55">
        <w:rPr>
          <w:b/>
          <w:color w:val="0066FF"/>
        </w:rPr>
        <w:t>)</w:t>
      </w:r>
    </w:p>
    <w:p w14:paraId="23D20371" w14:textId="77777777" w:rsidR="00E90952" w:rsidRPr="004C3F55" w:rsidRDefault="00E90952" w:rsidP="00E90952">
      <w:pPr>
        <w:pStyle w:val="a3"/>
        <w:numPr>
          <w:ilvl w:val="0"/>
          <w:numId w:val="5"/>
        </w:numPr>
        <w:ind w:leftChars="0"/>
        <w:rPr>
          <w:b/>
          <w:color w:val="0066FF"/>
        </w:rPr>
      </w:pPr>
      <w:r w:rsidRPr="004C3F55">
        <w:rPr>
          <w:rFonts w:hint="eastAsia"/>
          <w:b/>
          <w:color w:val="0066FF"/>
        </w:rPr>
        <w:t>會計功能頁面</w:t>
      </w:r>
      <w:r w:rsidRPr="004C3F55">
        <w:rPr>
          <w:rFonts w:hint="eastAsia"/>
          <w:b/>
          <w:color w:val="0066FF"/>
        </w:rPr>
        <w:t>: 1</w:t>
      </w:r>
      <w:r w:rsidRPr="004C3F55">
        <w:rPr>
          <w:b/>
          <w:color w:val="0066FF"/>
        </w:rPr>
        <w:t>.</w:t>
      </w:r>
      <w:r w:rsidRPr="004C3F55">
        <w:rPr>
          <w:rFonts w:hint="eastAsia"/>
          <w:b/>
          <w:color w:val="0066FF"/>
        </w:rPr>
        <w:t xml:space="preserve"> </w:t>
      </w:r>
      <w:r w:rsidRPr="004C3F55">
        <w:rPr>
          <w:rFonts w:hint="eastAsia"/>
          <w:b/>
          <w:color w:val="0066FF"/>
        </w:rPr>
        <w:t>開新頁面</w:t>
      </w:r>
      <w:r w:rsidRPr="004C3F55">
        <w:rPr>
          <w:rFonts w:hint="eastAsia"/>
          <w:b/>
          <w:color w:val="0066FF"/>
        </w:rPr>
        <w:t>f</w:t>
      </w:r>
      <w:r w:rsidRPr="004C3F55">
        <w:rPr>
          <w:b/>
          <w:color w:val="0066FF"/>
        </w:rPr>
        <w:t>or</w:t>
      </w:r>
      <w:r w:rsidRPr="004C3F55">
        <w:rPr>
          <w:rFonts w:hint="eastAsia"/>
          <w:b/>
          <w:color w:val="0066FF"/>
        </w:rPr>
        <w:t>會計</w:t>
      </w:r>
      <w:r w:rsidRPr="004C3F55">
        <w:rPr>
          <w:rFonts w:hint="eastAsia"/>
          <w:b/>
          <w:color w:val="0066FF"/>
        </w:rPr>
        <w:t>(</w:t>
      </w:r>
      <w:r w:rsidRPr="004C3F55">
        <w:rPr>
          <w:b/>
          <w:color w:val="0066FF"/>
        </w:rPr>
        <w:t>12</w:t>
      </w:r>
      <w:r w:rsidRPr="004C3F55">
        <w:rPr>
          <w:rFonts w:hint="eastAsia"/>
          <w:b/>
          <w:color w:val="0066FF"/>
        </w:rPr>
        <w:t>月底</w:t>
      </w:r>
      <w:r w:rsidRPr="004C3F55">
        <w:rPr>
          <w:b/>
          <w:color w:val="0066FF"/>
        </w:rPr>
        <w:t>)</w:t>
      </w:r>
    </w:p>
    <w:p w14:paraId="4ADABD1F" w14:textId="77777777" w:rsidR="00E90952" w:rsidRDefault="00E90952" w:rsidP="00E9095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redit Note</w:t>
      </w:r>
      <w:r>
        <w:rPr>
          <w:rFonts w:hint="eastAsia"/>
        </w:rPr>
        <w:t xml:space="preserve"> (???)</w:t>
      </w:r>
    </w:p>
    <w:p w14:paraId="44963B82" w14:textId="77777777" w:rsidR="004A1F4F" w:rsidRDefault="004A1F4F" w:rsidP="004A1F4F"/>
    <w:p w14:paraId="5275BD9F" w14:textId="77777777" w:rsidR="003B6DE1" w:rsidRDefault="003B6DE1" w:rsidP="000D03A7"/>
    <w:p w14:paraId="09F85CF9" w14:textId="77777777" w:rsidR="000D03A7" w:rsidRDefault="003B6DE1" w:rsidP="003B6DE1">
      <w:r>
        <w:rPr>
          <w:rFonts w:hint="eastAsia"/>
        </w:rPr>
        <w:t>第二階段</w:t>
      </w:r>
    </w:p>
    <w:p w14:paraId="181378A1" w14:textId="77777777" w:rsidR="00F87BC8" w:rsidRDefault="00F87BC8" w:rsidP="00F87BC8">
      <w:pPr>
        <w:pStyle w:val="a3"/>
        <w:numPr>
          <w:ilvl w:val="0"/>
          <w:numId w:val="1"/>
        </w:numPr>
        <w:ind w:leftChars="0"/>
      </w:pPr>
      <w:proofErr w:type="gramStart"/>
      <w:r w:rsidRPr="0003247B">
        <w:rPr>
          <w:rFonts w:hint="eastAsia"/>
          <w:color w:val="FF0000"/>
        </w:rPr>
        <w:t>帳單</w:t>
      </w:r>
      <w:proofErr w:type="gramEnd"/>
      <w:r w:rsidRPr="0003247B">
        <w:rPr>
          <w:rFonts w:hint="eastAsia"/>
          <w:color w:val="FF0000"/>
        </w:rPr>
        <w:t>自動寄出給會員</w:t>
      </w:r>
      <w:r w:rsidRPr="0003247B">
        <w:rPr>
          <w:rFonts w:hint="eastAsia"/>
          <w:color w:val="FF0000"/>
        </w:rPr>
        <w:t>,</w:t>
      </w:r>
      <w:r w:rsidRPr="0003247B">
        <w:rPr>
          <w:color w:val="FF0000"/>
        </w:rPr>
        <w:t xml:space="preserve"> </w:t>
      </w:r>
      <w:r w:rsidRPr="0003247B">
        <w:rPr>
          <w:rFonts w:hint="eastAsia"/>
          <w:color w:val="FF0000"/>
        </w:rPr>
        <w:t>催款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由管理員控制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選擇是否需要</w:t>
      </w:r>
      <w:r>
        <w:rPr>
          <w:rFonts w:hint="eastAsia"/>
          <w:color w:val="FF0000"/>
        </w:rPr>
        <w:t>)</w:t>
      </w:r>
    </w:p>
    <w:p w14:paraId="3E07667F" w14:textId="77777777" w:rsidR="00F87BC8" w:rsidRDefault="000D03A7" w:rsidP="00E909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權限管理</w:t>
      </w:r>
      <w:r>
        <w:rPr>
          <w:rFonts w:hint="eastAsia"/>
        </w:rPr>
        <w:t xml:space="preserve"> </w:t>
      </w:r>
    </w:p>
    <w:p w14:paraId="3CF3DDD8" w14:textId="77777777" w:rsidR="00F87BC8" w:rsidRDefault="00F87BC8" w:rsidP="00F87BC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內容要多加欄位</w:t>
      </w:r>
      <w:proofErr w:type="gramStart"/>
      <w:r>
        <w:t>”</w:t>
      </w:r>
      <w:proofErr w:type="gramEnd"/>
      <w:r>
        <w:t>Item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t>No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O</w:t>
      </w:r>
      <w:r>
        <w:t>&amp;M</w:t>
      </w:r>
      <w:r>
        <w:rPr>
          <w:rFonts w:hint="eastAsia"/>
        </w:rPr>
        <w:t>明細達到第二頁以上時可以看得出來總共有幾項</w:t>
      </w:r>
    </w:p>
    <w:p w14:paraId="72927AC9" w14:textId="77777777" w:rsidR="00F87BC8" w:rsidRDefault="00F87BC8" w:rsidP="00E9095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如果長到需要超過一頁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表頭格式都不變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但需要加</w:t>
      </w:r>
      <w:proofErr w:type="gramStart"/>
      <w:r>
        <w:t>”</w:t>
      </w:r>
      <w:proofErr w:type="gramEnd"/>
      <w:r>
        <w:rPr>
          <w:rFonts w:hint="eastAsia"/>
        </w:rPr>
        <w:t>頁數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Page: 1/2</w:t>
      </w:r>
    </w:p>
    <w:p w14:paraId="787D709F" w14:textId="77777777" w:rsidR="0059312E" w:rsidRPr="00F87BC8" w:rsidRDefault="00F87BC8" w:rsidP="00F87B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Li</w:t>
      </w:r>
      <w:r>
        <w:t>ability</w:t>
      </w:r>
      <w:r>
        <w:rPr>
          <w:rFonts w:hint="eastAsia"/>
        </w:rPr>
        <w:t>小數點後從</w:t>
      </w:r>
      <w:r>
        <w:rPr>
          <w:rFonts w:hint="eastAsia"/>
        </w:rPr>
        <w:t>10</w:t>
      </w:r>
      <w:r>
        <w:rPr>
          <w:rFonts w:hint="eastAsia"/>
        </w:rPr>
        <w:t>位到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位</w:t>
      </w:r>
      <w:r>
        <w:rPr>
          <w:rFonts w:hint="eastAsia"/>
        </w:rPr>
        <w:t>?</w:t>
      </w:r>
    </w:p>
    <w:p w14:paraId="7F566A7C" w14:textId="77777777" w:rsidR="00E90952" w:rsidRPr="00E90952" w:rsidRDefault="00E90952" w:rsidP="00E909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匯款資訊空白的欄位連標題都不要帶</w:t>
      </w:r>
    </w:p>
    <w:sectPr w:rsidR="00E90952" w:rsidRPr="00E90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5568" w14:textId="77777777" w:rsidR="0061210F" w:rsidRDefault="0061210F" w:rsidP="00AD5CEE">
      <w:r>
        <w:separator/>
      </w:r>
    </w:p>
  </w:endnote>
  <w:endnote w:type="continuationSeparator" w:id="0">
    <w:p w14:paraId="369B223D" w14:textId="77777777" w:rsidR="0061210F" w:rsidRDefault="0061210F" w:rsidP="00AD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01C49" w14:textId="77777777" w:rsidR="0061210F" w:rsidRDefault="0061210F" w:rsidP="00AD5CEE">
      <w:r>
        <w:separator/>
      </w:r>
    </w:p>
  </w:footnote>
  <w:footnote w:type="continuationSeparator" w:id="0">
    <w:p w14:paraId="4D171A25" w14:textId="77777777" w:rsidR="0061210F" w:rsidRDefault="0061210F" w:rsidP="00AD5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C2C"/>
    <w:multiLevelType w:val="hybridMultilevel"/>
    <w:tmpl w:val="1E9250E8"/>
    <w:lvl w:ilvl="0" w:tplc="ADEEFF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A5B17FC"/>
    <w:multiLevelType w:val="hybridMultilevel"/>
    <w:tmpl w:val="99C45DA6"/>
    <w:lvl w:ilvl="0" w:tplc="68A87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5B66C3"/>
    <w:multiLevelType w:val="hybridMultilevel"/>
    <w:tmpl w:val="45D8FEA2"/>
    <w:lvl w:ilvl="0" w:tplc="B8A2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9E2729"/>
    <w:multiLevelType w:val="hybridMultilevel"/>
    <w:tmpl w:val="39C0EBC8"/>
    <w:lvl w:ilvl="0" w:tplc="478AE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E05127"/>
    <w:multiLevelType w:val="hybridMultilevel"/>
    <w:tmpl w:val="E73CA872"/>
    <w:lvl w:ilvl="0" w:tplc="D8DA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4D"/>
    <w:rsid w:val="0003247B"/>
    <w:rsid w:val="00097B38"/>
    <w:rsid w:val="000A7715"/>
    <w:rsid w:val="000D03A7"/>
    <w:rsid w:val="00224538"/>
    <w:rsid w:val="0032627C"/>
    <w:rsid w:val="00344972"/>
    <w:rsid w:val="003A766E"/>
    <w:rsid w:val="003B6DE1"/>
    <w:rsid w:val="003D44F8"/>
    <w:rsid w:val="004A1F4F"/>
    <w:rsid w:val="004C3F55"/>
    <w:rsid w:val="004D48EF"/>
    <w:rsid w:val="004E0E82"/>
    <w:rsid w:val="0059312E"/>
    <w:rsid w:val="005D665E"/>
    <w:rsid w:val="0061210F"/>
    <w:rsid w:val="0067167F"/>
    <w:rsid w:val="006E5001"/>
    <w:rsid w:val="00703E44"/>
    <w:rsid w:val="00711B4B"/>
    <w:rsid w:val="007A48E6"/>
    <w:rsid w:val="008E07C3"/>
    <w:rsid w:val="00AD5CEE"/>
    <w:rsid w:val="00B0405E"/>
    <w:rsid w:val="00B30492"/>
    <w:rsid w:val="00B35E9B"/>
    <w:rsid w:val="00CB3E64"/>
    <w:rsid w:val="00CE75B5"/>
    <w:rsid w:val="00D20B0C"/>
    <w:rsid w:val="00E70FD5"/>
    <w:rsid w:val="00E90952"/>
    <w:rsid w:val="00EA404D"/>
    <w:rsid w:val="00F83599"/>
    <w:rsid w:val="00F85462"/>
    <w:rsid w:val="00F861BC"/>
    <w:rsid w:val="00F87BC8"/>
    <w:rsid w:val="00F9502F"/>
    <w:rsid w:val="00FA189D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79756"/>
  <w15:chartTrackingRefBased/>
  <w15:docId w15:val="{68AA86F7-E5EF-47B0-B53F-D181BA6B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3A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5C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5C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5C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5C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張增懿 Eva Chang</dc:creator>
  <cp:keywords/>
  <dc:description/>
  <cp:lastModifiedBy>董宇哲</cp:lastModifiedBy>
  <cp:revision>2</cp:revision>
  <dcterms:created xsi:type="dcterms:W3CDTF">2023-06-09T09:36:00Z</dcterms:created>
  <dcterms:modified xsi:type="dcterms:W3CDTF">2023-06-09T09:36:00Z</dcterms:modified>
</cp:coreProperties>
</file>