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Synergy IT Solutions</w:t>
              <w:br/>
            </w:r>
            <w:r>
              <w:t>689 Cynthia Island Suite 053</w:t>
              <w:br/>
            </w:r>
            <w:r>
              <w:t>Taylorbury, DC 22281</w:t>
              <w:br/>
            </w:r>
            <w:r>
              <w:t>USA</w:t>
              <w:br/>
            </w:r>
            <w:r>
              <w:br/>
            </w:r>
            <w:r>
              <w:t>Phone: 997.920.3636</w:t>
              <w:br/>
            </w:r>
            <w:r>
              <w:t>Email: billing@synergyitsolutions.com</w:t>
              <w:br/>
            </w:r>
            <w:r>
              <w:t>EIN: 97-6341908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INV-11713</w:t>
              <w:br/>
            </w:r>
            <w:r>
              <w:rPr>
                <w:b/>
              </w:rPr>
              <w:t xml:space="preserve">Date: </w:t>
            </w:r>
            <w:r>
              <w:t>November 06, 2025</w:t>
              <w:br/>
            </w:r>
            <w:r>
              <w:rPr>
                <w:b/>
              </w:rPr>
              <w:t xml:space="preserve">Due Date: </w:t>
            </w:r>
            <w:r>
              <w:t>December 06, 2025</w:t>
              <w:br/>
            </w:r>
            <w:r>
              <w:rPr>
                <w:b/>
              </w:rPr>
              <w:br/>
              <w:t xml:space="preserve">PO Number: </w:t>
            </w:r>
            <w:r>
              <w:t>Purchase Order #660472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Browning Inc</w:t>
        <w:br/>
      </w:r>
      <w:r>
        <w:t>097 Beth Pines Apt. 434</w:t>
        <w:br/>
      </w:r>
      <w:r>
        <w:t>Lake Mark, AR 88282</w:t>
        <w:br/>
      </w:r>
      <w:r>
        <w:t>USA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Cloud Migration Services</w:t>
            </w:r>
          </w:p>
        </w:tc>
        <w:tc>
          <w:tcPr>
            <w:tcW w:type="dxa" w:w="2016"/>
          </w:tcPr>
          <w:p>
            <w:r>
              <w:t>37.31</w:t>
            </w:r>
          </w:p>
        </w:tc>
        <w:tc>
          <w:tcPr>
            <w:tcW w:type="dxa" w:w="2016"/>
          </w:tcPr>
          <w:p>
            <w:r>
              <w:t>project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$57,371.19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$2,140,519.10</w:t>
            </w:r>
          </w:p>
        </w:tc>
      </w:tr>
      <w:tr>
        <w:tc>
          <w:tcPr>
            <w:tcW w:type="dxa" w:w="2016"/>
          </w:tcPr>
          <w:p>
            <w:r>
              <w:t>Security Assessment</w:t>
            </w:r>
          </w:p>
        </w:tc>
        <w:tc>
          <w:tcPr>
            <w:tcW w:type="dxa" w:w="2016"/>
          </w:tcPr>
          <w:p>
            <w:r>
              <w:t>9.81</w:t>
            </w:r>
          </w:p>
        </w:tc>
        <w:tc>
          <w:tcPr>
            <w:tcW w:type="dxa" w:w="2016"/>
          </w:tcPr>
          <w:p>
            <w:r>
              <w:t>assessment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$23,855.09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$234,018.43</w:t>
            </w:r>
          </w:p>
        </w:tc>
      </w:tr>
      <w:tr>
        <w:tc>
          <w:tcPr>
            <w:tcW w:type="dxa" w:w="2016"/>
          </w:tcPr>
          <w:p>
            <w:r>
              <w:t>Network Engineer</w:t>
            </w:r>
          </w:p>
        </w:tc>
        <w:tc>
          <w:tcPr>
            <w:tcW w:type="dxa" w:w="2016"/>
          </w:tcPr>
          <w:p>
            <w:r>
              <w:t>60.57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$221.50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$13,416.26</w:t>
            </w:r>
          </w:p>
        </w:tc>
      </w:tr>
      <w:tr>
        <w:tc>
          <w:tcPr>
            <w:tcW w:type="dxa" w:w="2016"/>
          </w:tcPr>
          <w:p>
            <w:r>
              <w:t>Security Assessment</w:t>
            </w:r>
          </w:p>
        </w:tc>
        <w:tc>
          <w:tcPr>
            <w:tcW w:type="dxa" w:w="2016"/>
          </w:tcPr>
          <w:p>
            <w:r>
              <w:t>94.12</w:t>
            </w:r>
          </w:p>
        </w:tc>
        <w:tc>
          <w:tcPr>
            <w:tcW w:type="dxa" w:w="2016"/>
          </w:tcPr>
          <w:p>
            <w:r>
              <w:t>assessment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$17,518.58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$1,648,848.75</w:t>
            </w:r>
          </w:p>
        </w:tc>
      </w:tr>
      <w:tr>
        <w:tc>
          <w:tcPr>
            <w:tcW w:type="dxa" w:w="2016"/>
          </w:tcPr>
          <w:p>
            <w:r>
              <w:t>Cloud Migration Services</w:t>
            </w:r>
          </w:p>
        </w:tc>
        <w:tc>
          <w:tcPr>
            <w:tcW w:type="dxa" w:w="2016"/>
          </w:tcPr>
          <w:p>
            <w:r>
              <w:t>11.08</w:t>
            </w:r>
          </w:p>
        </w:tc>
        <w:tc>
          <w:tcPr>
            <w:tcW w:type="dxa" w:w="2016"/>
          </w:tcPr>
          <w:p>
            <w:r>
              <w:t>project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$11,115.05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$123,154.75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$4,159,957.29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NY Sales Tax (8.52%):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$354,428.36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$4,514,385.65</w:t>
            </w:r>
          </w:p>
        </w:tc>
      </w:tr>
    </w:tbl>
    <w:p/>
    <w:p>
      <w:r>
        <w:rPr>
          <w:b/>
        </w:rPr>
        <w:t xml:space="preserve">Payment Terms: </w:t>
      </w:r>
      <w:r>
        <w:t>Net 30</w:t>
      </w:r>
    </w:p>
    <w:p/>
    <w:p>
      <w:r>
        <w:rPr>
          <w:b/>
        </w:rPr>
        <w:t>Notes:</w:t>
        <w:br/>
      </w:r>
      <w:r>
        <w:t>Detailed time logs attached. All work performed remotely unless noted.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