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Elite Construction</w:t>
        <w:br/>
      </w:r>
      <w:r>
        <w:t>56233 Catherine Island Suite 595</w:t>
        <w:br/>
      </w:r>
      <w:r>
        <w:t>Bernardport, BC Y6E 9E9</w:t>
        <w:br/>
      </w:r>
      <w:r>
        <w:t>1 (280) 778-2499 | billing@eliteconstruction.com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INV-85892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October 24,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November 23,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Mcgrath, Wagner and Humphrey</w:t>
        <w:br/>
      </w:r>
      <w:r>
        <w:t>40088 Taylor Road Apt. 430</w:t>
        <w:br/>
      </w:r>
      <w:r>
        <w:t>Danielmouth, SK N9T 8C1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Permits and Fees (lump sum)</w:t>
            </w:r>
          </w:p>
        </w:tc>
        <w:tc>
          <w:tcPr>
            <w:tcW w:type="dxa" w:w="2340"/>
          </w:tcPr>
          <w:p>
            <w:r>
              <w:t>80.76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$1,542.02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$124,533.54</w:t>
            </w:r>
          </w:p>
        </w:tc>
      </w:tr>
      <w:tr>
        <w:tc>
          <w:tcPr>
            <w:tcW w:type="dxa" w:w="2340"/>
          </w:tcPr>
          <w:p>
            <w:r>
              <w:t>Permits and Fees (lump sum)</w:t>
            </w:r>
          </w:p>
        </w:tc>
        <w:tc>
          <w:tcPr>
            <w:tcW w:type="dxa" w:w="2340"/>
          </w:tcPr>
          <w:p>
            <w:r>
              <w:t>72.84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$2,288.19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$166,671.76</w:t>
            </w:r>
          </w:p>
        </w:tc>
      </w:tr>
      <w:tr>
        <w:tc>
          <w:tcPr>
            <w:tcW w:type="dxa" w:w="2340"/>
          </w:tcPr>
          <w:p>
            <w:r>
              <w:t>Materials - Lumber (board ft)</w:t>
            </w:r>
          </w:p>
        </w:tc>
        <w:tc>
          <w:tcPr>
            <w:tcW w:type="dxa" w:w="2340"/>
          </w:tcPr>
          <w:p>
            <w:r>
              <w:t>48.31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$6.02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$290.83</w:t>
            </w:r>
          </w:p>
        </w:tc>
      </w:tr>
      <w:tr>
        <w:tc>
          <w:tcPr>
            <w:tcW w:type="dxa" w:w="2340"/>
          </w:tcPr>
          <w:p>
            <w:r>
              <w:t>General Labor (hour)</w:t>
            </w:r>
          </w:p>
        </w:tc>
        <w:tc>
          <w:tcPr>
            <w:tcW w:type="dxa" w:w="2340"/>
          </w:tcPr>
          <w:p>
            <w:r>
              <w:t>92.94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$55.16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$5,126.57</w:t>
            </w:r>
          </w:p>
        </w:tc>
      </w:tr>
      <w:tr>
        <w:tc>
          <w:tcPr>
            <w:tcW w:type="dxa" w:w="2340"/>
          </w:tcPr>
          <w:p>
            <w:r>
              <w:t>Materials - Lumber (board ft)</w:t>
            </w:r>
          </w:p>
        </w:tc>
        <w:tc>
          <w:tcPr>
            <w:tcW w:type="dxa" w:w="2340"/>
          </w:tcPr>
          <w:p>
            <w:r>
              <w:t>70.12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$4.22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$295.91</w:t>
            </w:r>
          </w:p>
        </w:tc>
      </w:tr>
      <w:tr>
        <w:tc>
          <w:tcPr>
            <w:tcW w:type="dxa" w:w="2340"/>
          </w:tcPr>
          <w:p>
            <w:r>
              <w:t>Skilled Carpentry (hour)</w:t>
            </w:r>
          </w:p>
        </w:tc>
        <w:tc>
          <w:tcPr>
            <w:tcW w:type="dxa" w:w="2340"/>
          </w:tcPr>
          <w:p>
            <w:r>
              <w:t>12.74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$78.44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$999.33</w:t>
            </w:r>
          </w:p>
        </w:tc>
      </w:tr>
      <w:tr>
        <w:tc>
          <w:tcPr>
            <w:tcW w:type="dxa" w:w="2340"/>
          </w:tcPr>
          <w:p>
            <w:r>
              <w:t>Plumbing (hour)</w:t>
            </w:r>
          </w:p>
        </w:tc>
        <w:tc>
          <w:tcPr>
            <w:tcW w:type="dxa" w:w="2340"/>
          </w:tcPr>
          <w:p>
            <w:r>
              <w:t>51.52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$87.79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$4,522.94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$302,440.88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GST (5%):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$15,122.04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$317,562.92</w:t>
            </w:r>
          </w:p>
        </w:tc>
      </w:tr>
    </w:tbl>
    <w:p/>
    <w:p>
      <w:pPr>
        <w:pStyle w:val="IntenseQuote"/>
      </w:pPr>
      <w:r>
        <w:t>Change orders require written approval. Contact PM@elite.com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