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Synergy Technology Group</w:t>
              <w:br/>
            </w:r>
            <w:r>
              <w:t>618 Baker Rapid Apt. 272</w:t>
              <w:br/>
            </w:r>
            <w:r>
              <w:t>Owensstad, MA 40148</w:t>
              <w:br/>
            </w:r>
            <w:r>
              <w:t>USA</w:t>
              <w:br/>
            </w:r>
            <w:r>
              <w:br/>
            </w:r>
            <w:r>
              <w:t>Phone: (720)901-6412</w:t>
              <w:br/>
            </w:r>
            <w:r>
              <w:t>Email: billing@synergytechnologygro.com</w:t>
              <w:br/>
            </w:r>
            <w:r>
              <w:t>EIN: 81-9824347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INV-74874</w:t>
              <w:br/>
            </w:r>
            <w:r>
              <w:rPr>
                <w:b/>
              </w:rPr>
              <w:t xml:space="preserve">Date: </w:t>
            </w:r>
            <w:r>
              <w:t>September 27, 2025</w:t>
              <w:br/>
            </w:r>
            <w:r>
              <w:rPr>
                <w:b/>
              </w:rPr>
              <w:t xml:space="preserve">Due Date: </w:t>
            </w:r>
            <w:r>
              <w:t>October 27, 2025</w:t>
              <w:br/>
            </w:r>
            <w:r>
              <w:rPr>
                <w:b/>
              </w:rPr>
              <w:br/>
              <w:t xml:space="preserve">PO Number: </w:t>
            </w:r>
            <w:r>
              <w:t>P.O.-882811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Gonzalez-Barnes</w:t>
        <w:br/>
      </w:r>
      <w:r>
        <w:t>19324 Whitney View</w:t>
        <w:br/>
      </w:r>
      <w:r>
        <w:t>West Thomas, ND 32470</w:t>
        <w:br/>
      </w:r>
      <w:r>
        <w:t>USA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Network Engineer</w:t>
            </w:r>
          </w:p>
        </w:tc>
        <w:tc>
          <w:tcPr>
            <w:tcW w:type="dxa" w:w="2016"/>
          </w:tcPr>
          <w:p>
            <w:r>
              <w:t>48.86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$157.70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$7,705.22</w:t>
            </w:r>
          </w:p>
        </w:tc>
      </w:tr>
      <w:tr>
        <w:tc>
          <w:tcPr>
            <w:tcW w:type="dxa" w:w="2016"/>
          </w:tcPr>
          <w:p>
            <w:r>
              <w:t>After-Hours Support</w:t>
            </w:r>
          </w:p>
        </w:tc>
        <w:tc>
          <w:tcPr>
            <w:tcW w:type="dxa" w:w="2016"/>
          </w:tcPr>
          <w:p>
            <w:r>
              <w:t>68.64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$295.91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$20,311.26</w:t>
            </w:r>
          </w:p>
        </w:tc>
      </w:tr>
      <w:tr>
        <w:tc>
          <w:tcPr>
            <w:tcW w:type="dxa" w:w="2016"/>
          </w:tcPr>
          <w:p>
            <w:r>
              <w:t>Senior Consultant</w:t>
            </w:r>
          </w:p>
        </w:tc>
        <w:tc>
          <w:tcPr>
            <w:tcW w:type="dxa" w:w="2016"/>
          </w:tcPr>
          <w:p>
            <w:r>
              <w:t>3.52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$221.14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$778.41</w:t>
            </w:r>
          </w:p>
        </w:tc>
      </w:tr>
      <w:tr>
        <w:tc>
          <w:tcPr>
            <w:tcW w:type="dxa" w:w="2016"/>
          </w:tcPr>
          <w:p>
            <w:r>
              <w:t>Senior Consultant</w:t>
            </w:r>
          </w:p>
        </w:tc>
        <w:tc>
          <w:tcPr>
            <w:tcW w:type="dxa" w:w="2016"/>
          </w:tcPr>
          <w:p>
            <w:r>
              <w:t>23.83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$256.00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$6,100.48</w:t>
            </w:r>
          </w:p>
        </w:tc>
      </w:tr>
      <w:tr>
        <w:tc>
          <w:tcPr>
            <w:tcW w:type="dxa" w:w="2016"/>
          </w:tcPr>
          <w:p>
            <w:r>
              <w:t>Senior Consultant</w:t>
            </w:r>
          </w:p>
        </w:tc>
        <w:tc>
          <w:tcPr>
            <w:tcW w:type="dxa" w:w="2016"/>
          </w:tcPr>
          <w:p>
            <w:r>
              <w:t>87.88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$298.83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$26,261.18</w:t>
            </w:r>
          </w:p>
        </w:tc>
      </w:tr>
      <w:tr>
        <w:tc>
          <w:tcPr>
            <w:tcW w:type="dxa" w:w="2016"/>
          </w:tcPr>
          <w:p>
            <w:r>
              <w:t>Project Management</w:t>
            </w:r>
          </w:p>
        </w:tc>
        <w:tc>
          <w:tcPr>
            <w:tcW w:type="dxa" w:w="2016"/>
          </w:tcPr>
          <w:p>
            <w:r>
              <w:t>26.28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$152.36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$4,004.02</w:t>
            </w:r>
          </w:p>
        </w:tc>
      </w:tr>
      <w:tr>
        <w:tc>
          <w:tcPr>
            <w:tcW w:type="dxa" w:w="2016"/>
          </w:tcPr>
          <w:p>
            <w:r>
              <w:t>Systems Analyst</w:t>
            </w:r>
          </w:p>
        </w:tc>
        <w:tc>
          <w:tcPr>
            <w:tcW w:type="dxa" w:w="2016"/>
          </w:tcPr>
          <w:p>
            <w:r>
              <w:t>74.20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$214.07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$15,883.99</w:t>
            </w:r>
          </w:p>
        </w:tc>
      </w:tr>
      <w:tr>
        <w:tc>
          <w:tcPr>
            <w:tcW w:type="dxa" w:w="2016"/>
          </w:tcPr>
          <w:p>
            <w:r>
              <w:t>Network Engineer</w:t>
            </w:r>
          </w:p>
        </w:tc>
        <w:tc>
          <w:tcPr>
            <w:tcW w:type="dxa" w:w="2016"/>
          </w:tcPr>
          <w:p>
            <w:r>
              <w:t>94.93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$181.46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$17,226.00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$98,270.56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FL Sales Tax (7.00%):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$6,878.94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$105,149.50</w:t>
            </w:r>
          </w:p>
        </w:tc>
      </w:tr>
    </w:tbl>
    <w:p/>
    <w:p>
      <w:r>
        <w:rPr>
          <w:b/>
        </w:rPr>
        <w:t xml:space="preserve">Payment Terms: </w:t>
      </w:r>
      <w:r>
        <w:t>Net 30</w:t>
      </w:r>
    </w:p>
    <w:p/>
    <w:p>
      <w:r>
        <w:rPr>
          <w:b/>
        </w:rPr>
        <w:t>Notes:</w:t>
        <w:br/>
      </w:r>
      <w:r>
        <w:t>Detailed time logs attached. All work performed remotely unless noted.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