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66"/>
          <w:sz w:val="56"/>
        </w:rPr>
        <w:t>INVOICE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22"/>
              </w:rPr>
              <w:t>Foundation Inc</w:t>
              <w:br/>
            </w:r>
            <w:r>
              <w:t>841 Michael Center</w:t>
              <w:br/>
            </w:r>
            <w:r>
              <w:t>New Clarenceborough, NS J6X7H2</w:t>
              <w:br/>
            </w:r>
            <w:r>
              <w:t>Canada</w:t>
              <w:br/>
            </w:r>
            <w:r>
              <w:br/>
            </w:r>
            <w:r>
              <w:t>Phone: 221 557 8940</w:t>
              <w:br/>
            </w:r>
            <w:r>
              <w:t>Email: billing@foundationinc.com</w:t>
              <w:br/>
            </w:r>
            <w:r>
              <w:t>BN: 371877057RT0001</w:t>
              <w:br/>
            </w:r>
          </w:p>
        </w:tc>
        <w:tc>
          <w:tcPr>
            <w:tcW w:type="dxa" w:w="5040"/>
          </w:tcPr>
          <w:p>
            <w:pPr>
              <w:jc w:val="right"/>
            </w:pPr>
            <w:r>
              <w:rPr>
                <w:b/>
              </w:rPr>
              <w:t xml:space="preserve">Invoice #: </w:t>
            </w:r>
            <w:r>
              <w:t>INV-44711</w:t>
              <w:br/>
            </w:r>
            <w:r>
              <w:rPr>
                <w:b/>
              </w:rPr>
              <w:t xml:space="preserve">Date: </w:t>
            </w:r>
            <w:r>
              <w:t>November 09, 2025</w:t>
              <w:br/>
            </w:r>
            <w:r>
              <w:rPr>
                <w:b/>
              </w:rPr>
              <w:t xml:space="preserve">Due Date: </w:t>
            </w:r>
            <w:r>
              <w:t>December 09, 2025</w:t>
              <w:br/>
            </w:r>
            <w:r>
              <w:rPr>
                <w:b/>
              </w:rPr>
              <w:br/>
              <w:t xml:space="preserve">PO Number: </w:t>
            </w:r>
            <w:r>
              <w:t>P.O.-880909</w:t>
              <w:br/>
            </w:r>
          </w:p>
        </w:tc>
      </w:tr>
    </w:tbl>
    <w:p/>
    <w:p>
      <w:r>
        <w:rPr>
          <w:b/>
          <w:color w:val="003366"/>
          <w:sz w:val="20"/>
        </w:rPr>
        <w:t>BILL TO</w:t>
      </w:r>
    </w:p>
    <w:p>
      <w:r>
        <w:rPr>
          <w:b/>
        </w:rPr>
        <w:t>Ellis-Miller</w:t>
        <w:br/>
      </w:r>
      <w:r>
        <w:t>93301 Adrian Branch Suite 644</w:t>
        <w:br/>
      </w:r>
      <w:r>
        <w:t>Deborahhaven, NS N6R5R5</w:t>
        <w:br/>
      </w:r>
      <w:r>
        <w:t>Canada</w:t>
        <w:br/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016"/>
          </w:tcPr>
          <w:p>
            <w:r>
              <w:rPr>
                <w:b/>
                <w:sz w:val="20"/>
              </w:rPr>
              <w:t>Unit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Unit Price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016"/>
          </w:tcPr>
          <w:p>
            <w:r>
              <w:t>Materials - Concrete</w:t>
            </w:r>
          </w:p>
        </w:tc>
        <w:tc>
          <w:tcPr>
            <w:tcW w:type="dxa" w:w="2016"/>
          </w:tcPr>
          <w:p>
            <w:r>
              <w:t>42.44</w:t>
            </w:r>
          </w:p>
        </w:tc>
        <w:tc>
          <w:tcPr>
            <w:tcW w:type="dxa" w:w="2016"/>
          </w:tcPr>
          <w:p>
            <w:r>
              <w:t>cu yd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$157.89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$6,700.85</w:t>
            </w:r>
          </w:p>
        </w:tc>
      </w:tr>
      <w:tr>
        <w:tc>
          <w:tcPr>
            <w:tcW w:type="dxa" w:w="2016"/>
          </w:tcPr>
          <w:p>
            <w:r>
              <w:t>Plumbing</w:t>
            </w:r>
          </w:p>
        </w:tc>
        <w:tc>
          <w:tcPr>
            <w:tcW w:type="dxa" w:w="2016"/>
          </w:tcPr>
          <w:p>
            <w:r>
              <w:t>61.74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$126.28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$7,796.53</w:t>
            </w:r>
          </w:p>
        </w:tc>
      </w:tr>
      <w:tr>
        <w:tc>
          <w:tcPr>
            <w:tcW w:type="dxa" w:w="2016"/>
          </w:tcPr>
          <w:p>
            <w:r>
              <w:t>Equipment Rental</w:t>
            </w:r>
          </w:p>
        </w:tc>
        <w:tc>
          <w:tcPr>
            <w:tcW w:type="dxa" w:w="2016"/>
          </w:tcPr>
          <w:p>
            <w:r>
              <w:t>95.03</w:t>
            </w:r>
          </w:p>
        </w:tc>
        <w:tc>
          <w:tcPr>
            <w:tcW w:type="dxa" w:w="2016"/>
          </w:tcPr>
          <w:p>
            <w:r>
              <w:t>day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$212.42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$20,186.27</w:t>
            </w:r>
          </w:p>
        </w:tc>
      </w:tr>
      <w:tr>
        <w:tc>
          <w:tcPr>
            <w:tcW w:type="dxa" w:w="2016"/>
          </w:tcPr>
          <w:p>
            <w:r>
              <w:t>Electrical Work</w:t>
            </w:r>
          </w:p>
        </w:tc>
        <w:tc>
          <w:tcPr>
            <w:tcW w:type="dxa" w:w="2016"/>
          </w:tcPr>
          <w:p>
            <w:r>
              <w:t>68.39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$122.42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$8,372.30</w:t>
            </w:r>
          </w:p>
        </w:tc>
      </w:tr>
      <w:tr>
        <w:tc>
          <w:tcPr>
            <w:tcW w:type="dxa" w:w="2016"/>
          </w:tcPr>
          <w:p>
            <w:r>
              <w:t>Plumbing</w:t>
            </w:r>
          </w:p>
        </w:tc>
        <w:tc>
          <w:tcPr>
            <w:tcW w:type="dxa" w:w="2016"/>
          </w:tcPr>
          <w:p>
            <w:r>
              <w:t>34.11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$90.14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$3,074.68</w:t>
            </w:r>
          </w:p>
        </w:tc>
      </w:tr>
      <w:tr>
        <w:tc>
          <w:tcPr>
            <w:tcW w:type="dxa" w:w="2016"/>
          </w:tcPr>
          <w:p>
            <w:r>
              <w:t>Plumbing</w:t>
            </w:r>
          </w:p>
        </w:tc>
        <w:tc>
          <w:tcPr>
            <w:tcW w:type="dxa" w:w="2016"/>
          </w:tcPr>
          <w:p>
            <w:r>
              <w:t>54.50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$90.41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$4,927.34</w:t>
            </w:r>
          </w:p>
        </w:tc>
      </w:tr>
      <w:tr>
        <w:tc>
          <w:tcPr>
            <w:tcW w:type="dxa" w:w="2016"/>
          </w:tcPr>
          <w:p>
            <w:r>
              <w:t>General Labor</w:t>
            </w:r>
          </w:p>
        </w:tc>
        <w:tc>
          <w:tcPr>
            <w:tcW w:type="dxa" w:w="2016"/>
          </w:tcPr>
          <w:p>
            <w:r>
              <w:t>15.59</w:t>
            </w:r>
          </w:p>
        </w:tc>
        <w:tc>
          <w:tcPr>
            <w:tcW w:type="dxa" w:w="2016"/>
          </w:tcPr>
          <w:p>
            <w:r>
              <w:t>hour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$46.42</w:t>
            </w:r>
          </w:p>
        </w:tc>
        <w:tc>
          <w:tcPr>
            <w:tcW w:type="dxa" w:w="2016"/>
          </w:tcPr>
          <w:p>
            <w:pPr>
              <w:jc w:val="right"/>
            </w:pPr>
            <w:r>
              <w:t>$723.69</w:t>
            </w:r>
          </w:p>
        </w:tc>
      </w:tr>
    </w:tbl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</w:tcPr>
          <w:p>
            <w:pPr>
              <w:jc w:val="right"/>
            </w:pPr>
            <w:r>
              <w:t>Subtotal: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$51,781.66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GST (5%):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$2,589.08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TOTAL: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  <w:sz w:val="24"/>
              </w:rPr>
              <w:t>$54,370.74</w:t>
            </w:r>
          </w:p>
        </w:tc>
      </w:tr>
    </w:tbl>
    <w:p/>
    <w:p>
      <w:r>
        <w:rPr>
          <w:b/>
        </w:rPr>
        <w:t xml:space="preserve">Payment Terms: </w:t>
      </w:r>
      <w:r>
        <w:t>Net 30</w:t>
      </w:r>
    </w:p>
    <w:p>
      <w:pPr>
        <w:pStyle w:val="IntenseQuote"/>
      </w:pPr>
      <w:r>
        <w:t>GST/HST: 721292803RT0001</w:t>
      </w:r>
    </w:p>
    <w:p/>
    <w:p>
      <w:r>
        <w:rPr>
          <w:b/>
        </w:rPr>
        <w:t>Notes:</w:t>
        <w:br/>
      </w:r>
      <w:r>
        <w:t>Retain 10% until final completion and inspection. License #: LIC-372151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