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United Fabrication</w:t>
              <w:br/>
            </w:r>
            <w:r>
              <w:t>43/615 Dunlap Crossroad</w:t>
              <w:br/>
            </w:r>
            <w:r>
              <w:t>West Ruth, TAS 2859</w:t>
              <w:br/>
            </w:r>
            <w:r>
              <w:t>Australia</w:t>
              <w:br/>
            </w:r>
            <w:r>
              <w:br/>
            </w:r>
            <w:r>
              <w:t>Phone: +61.3.0992.1298</w:t>
              <w:br/>
            </w:r>
            <w:r>
              <w:t>Email: billing@unitedfabrication.com</w:t>
              <w:br/>
            </w:r>
            <w:r>
              <w:t>ABN: 37499640147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INV-33354</w:t>
              <w:br/>
            </w:r>
            <w:r>
              <w:rPr>
                <w:b/>
              </w:rPr>
              <w:t xml:space="preserve">Date: </w:t>
            </w:r>
            <w:r>
              <w:t>August 25, 2025</w:t>
              <w:br/>
            </w:r>
            <w:r>
              <w:rPr>
                <w:b/>
              </w:rPr>
              <w:t xml:space="preserve">Due Date: </w:t>
            </w:r>
            <w:r>
              <w:t>September 24, 2025</w:t>
              <w:br/>
            </w:r>
            <w:r>
              <w:rPr>
                <w:b/>
              </w:rPr>
              <w:br/>
              <w:t xml:space="preserve">PO Number: </w:t>
            </w:r>
            <w:r>
              <w:t>PO-305239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Lewis-Fuentes</w:t>
        <w:br/>
      </w:r>
      <w:r>
        <w:t>3 Matthew Basin</w:t>
        <w:br/>
      </w:r>
      <w:r>
        <w:t>Scotthaven, TAS 2932</w:t>
        <w:br/>
      </w:r>
      <w:r>
        <w:t>New Zealand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Custom Tooling</w:t>
            </w:r>
          </w:p>
        </w:tc>
        <w:tc>
          <w:tcPr>
            <w:tcW w:type="dxa" w:w="2016"/>
          </w:tcPr>
          <w:p>
            <w:r>
              <w:t>23.11</w:t>
            </w:r>
          </w:p>
        </w:tc>
        <w:tc>
          <w:tcPr>
            <w:tcW w:type="dxa" w:w="2016"/>
          </w:tcPr>
          <w:p>
            <w:r>
              <w:t>each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$4,622.79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$106,832.68</w:t>
            </w:r>
          </w:p>
        </w:tc>
      </w:tr>
      <w:tr>
        <w:tc>
          <w:tcPr>
            <w:tcW w:type="dxa" w:w="2016"/>
          </w:tcPr>
          <w:p>
            <w:r>
              <w:t>Assembly Labor</w:t>
            </w:r>
          </w:p>
        </w:tc>
        <w:tc>
          <w:tcPr>
            <w:tcW w:type="dxa" w:w="2016"/>
          </w:tcPr>
          <w:p>
            <w:r>
              <w:t>64.67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$47.35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$3,062.12</w:t>
            </w:r>
          </w:p>
        </w:tc>
      </w:tr>
      <w:tr>
        <w:tc>
          <w:tcPr>
            <w:tcW w:type="dxa" w:w="2016"/>
          </w:tcPr>
          <w:p>
            <w:r>
              <w:t>Powder Coating</w:t>
            </w:r>
          </w:p>
        </w:tc>
        <w:tc>
          <w:tcPr>
            <w:tcW w:type="dxa" w:w="2016"/>
          </w:tcPr>
          <w:p>
            <w:r>
              <w:t>80.95</w:t>
            </w:r>
          </w:p>
        </w:tc>
        <w:tc>
          <w:tcPr>
            <w:tcW w:type="dxa" w:w="2016"/>
          </w:tcPr>
          <w:p>
            <w:r>
              <w:t>sq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$3.65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$295.47</w:t>
            </w:r>
          </w:p>
        </w:tc>
      </w:tr>
      <w:tr>
        <w:tc>
          <w:tcPr>
            <w:tcW w:type="dxa" w:w="2016"/>
          </w:tcPr>
          <w:p>
            <w:r>
              <w:t>Quality Inspection</w:t>
            </w:r>
          </w:p>
        </w:tc>
        <w:tc>
          <w:tcPr>
            <w:tcW w:type="dxa" w:w="2016"/>
          </w:tcPr>
          <w:p>
            <w:r>
              <w:t>35.11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$88.10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$3,093.19</w:t>
            </w:r>
          </w:p>
        </w:tc>
      </w:tr>
      <w:tr>
        <w:tc>
          <w:tcPr>
            <w:tcW w:type="dxa" w:w="2016"/>
          </w:tcPr>
          <w:p>
            <w:r>
              <w:t>Assembly Labor</w:t>
            </w:r>
          </w:p>
        </w:tc>
        <w:tc>
          <w:tcPr>
            <w:tcW w:type="dxa" w:w="2016"/>
          </w:tcPr>
          <w:p>
            <w:r>
              <w:t>60.61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$82.16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$4,979.72</w:t>
            </w:r>
          </w:p>
        </w:tc>
      </w:tr>
      <w:tr>
        <w:tc>
          <w:tcPr>
            <w:tcW w:type="dxa" w:w="2016"/>
          </w:tcPr>
          <w:p>
            <w:r>
              <w:t>CNC Machining</w:t>
            </w:r>
          </w:p>
        </w:tc>
        <w:tc>
          <w:tcPr>
            <w:tcW w:type="dxa" w:w="2016"/>
          </w:tcPr>
          <w:p>
            <w:r>
              <w:t>71.69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$93.21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$6,682.22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$124,945.40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GST (15%):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$18,741.81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$143,687.21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>
      <w:pPr>
        <w:pStyle w:val="IntenseQuote"/>
      </w:pPr>
      <w:r>
        <w:t>GST 401920394</w:t>
      </w:r>
    </w:p>
    <w:p/>
    <w:p>
      <w:r>
        <w:rPr>
          <w:b/>
        </w:rPr>
        <w:t>Notes:</w:t>
        <w:br/>
      </w:r>
      <w:r>
        <w:t>All materials conform to ASTM standards. Certifications available upon request.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